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Wye Finance Co. Ltd </w:t>
      </w:r>
    </w:p>
    <w:p>
      <w:pPr/>
      <w:r>
        <w:rPr/>
        <w:t xml:space="preserve">86 Saint Owen Street, Hereford, Herefordshire HR1 2QD</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2026-09-22T00:10:13+01:00</dcterms:created>
  <dcterms:modified xsi:type="dcterms:W3CDTF">2026-09-22T00:10:13+01:00</dcterms:modified>
</cp:coreProperties>
</file>

<file path=docProps/custom.xml><?xml version="1.0" encoding="utf-8"?>
<Properties xmlns="http://schemas.openxmlformats.org/officeDocument/2006/custom-properties" xmlns:vt="http://schemas.openxmlformats.org/officeDocument/2006/docPropsVTypes"/>
</file>