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Wye Finance Co. Ltd </w:t>
      </w:r>
    </w:p>
    <w:p>
      <w:pPr/>
      <w:r>
        <w:rPr/>
        <w:t xml:space="preserve">86 Saint Owen Street, Hereford, Herefordshire HR1 2QD</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2026-09-06T02:46:12+01:00</dcterms:created>
  <dcterms:modified xsi:type="dcterms:W3CDTF">2026-09-06T02:46:12+01:00</dcterms:modified>
</cp:coreProperties>
</file>

<file path=docProps/custom.xml><?xml version="1.0" encoding="utf-8"?>
<Properties xmlns="http://schemas.openxmlformats.org/officeDocument/2006/custom-properties" xmlns:vt="http://schemas.openxmlformats.org/officeDocument/2006/docPropsVTypes"/>
</file>