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Wye Finance Co. Ltd </w:t>
      </w:r>
    </w:p>
    <w:p>
      <w:pPr/>
      <w:r>
        <w:rPr/>
        <w:t xml:space="preserve">86 Saint Owen Street, Hereford, Herefordshire HR1 2QD</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2026-09-03T00:50:43+01:00</dcterms:created>
  <dcterms:modified xsi:type="dcterms:W3CDTF">2026-09-03T00:50:43+01:00</dcterms:modified>
</cp:coreProperties>
</file>

<file path=docProps/custom.xml><?xml version="1.0" encoding="utf-8"?>
<Properties xmlns="http://schemas.openxmlformats.org/officeDocument/2006/custom-properties" xmlns:vt="http://schemas.openxmlformats.org/officeDocument/2006/docPropsVTypes"/>
</file>