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Wye Finance Co. Ltd </w:t>
      </w:r>
    </w:p>
    <w:p>
      <w:pPr/>
      <w:r>
        <w:rPr/>
        <w:t xml:space="preserve">86 Saint Owen Street, Hereford, Herefordshire HR1 2QD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2026-07-03T01:20:08+01:00</dcterms:created>
  <dcterms:modified xsi:type="dcterms:W3CDTF">2026-07-03T01:20:08+01:00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