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Fgacapital.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