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www.Chrysler.Co.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