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Time Vendor Finance Limited </w:t>
      </w:r>
    </w:p>
    <w:p>
      <w:pPr/>
      <w:r>
        <w:rPr/>
        <w:t xml:space="preserve">St James House, The Square, Lower Bristol Road, Bath, BA2 3BH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2026-09-15T02:02:55+01:00</dcterms:created>
  <dcterms:modified xsi:type="dcterms:W3CDTF">2026-09-15T02:02:55+01:00</dcterms:modified>
</cp:coreProperties>
</file>

<file path=docProps/custom.xml><?xml version="1.0" encoding="utf-8"?>
<Properties xmlns="http://schemas.openxmlformats.org/officeDocument/2006/custom-properties" xmlns:vt="http://schemas.openxmlformats.org/officeDocument/2006/docPropsVTypes"/>
</file>