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Time Broker Finance Limited </w:t>
      </w:r>
    </w:p>
    <w:p>
      <w:pPr/>
      <w:r>
        <w:rPr/>
        <w:t xml:space="preserve">St James House, The Square, Lower Bristol Road, Bath, BA2 3BH</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2026-10-01T00:25:11+01:00</dcterms:created>
  <dcterms:modified xsi:type="dcterms:W3CDTF">2026-10-01T00:25:11+01:00</dcterms:modified>
</cp:coreProperties>
</file>

<file path=docProps/custom.xml><?xml version="1.0" encoding="utf-8"?>
<Properties xmlns="http://schemas.openxmlformats.org/officeDocument/2006/custom-properties" xmlns:vt="http://schemas.openxmlformats.org/officeDocument/2006/docPropsVTypes"/>
</file>