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ecurity Advances,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