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Mercedes-Benz Finance </w:t>
      </w:r>
    </w:p>
    <w:p>
      <w:pPr/>
      <w:r>
        <w:rPr/>
        <w:t xml:space="preserve">Tongwell, Milton Keynes MK15 8BA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2026-09-15T02:02:49+01:00</dcterms:created>
  <dcterms:modified xsi:type="dcterms:W3CDTF">2026-09-15T02:02:49+01:00</dcterms:modified>
</cp:coreProperties>
</file>

<file path=docProps/custom.xml><?xml version="1.0" encoding="utf-8"?>
<Properties xmlns="http://schemas.openxmlformats.org/officeDocument/2006/custom-properties" xmlns:vt="http://schemas.openxmlformats.org/officeDocument/2006/docPropsVTypes"/>
</file>