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Investec Premium Funding  </w:t>
      </w:r>
    </w:p>
    <w:p>
      <w:pPr/>
      <w:r>
        <w:rPr/>
        <w:t xml:space="preserve">Reading International Business Park, Reading, Berkshire RG2 6AA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2026-09-15T02:02:54+01:00</dcterms:created>
  <dcterms:modified xsi:type="dcterms:W3CDTF">2026-09-15T02:02:54+01:00</dcterms:modified>
</cp:coreProperties>
</file>

<file path=docProps/custom.xml><?xml version="1.0" encoding="utf-8"?>
<Properties xmlns="http://schemas.openxmlformats.org/officeDocument/2006/custom-properties" xmlns:vt="http://schemas.openxmlformats.org/officeDocument/2006/docPropsVTypes"/>
</file>