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Hyundai Motor Finance </w:t>
      </w:r>
    </w:p>
    <w:p>
      <w:pPr/>
      <w:r>
        <w:rPr/>
        <w:t xml:space="preserve">86 Station Rd, Redhill RH1 1SR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2026-04-02T10:18:43+01:00</dcterms:created>
  <dcterms:modified xsi:type="dcterms:W3CDTF">2026-04-02T10:18:43+01:00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