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FCA Automotive Services UK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