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imler Fleet Management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