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Currie Leasing Limited </w:t>
      </w:r>
    </w:p>
    <w:p>
      <w:pPr/>
      <w:r>
        <w:rPr/>
        <w:t xml:space="preserve">161 Chertsey Road, Twickenham, Middlesex TW1 1ER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2026-10-13T00:14:53+01:00</dcterms:created>
  <dcterms:modified xsi:type="dcterms:W3CDTF">2026-10-13T00:14:53+01:00</dcterms:modified>
</cp:coreProperties>
</file>

<file path=docProps/custom.xml><?xml version="1.0" encoding="utf-8"?>
<Properties xmlns="http://schemas.openxmlformats.org/officeDocument/2006/custom-properties" xmlns:vt="http://schemas.openxmlformats.org/officeDocument/2006/docPropsVTypes"/>
</file>