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Currie Leasing Limited </w:t>
      </w:r>
    </w:p>
    <w:p>
      <w:pPr/>
      <w:r>
        <w:rPr/>
        <w:t xml:space="preserve">161 Chertsey Road, Twickenham, Middlesex TW1 1ER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2026-09-15T02:02:55+01:00</dcterms:created>
  <dcterms:modified xsi:type="dcterms:W3CDTF">2026-09-15T02:02:55+01:00</dcterms:modified>
</cp:coreProperties>
</file>

<file path=docProps/custom.xml><?xml version="1.0" encoding="utf-8"?>
<Properties xmlns="http://schemas.openxmlformats.org/officeDocument/2006/custom-properties" xmlns:vt="http://schemas.openxmlformats.org/officeDocument/2006/docPropsVTypes"/>
</file>