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Creation Consumer Finance Ltd </w:t>
      </w:r>
    </w:p>
    <w:p>
      <w:pPr/>
      <w:r>
        <w:rPr/>
        <w:t xml:space="preserve">B91 3QJ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