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Cabot Credit Management Group Limited </w:t>
      </w:r>
    </w:p>
    <w:p>
      <w:pPr/>
      <w:r>
        <w:rPr/>
        <w:t xml:space="preserve">1 Kings Hill Avenue, West Malling, Kent ME19 4UA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2026-10-13T00:14:54+01:00</dcterms:created>
  <dcterms:modified xsi:type="dcterms:W3CDTF">2026-10-13T00:14:54+01:00</dcterms:modified>
</cp:coreProperties>
</file>

<file path=docProps/custom.xml><?xml version="1.0" encoding="utf-8"?>
<Properties xmlns="http://schemas.openxmlformats.org/officeDocument/2006/custom-properties" xmlns:vt="http://schemas.openxmlformats.org/officeDocument/2006/docPropsVTypes"/>
</file>