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CA Auto Finance 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