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Burnley Savings and Loans Limited </w:t>
      </w:r>
    </w:p>
    <w:p>
      <w:pPr/>
      <w:r>
        <w:rPr/>
        <w:t xml:space="preserve">30 Keirby Walk, Burnley, Lancashire BB11 2DE</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2026-07-30T00:11:20+01:00</dcterms:created>
  <dcterms:modified xsi:type="dcterms:W3CDTF">2026-07-30T00:11:20+01:00</dcterms:modified>
</cp:coreProperties>
</file>

<file path=docProps/custom.xml><?xml version="1.0" encoding="utf-8"?>
<Properties xmlns="http://schemas.openxmlformats.org/officeDocument/2006/custom-properties" xmlns:vt="http://schemas.openxmlformats.org/officeDocument/2006/docPropsVTypes"/>
</file>