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13 July 2026</w:t>
      </w:r>
    </w:p>
    <w:p>
      <w:pPr/>
      <w:r>
        <w:rPr/>
        <w:t xml:space="preserve">BNP Paribas Leasing Solutions Limited </w:t>
      </w:r>
    </w:p>
    <w:p>
      <w:pPr/>
      <w:r>
        <w:rPr/>
        <w:t xml:space="preserve">Midpoint, Alencon Link, Basingstoke, Hampshire, RG21 7PP</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2026-07-13T00:20:02+01:00</dcterms:created>
  <dcterms:modified xsi:type="dcterms:W3CDTF">2026-07-13T00:20:02+01:00</dcterms:modified>
</cp:coreProperties>
</file>

<file path=docProps/custom.xml><?xml version="1.0" encoding="utf-8"?>
<Properties xmlns="http://schemas.openxmlformats.org/officeDocument/2006/custom-properties" xmlns:vt="http://schemas.openxmlformats.org/officeDocument/2006/docPropsVTypes"/>
</file>