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2557" w14:textId="62C1F91E" w:rsidR="003E30E1" w:rsidRDefault="003E30E1" w:rsidP="000F2948">
      <w:pPr>
        <w:pStyle w:val="Text"/>
        <w:rPr>
          <w:rFonts w:ascii="Book Antiqua" w:hAnsi="Book Antiqua" w:cs="Arial"/>
          <w:b/>
          <w:sz w:val="32"/>
          <w:szCs w:val="32"/>
        </w:rPr>
      </w:pPr>
      <w:r>
        <w:rPr>
          <w:rFonts w:ascii="Book Antiqua" w:hAnsi="Book Antiqua" w:cs="Arial"/>
          <w:b/>
          <w:noProof/>
          <w:sz w:val="32"/>
          <w:szCs w:val="32"/>
        </w:rPr>
        <w:drawing>
          <wp:anchor distT="0" distB="0" distL="114300" distR="114300" simplePos="0" relativeHeight="251658241" behindDoc="0" locked="0" layoutInCell="1" allowOverlap="1" wp14:anchorId="300F818E" wp14:editId="5BEA34F5">
            <wp:simplePos x="0" y="0"/>
            <wp:positionH relativeFrom="margin">
              <wp:posOffset>1536065</wp:posOffset>
            </wp:positionH>
            <wp:positionV relativeFrom="paragraph">
              <wp:posOffset>-666750</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0796FA5" w14:textId="77777777" w:rsidR="003E30E1" w:rsidRDefault="003E30E1" w:rsidP="00B446DF">
      <w:pPr>
        <w:pStyle w:val="Text"/>
        <w:ind w:left="-2410"/>
        <w:rPr>
          <w:rFonts w:ascii="Book Antiqua" w:hAnsi="Book Antiqua" w:cs="Arial"/>
          <w:b/>
          <w:sz w:val="32"/>
          <w:szCs w:val="32"/>
        </w:rPr>
      </w:pPr>
    </w:p>
    <w:p w14:paraId="215BEA70" w14:textId="0D137FF1" w:rsidR="00CB08E4" w:rsidRDefault="009A5695" w:rsidP="00B446DF">
      <w:pPr>
        <w:pStyle w:val="Text"/>
        <w:ind w:left="-2410"/>
        <w:rPr>
          <w:rFonts w:ascii="Verdana" w:hAnsi="Verdana" w:cs="Arial"/>
          <w:b/>
          <w:sz w:val="28"/>
          <w:szCs w:val="28"/>
        </w:rPr>
      </w:pPr>
      <w:r>
        <w:rPr>
          <w:rFonts w:ascii="Verdana" w:hAnsi="Verdana" w:cs="Arial"/>
          <w:b/>
          <w:sz w:val="28"/>
          <w:szCs w:val="28"/>
        </w:rPr>
        <w:t xml:space="preserve">Notification </w:t>
      </w:r>
      <w:r w:rsidR="00CB08E4">
        <w:rPr>
          <w:rFonts w:ascii="Verdana" w:hAnsi="Verdana" w:cs="Arial"/>
          <w:b/>
          <w:sz w:val="28"/>
          <w:szCs w:val="28"/>
        </w:rPr>
        <w:t xml:space="preserve">for </w:t>
      </w:r>
      <w:r w:rsidR="00022DBE">
        <w:rPr>
          <w:rFonts w:ascii="Verdana" w:hAnsi="Verdana" w:cs="Arial"/>
          <w:b/>
          <w:sz w:val="28"/>
          <w:szCs w:val="28"/>
        </w:rPr>
        <w:t xml:space="preserve">Registration </w:t>
      </w:r>
    </w:p>
    <w:p w14:paraId="5E3D7F36" w14:textId="3EEEBE55" w:rsidR="00B446DF" w:rsidRPr="003E30E1" w:rsidRDefault="00022DBE" w:rsidP="00B446DF">
      <w:pPr>
        <w:pStyle w:val="Text"/>
        <w:ind w:left="-2410"/>
        <w:rPr>
          <w:rFonts w:ascii="Verdana" w:hAnsi="Verdana"/>
          <w:b/>
          <w:sz w:val="32"/>
          <w:szCs w:val="32"/>
        </w:rPr>
      </w:pPr>
      <w:r>
        <w:rPr>
          <w:rFonts w:ascii="Verdana" w:hAnsi="Verdana" w:cs="Arial"/>
          <w:b/>
          <w:sz w:val="28"/>
          <w:szCs w:val="28"/>
        </w:rPr>
        <w:t>Deferred Payment Credit (DPC)</w:t>
      </w:r>
    </w:p>
    <w:p w14:paraId="6374D52B" w14:textId="77777777" w:rsidR="00C346CF" w:rsidRDefault="00C346CF" w:rsidP="00B446DF">
      <w:pPr>
        <w:ind w:left="-2410"/>
        <w:jc w:val="both"/>
        <w:rPr>
          <w:rFonts w:ascii="Verdana" w:hAnsi="Verdana"/>
          <w:b/>
          <w:sz w:val="24"/>
          <w:szCs w:val="24"/>
        </w:rPr>
      </w:pPr>
    </w:p>
    <w:p w14:paraId="7846211E" w14:textId="20AB374A" w:rsidR="00B446DF" w:rsidRPr="003E30E1" w:rsidRDefault="00B764E8" w:rsidP="00B446DF">
      <w:pPr>
        <w:ind w:left="-2410"/>
        <w:jc w:val="both"/>
        <w:rPr>
          <w:rFonts w:ascii="Verdana" w:hAnsi="Verdana"/>
          <w:b/>
          <w:sz w:val="24"/>
          <w:szCs w:val="24"/>
        </w:rPr>
      </w:pPr>
      <w:r w:rsidRPr="003E30E1">
        <w:rPr>
          <w:rFonts w:ascii="Verdana" w:hAnsi="Verdana"/>
          <w:b/>
          <w:sz w:val="24"/>
          <w:szCs w:val="24"/>
        </w:rPr>
        <w:t xml:space="preserve">Legal </w:t>
      </w:r>
      <w:r w:rsidR="00B446DF" w:rsidRPr="003E30E1">
        <w:rPr>
          <w:rFonts w:ascii="Verdana" w:hAnsi="Verdana"/>
          <w:b/>
          <w:sz w:val="24"/>
          <w:szCs w:val="24"/>
        </w:rPr>
        <w:t xml:space="preserve">name of </w:t>
      </w:r>
      <w:r w:rsidR="00C346CF">
        <w:rPr>
          <w:rFonts w:ascii="Verdana" w:hAnsi="Verdana"/>
          <w:b/>
          <w:sz w:val="24"/>
          <w:szCs w:val="24"/>
        </w:rPr>
        <w:t xml:space="preserve">notifying </w:t>
      </w:r>
      <w:r w:rsidR="00B446DF" w:rsidRPr="003E30E1">
        <w:rPr>
          <w:rFonts w:ascii="Verdana" w:hAnsi="Verdana"/>
          <w:b/>
          <w:sz w:val="24"/>
          <w:szCs w:val="24"/>
        </w:rPr>
        <w:t>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617640" w:rsidRPr="003E30E1" w14:paraId="5ABBE555" w14:textId="77777777" w:rsidTr="6E369C8B">
        <w:trPr>
          <w:trHeight w:val="463"/>
        </w:trPr>
        <w:tc>
          <w:tcPr>
            <w:tcW w:w="10491" w:type="dxa"/>
          </w:tcPr>
          <w:p w14:paraId="35716852" w14:textId="3FAA78E8" w:rsidR="00B446DF" w:rsidRPr="003E30E1" w:rsidRDefault="00847CEF" w:rsidP="003E30E1">
            <w:pPr>
              <w:ind w:left="176"/>
              <w:rPr>
                <w:rFonts w:ascii="Verdana" w:hAnsi="Verdana"/>
              </w:rPr>
            </w:pPr>
            <w:r>
              <w:rPr>
                <w:rFonts w:ascii="Verdana" w:hAnsi="Verdana"/>
              </w:rPr>
              <w:fldChar w:fldCharType="begin">
                <w:ffData>
                  <w:name w:val="Text7"/>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180AA1">
              <w:rPr>
                <w:rFonts w:ascii="Verdana" w:hAnsi="Verdana"/>
              </w:rPr>
              <w:t> </w:t>
            </w:r>
            <w:r w:rsidR="00180AA1">
              <w:rPr>
                <w:rFonts w:ascii="Verdana" w:hAnsi="Verdana"/>
              </w:rPr>
              <w:t> </w:t>
            </w:r>
            <w:r w:rsidR="00180AA1">
              <w:rPr>
                <w:rFonts w:ascii="Verdana" w:hAnsi="Verdana"/>
              </w:rPr>
              <w:t> </w:t>
            </w:r>
            <w:r w:rsidR="00180AA1">
              <w:rPr>
                <w:rFonts w:ascii="Verdana" w:hAnsi="Verdana"/>
              </w:rPr>
              <w:t> </w:t>
            </w:r>
            <w:r w:rsidR="00180AA1">
              <w:rPr>
                <w:rFonts w:ascii="Verdana" w:hAnsi="Verdana"/>
              </w:rPr>
              <w:t> </w:t>
            </w:r>
            <w:r>
              <w:rPr>
                <w:rFonts w:ascii="Verdana" w:hAnsi="Verdana"/>
              </w:rPr>
              <w:fldChar w:fldCharType="end"/>
            </w:r>
          </w:p>
        </w:tc>
      </w:tr>
    </w:tbl>
    <w:p w14:paraId="7559DC05" w14:textId="586276BC" w:rsidR="00F83EAA" w:rsidRPr="00842101" w:rsidRDefault="003E2AAA" w:rsidP="6E369C8B">
      <w:r>
        <w:rPr>
          <w:noProof/>
        </w:rPr>
        <mc:AlternateContent>
          <mc:Choice Requires="wps">
            <w:drawing>
              <wp:anchor distT="0" distB="0" distL="114300" distR="114300" simplePos="0" relativeHeight="251658243" behindDoc="0" locked="0" layoutInCell="1" allowOverlap="1" wp14:anchorId="75C6DE31" wp14:editId="4DD01B39">
                <wp:simplePos x="0" y="0"/>
                <wp:positionH relativeFrom="margin">
                  <wp:posOffset>-1637756</wp:posOffset>
                </wp:positionH>
                <wp:positionV relativeFrom="paragraph">
                  <wp:posOffset>110036</wp:posOffset>
                </wp:positionV>
                <wp:extent cx="6529709" cy="7193280"/>
                <wp:effectExtent l="0" t="0" r="23495" b="26670"/>
                <wp:wrapNone/>
                <wp:docPr id="47307645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709" cy="7193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0CB2" w14:textId="77777777" w:rsidR="0013358A" w:rsidRPr="00F933DC" w:rsidRDefault="0013358A"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1F47E0F7" w14:textId="77777777" w:rsidR="007033DA" w:rsidRPr="007033DA" w:rsidRDefault="007033DA" w:rsidP="007033DA">
                            <w:pPr>
                              <w:ind w:left="142"/>
                              <w:rPr>
                                <w:rFonts w:ascii="Verdana" w:hAnsi="Verdana"/>
                                <w:sz w:val="18"/>
                                <w:szCs w:val="18"/>
                              </w:rPr>
                            </w:pPr>
                            <w:r w:rsidRPr="007033DA">
                              <w:rPr>
                                <w:rFonts w:ascii="Verdana" w:hAnsi="Verdana"/>
                                <w:sz w:val="18"/>
                                <w:szCs w:val="18"/>
                              </w:rPr>
                              <w:t xml:space="preserve">On 14 July 2025, the Government legislated to bring DPC activity under FCA regulation. </w:t>
                            </w:r>
                          </w:p>
                          <w:p w14:paraId="1EBD8F34" w14:textId="77777777" w:rsidR="007033DA" w:rsidRDefault="007033DA" w:rsidP="007033DA">
                            <w:pPr>
                              <w:ind w:left="142"/>
                              <w:rPr>
                                <w:rFonts w:ascii="Verdana" w:hAnsi="Verdana"/>
                                <w:sz w:val="18"/>
                                <w:szCs w:val="18"/>
                              </w:rPr>
                            </w:pPr>
                            <w:r w:rsidRPr="007033DA">
                              <w:rPr>
                                <w:rFonts w:ascii="Verdana" w:hAnsi="Verdana"/>
                                <w:sz w:val="18"/>
                                <w:szCs w:val="18"/>
                              </w:rPr>
                              <w:t xml:space="preserve">From 15 July 2026, firms who carry on DPC activity to finance the purchase of goods or services from a merchant will come under our regulation. </w:t>
                            </w:r>
                          </w:p>
                          <w:p w14:paraId="3AC5F73D" w14:textId="6D1F74EB" w:rsidR="00DF6A31" w:rsidRPr="00DF6A31" w:rsidRDefault="00DF6A31" w:rsidP="00DF6A31">
                            <w:pPr>
                              <w:ind w:left="142"/>
                              <w:rPr>
                                <w:rFonts w:ascii="Verdana" w:hAnsi="Verdana"/>
                                <w:sz w:val="18"/>
                                <w:szCs w:val="18"/>
                              </w:rPr>
                            </w:pPr>
                            <w:r w:rsidRPr="00DF6A31">
                              <w:rPr>
                                <w:rFonts w:ascii="Verdana" w:hAnsi="Verdana"/>
                                <w:sz w:val="18"/>
                                <w:szCs w:val="18"/>
                              </w:rPr>
                              <w:t>Firms who want</w:t>
                            </w:r>
                            <w:r w:rsidRPr="00DF6A31" w:rsidDel="00EF6792">
                              <w:rPr>
                                <w:rFonts w:ascii="Verdana" w:hAnsi="Verdana"/>
                                <w:sz w:val="18"/>
                                <w:szCs w:val="18"/>
                              </w:rPr>
                              <w:t xml:space="preserve"> to </w:t>
                            </w:r>
                            <w:r w:rsidRPr="00DF6A31">
                              <w:rPr>
                                <w:rFonts w:ascii="Verdana" w:hAnsi="Verdana"/>
                                <w:sz w:val="18"/>
                                <w:szCs w:val="18"/>
                              </w:rPr>
                              <w:t xml:space="preserve">carry on regulated DPC activity from 15 July 2026 will either need to be authorised for the relevant consumer credit activities or have Deferred Payment Credit Temporary Permission </w:t>
                            </w:r>
                            <w:proofErr w:type="gramStart"/>
                            <w:r w:rsidRPr="00DF6A31">
                              <w:rPr>
                                <w:rFonts w:ascii="Verdana" w:hAnsi="Verdana"/>
                                <w:sz w:val="18"/>
                                <w:szCs w:val="18"/>
                              </w:rPr>
                              <w:t>(”Temporary</w:t>
                            </w:r>
                            <w:proofErr w:type="gramEnd"/>
                            <w:r w:rsidRPr="00DF6A31">
                              <w:rPr>
                                <w:rFonts w:ascii="Verdana" w:hAnsi="Verdana"/>
                                <w:sz w:val="18"/>
                                <w:szCs w:val="18"/>
                              </w:rPr>
                              <w:t xml:space="preserve"> Permission”). Firms that wish to have Temporary Permission will need to notify the FCA by completing and submitting this form.</w:t>
                            </w:r>
                            <w:r w:rsidR="00F01045">
                              <w:rPr>
                                <w:rFonts w:ascii="Verdana" w:hAnsi="Verdana"/>
                                <w:sz w:val="18"/>
                                <w:szCs w:val="18"/>
                              </w:rPr>
                              <w:t xml:space="preserve"> A notification must be made </w:t>
                            </w:r>
                            <w:r w:rsidR="005B6E35">
                              <w:rPr>
                                <w:rFonts w:ascii="Verdana" w:hAnsi="Verdana"/>
                                <w:sz w:val="18"/>
                                <w:szCs w:val="18"/>
                              </w:rPr>
                              <w:t>in the period beginning on 15 May 2026 and ending on 1 July 2026.</w:t>
                            </w:r>
                          </w:p>
                          <w:p w14:paraId="4D4E323D" w14:textId="77777777" w:rsidR="00DF6A31" w:rsidRPr="00DF6A31" w:rsidRDefault="00DF6A31" w:rsidP="00DF6A31">
                            <w:pPr>
                              <w:ind w:left="142"/>
                              <w:rPr>
                                <w:rFonts w:ascii="Verdana" w:hAnsi="Verdana"/>
                                <w:sz w:val="18"/>
                                <w:szCs w:val="18"/>
                              </w:rPr>
                            </w:pPr>
                            <w:r w:rsidRPr="00DF6A31">
                              <w:rPr>
                                <w:rFonts w:ascii="Verdana" w:hAnsi="Verdana"/>
                                <w:sz w:val="18"/>
                                <w:szCs w:val="18"/>
                              </w:rPr>
                              <w:t>Firms will only be able to notify for registration for Temporary Permission if they were carrying on</w:t>
                            </w:r>
                            <w:r w:rsidRPr="00DF6A31" w:rsidDel="0079632F">
                              <w:rPr>
                                <w:rFonts w:ascii="Verdana" w:hAnsi="Verdana"/>
                                <w:sz w:val="18"/>
                                <w:szCs w:val="18"/>
                              </w:rPr>
                              <w:t xml:space="preserve"> </w:t>
                            </w:r>
                            <w:r w:rsidRPr="00DF6A31">
                              <w:rPr>
                                <w:rFonts w:ascii="Verdana" w:hAnsi="Verdana"/>
                                <w:sz w:val="18"/>
                                <w:szCs w:val="18"/>
                              </w:rPr>
                              <w:t xml:space="preserve">DPC activity on 15 July 2025. We ask notifying firms for confirmation of this below. </w:t>
                            </w:r>
                          </w:p>
                          <w:p w14:paraId="712458A2" w14:textId="77777777" w:rsidR="00DF6A31" w:rsidRPr="00DF6A31" w:rsidRDefault="00DF6A31" w:rsidP="00DF6A31">
                            <w:pPr>
                              <w:ind w:left="142"/>
                              <w:rPr>
                                <w:rFonts w:ascii="Verdana" w:hAnsi="Verdana"/>
                                <w:sz w:val="18"/>
                                <w:szCs w:val="18"/>
                              </w:rPr>
                            </w:pPr>
                            <w:r w:rsidRPr="00DF6A31">
                              <w:rPr>
                                <w:rFonts w:ascii="Verdana" w:hAnsi="Verdana"/>
                                <w:sz w:val="18"/>
                                <w:szCs w:val="18"/>
                              </w:rPr>
                              <w:t>Firms that are not authorised or do not have a Temporary Permission will continue to be able to service DPC agreements that were taken out prior to 15 July 2026.</w:t>
                            </w:r>
                          </w:p>
                          <w:p w14:paraId="0E206733" w14:textId="77777777" w:rsidR="00C8780C" w:rsidRDefault="00C8780C" w:rsidP="00374EA9">
                            <w:pPr>
                              <w:ind w:left="142"/>
                              <w:rPr>
                                <w:rFonts w:ascii="Verdana" w:hAnsi="Verdana"/>
                                <w:b/>
                                <w:bCs/>
                                <w:sz w:val="18"/>
                                <w:szCs w:val="18"/>
                              </w:rPr>
                            </w:pPr>
                            <w:bookmarkStart w:id="0" w:name="_Hlk531675670"/>
                          </w:p>
                          <w:p w14:paraId="3FA70104" w14:textId="697D7C8F" w:rsidR="00374EA9" w:rsidRPr="00374EA9" w:rsidRDefault="00374EA9" w:rsidP="00374EA9">
                            <w:pPr>
                              <w:ind w:left="142"/>
                              <w:rPr>
                                <w:rFonts w:ascii="Verdana" w:hAnsi="Verdana"/>
                                <w:sz w:val="18"/>
                                <w:szCs w:val="18"/>
                              </w:rPr>
                            </w:pPr>
                            <w:r w:rsidRPr="00374EA9">
                              <w:rPr>
                                <w:rFonts w:ascii="Verdana" w:hAnsi="Verdana"/>
                                <w:b/>
                                <w:bCs/>
                                <w:sz w:val="18"/>
                                <w:szCs w:val="18"/>
                              </w:rPr>
                              <w:t>Please</w:t>
                            </w:r>
                            <w:r w:rsidRPr="00374EA9">
                              <w:rPr>
                                <w:rFonts w:ascii="Verdana" w:hAnsi="Verdana"/>
                                <w:sz w:val="18"/>
                                <w:szCs w:val="18"/>
                              </w:rPr>
                              <w:t xml:space="preserve"> </w:t>
                            </w:r>
                            <w:r w:rsidRPr="00374EA9">
                              <w:rPr>
                                <w:rFonts w:ascii="Verdana" w:hAnsi="Verdana"/>
                                <w:b/>
                                <w:bCs/>
                                <w:sz w:val="18"/>
                                <w:szCs w:val="18"/>
                              </w:rPr>
                              <w:t>note:</w:t>
                            </w:r>
                          </w:p>
                          <w:p w14:paraId="04DEC32F" w14:textId="7B6F73CE" w:rsidR="00374EA9" w:rsidRPr="00374EA9" w:rsidRDefault="00374EA9" w:rsidP="00374EA9">
                            <w:pPr>
                              <w:ind w:left="142"/>
                              <w:rPr>
                                <w:rFonts w:ascii="Verdana" w:hAnsi="Verdana"/>
                                <w:sz w:val="18"/>
                                <w:szCs w:val="18"/>
                              </w:rPr>
                            </w:pPr>
                            <w:r w:rsidRPr="00374EA9">
                              <w:rPr>
                                <w:rFonts w:ascii="Verdana" w:hAnsi="Verdana"/>
                                <w:sz w:val="18"/>
                                <w:szCs w:val="18"/>
                              </w:rPr>
                              <w:t xml:space="preserve">You must pay the registration fee (£280) when you notify us of your desire to have Temporary Permission (which is contingent on the FCA assessing your eligibility). When you are ready to submit this notification and pay the fee, contact us at </w:t>
                            </w:r>
                            <w:hyperlink r:id="rId9" w:history="1">
                              <w:r w:rsidR="00AE4D06" w:rsidRPr="00333A3F">
                                <w:rPr>
                                  <w:rStyle w:val="Hyperlink"/>
                                  <w:rFonts w:ascii="Verdana" w:hAnsi="Verdana"/>
                                  <w:sz w:val="18"/>
                                  <w:szCs w:val="18"/>
                                </w:rPr>
                                <w:t>deferredpaymentcredit@fca.org.uk</w:t>
                              </w:r>
                            </w:hyperlink>
                            <w:r w:rsidR="00AE4D06">
                              <w:rPr>
                                <w:rFonts w:ascii="Verdana" w:hAnsi="Verdana"/>
                                <w:sz w:val="18"/>
                                <w:szCs w:val="18"/>
                              </w:rPr>
                              <w:t xml:space="preserve"> </w:t>
                            </w:r>
                            <w:r w:rsidRPr="00374EA9">
                              <w:rPr>
                                <w:rFonts w:ascii="Verdana" w:hAnsi="Verdana"/>
                                <w:sz w:val="18"/>
                                <w:szCs w:val="18"/>
                              </w:rPr>
                              <w:t xml:space="preserve"> and we will arrange this to happen.  Further information about Temporary Permission and the FCA’s regulation of Deferred Payment Credit can be found on the FCA website</w:t>
                            </w:r>
                            <w:r w:rsidR="00106C28">
                              <w:rPr>
                                <w:rFonts w:ascii="Verdana" w:hAnsi="Verdana"/>
                                <w:sz w:val="18"/>
                                <w:szCs w:val="18"/>
                              </w:rPr>
                              <w:t xml:space="preserve">: </w:t>
                            </w:r>
                            <w:hyperlink r:id="rId10" w:history="1">
                              <w:r w:rsidR="00106C28" w:rsidRPr="00333A3F">
                                <w:rPr>
                                  <w:rStyle w:val="Hyperlink"/>
                                  <w:rFonts w:ascii="Verdana" w:hAnsi="Verdana"/>
                                  <w:sz w:val="18"/>
                                  <w:szCs w:val="18"/>
                                </w:rPr>
                                <w:t>www.fca.org.uk/firms/regulating-buy-now-pay-later</w:t>
                              </w:r>
                            </w:hyperlink>
                            <w:r w:rsidR="00106C28">
                              <w:rPr>
                                <w:rFonts w:ascii="Verdana" w:hAnsi="Verdana"/>
                                <w:sz w:val="18"/>
                                <w:szCs w:val="18"/>
                              </w:rPr>
                              <w:t xml:space="preserve"> </w:t>
                            </w:r>
                          </w:p>
                          <w:bookmarkEnd w:id="0"/>
                          <w:p w14:paraId="10163975" w14:textId="77777777" w:rsidR="00374EA9" w:rsidRDefault="00374EA9" w:rsidP="007033DA">
                            <w:pPr>
                              <w:ind w:left="142"/>
                              <w:rPr>
                                <w:rFonts w:ascii="Verdana" w:hAnsi="Verdana"/>
                                <w:sz w:val="18"/>
                                <w:szCs w:val="18"/>
                              </w:rPr>
                            </w:pPr>
                          </w:p>
                          <w:p w14:paraId="403E668F" w14:textId="1A4708B9" w:rsidR="0013358A" w:rsidRDefault="0013358A" w:rsidP="00720A62">
                            <w:pPr>
                              <w:ind w:left="142"/>
                              <w:rPr>
                                <w:rFonts w:ascii="Verdana" w:hAnsi="Verdana"/>
                                <w:b/>
                                <w:bCs/>
                                <w:sz w:val="18"/>
                                <w:szCs w:val="18"/>
                              </w:rPr>
                            </w:pPr>
                            <w:r w:rsidRPr="00B36EAD">
                              <w:rPr>
                                <w:rFonts w:ascii="Verdana" w:hAnsi="Verdana"/>
                                <w:b/>
                                <w:bCs/>
                                <w:sz w:val="18"/>
                                <w:szCs w:val="18"/>
                              </w:rPr>
                              <w:t xml:space="preserve">Please keep a </w:t>
                            </w:r>
                            <w:r w:rsidR="00B36EAD" w:rsidRPr="00B36EAD">
                              <w:rPr>
                                <w:rFonts w:ascii="Verdana" w:hAnsi="Verdana"/>
                                <w:b/>
                                <w:bCs/>
                                <w:sz w:val="18"/>
                                <w:szCs w:val="18"/>
                              </w:rPr>
                              <w:t>copy of the form for future reference.</w:t>
                            </w:r>
                          </w:p>
                          <w:p w14:paraId="5DB1F33D" w14:textId="77777777" w:rsidR="00803AF4" w:rsidRDefault="00803AF4" w:rsidP="00720A62">
                            <w:pPr>
                              <w:ind w:left="142"/>
                              <w:rPr>
                                <w:rFonts w:ascii="Verdana" w:hAnsi="Verdana"/>
                                <w:b/>
                                <w:bCs/>
                                <w:sz w:val="18"/>
                                <w:szCs w:val="18"/>
                              </w:rPr>
                            </w:pPr>
                          </w:p>
                          <w:p w14:paraId="6BEA59C2" w14:textId="77777777" w:rsidR="00C8780C" w:rsidRDefault="00C8780C" w:rsidP="00C8780C">
                            <w:pPr>
                              <w:ind w:left="142"/>
                              <w:rPr>
                                <w:rFonts w:ascii="Verdana" w:hAnsi="Verdana"/>
                                <w:sz w:val="18"/>
                                <w:szCs w:val="18"/>
                              </w:rPr>
                            </w:pPr>
                            <w:r w:rsidRPr="00C8780C">
                              <w:rPr>
                                <w:rFonts w:ascii="Verdana" w:hAnsi="Verdana"/>
                                <w:sz w:val="18"/>
                                <w:szCs w:val="18"/>
                              </w:rPr>
                              <w:t>The notes provided in Annex 1 to this form will help you complete the questions.  They also explain why we require the information we ask you for.</w:t>
                            </w:r>
                          </w:p>
                          <w:p w14:paraId="74725BF2" w14:textId="77777777" w:rsidR="00803AF4" w:rsidRPr="00C8780C" w:rsidRDefault="00803AF4" w:rsidP="00C8780C">
                            <w:pPr>
                              <w:ind w:left="142"/>
                              <w:rPr>
                                <w:rFonts w:ascii="Verdana" w:hAnsi="Verdana"/>
                                <w:sz w:val="18"/>
                                <w:szCs w:val="18"/>
                              </w:rPr>
                            </w:pPr>
                          </w:p>
                          <w:p w14:paraId="18825CAB" w14:textId="77777777" w:rsidR="00C8780C" w:rsidRDefault="00C8780C" w:rsidP="00C8780C">
                            <w:pPr>
                              <w:ind w:left="142"/>
                              <w:rPr>
                                <w:rFonts w:ascii="Verdana" w:hAnsi="Verdana"/>
                                <w:sz w:val="18"/>
                                <w:szCs w:val="18"/>
                              </w:rPr>
                            </w:pPr>
                            <w:r w:rsidRPr="00C8780C">
                              <w:rPr>
                                <w:rFonts w:ascii="Verdana" w:hAnsi="Verdana"/>
                                <w:sz w:val="18"/>
                                <w:szCs w:val="18"/>
                              </w:rPr>
                              <w:t xml:space="preserve">The FCA processes personal data in line with the requirements of UK GDPR and the Data Protection Act 2018. For further information about the way we use the personal data collected in this form, please read our privacy notice available on our website: </w:t>
                            </w:r>
                            <w:hyperlink r:id="rId11">
                              <w:r w:rsidRPr="00C8780C">
                                <w:rPr>
                                  <w:rStyle w:val="Hyperlink"/>
                                  <w:rFonts w:ascii="Verdana" w:hAnsi="Verdana"/>
                                  <w:sz w:val="18"/>
                                  <w:szCs w:val="18"/>
                                </w:rPr>
                                <w:t>www.fca.org.uk/privacy</w:t>
                              </w:r>
                            </w:hyperlink>
                            <w:r w:rsidRPr="00C8780C">
                              <w:rPr>
                                <w:rFonts w:ascii="Verdana" w:hAnsi="Verdana"/>
                                <w:sz w:val="18"/>
                                <w:szCs w:val="18"/>
                              </w:rPr>
                              <w:t xml:space="preserve"> .</w:t>
                            </w:r>
                          </w:p>
                          <w:p w14:paraId="68101AF4" w14:textId="77777777" w:rsidR="00430D44" w:rsidRDefault="00430D44" w:rsidP="00C8780C">
                            <w:pPr>
                              <w:ind w:left="142"/>
                              <w:rPr>
                                <w:rFonts w:ascii="Verdana" w:hAnsi="Verdana"/>
                                <w:sz w:val="18"/>
                                <w:szCs w:val="18"/>
                              </w:rPr>
                            </w:pPr>
                          </w:p>
                          <w:p w14:paraId="089174F0" w14:textId="77777777" w:rsidR="00430D44" w:rsidRPr="00430D44" w:rsidRDefault="00430D44" w:rsidP="00430D44">
                            <w:pPr>
                              <w:ind w:left="142"/>
                              <w:rPr>
                                <w:rFonts w:ascii="Verdana" w:hAnsi="Verdana"/>
                                <w:b/>
                                <w:bCs/>
                                <w:sz w:val="18"/>
                                <w:szCs w:val="18"/>
                              </w:rPr>
                            </w:pPr>
                            <w:r w:rsidRPr="00430D44">
                              <w:rPr>
                                <w:rFonts w:ascii="Verdana" w:hAnsi="Verdana"/>
                                <w:b/>
                                <w:bCs/>
                                <w:sz w:val="18"/>
                                <w:szCs w:val="18"/>
                              </w:rPr>
                              <w:t>During the Temporary Permission period, firms will be required to comply with the FCA’s regulatory requirements applicable to Deferred Payment Credit activities.</w:t>
                            </w:r>
                          </w:p>
                          <w:p w14:paraId="509F411A" w14:textId="77777777" w:rsidR="00430D44" w:rsidRPr="008216CB" w:rsidRDefault="00430D44" w:rsidP="00C8780C">
                            <w:pPr>
                              <w:ind w:left="142"/>
                              <w:rPr>
                                <w:sz w:val="18"/>
                                <w:szCs w:val="18"/>
                              </w:rPr>
                            </w:pPr>
                          </w:p>
                          <w:p w14:paraId="559C6563" w14:textId="77777777" w:rsidR="00C8780C" w:rsidRPr="00B36EAD" w:rsidRDefault="00C8780C" w:rsidP="00720A62">
                            <w:pPr>
                              <w:ind w:left="142"/>
                              <w:rPr>
                                <w:rFonts w:ascii="Verdana" w:hAnsi="Verdana"/>
                                <w:b/>
                                <w:bCs/>
                                <w:sz w:val="18"/>
                                <w:szCs w:val="18"/>
                              </w:rPr>
                            </w:pPr>
                          </w:p>
                        </w:txbxContent>
                      </wps:txbx>
                      <wps:bodyPr rot="0" vert="horz" wrap="square" lIns="288000" tIns="0" rIns="1800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C6DE31" id="Rectangle 124" o:spid="_x0000_s1026" style="position:absolute;margin-left:-128.95pt;margin-top:8.65pt;width:514.15pt;height:566.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" filled="f">
                <v:textbox inset="8mm,0,5mm,0">
                  <w:txbxContent>
                    <w:p w14:paraId="71430CB2" w14:textId="77777777" w:rsidR="0013358A" w:rsidRPr="00F933DC" w:rsidRDefault="0013358A"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1F47E0F7" w14:textId="77777777" w:rsidR="007033DA" w:rsidRPr="007033DA" w:rsidRDefault="007033DA" w:rsidP="007033DA">
                      <w:pPr>
                        <w:ind w:left="142"/>
                        <w:rPr>
                          <w:rFonts w:ascii="Verdana" w:hAnsi="Verdana"/>
                          <w:sz w:val="18"/>
                          <w:szCs w:val="18"/>
                        </w:rPr>
                      </w:pPr>
                      <w:r w:rsidRPr="007033DA">
                        <w:rPr>
                          <w:rFonts w:ascii="Verdana" w:hAnsi="Verdana"/>
                          <w:sz w:val="18"/>
                          <w:szCs w:val="18"/>
                        </w:rPr>
                        <w:t xml:space="preserve">On 14 July 2025, the Government legislated to bring DPC activity under FCA regulation. </w:t>
                      </w:r>
                    </w:p>
                    <w:p w14:paraId="1EBD8F34" w14:textId="77777777" w:rsidR="007033DA" w:rsidRDefault="007033DA" w:rsidP="007033DA">
                      <w:pPr>
                        <w:ind w:left="142"/>
                        <w:rPr>
                          <w:rFonts w:ascii="Verdana" w:hAnsi="Verdana"/>
                          <w:sz w:val="18"/>
                          <w:szCs w:val="18"/>
                        </w:rPr>
                      </w:pPr>
                      <w:r w:rsidRPr="007033DA">
                        <w:rPr>
                          <w:rFonts w:ascii="Verdana" w:hAnsi="Verdana"/>
                          <w:sz w:val="18"/>
                          <w:szCs w:val="18"/>
                        </w:rPr>
                        <w:t xml:space="preserve">From 15 July 2026, firms who carry on DPC activity to finance the purchase of goods or services from a merchant will come under our regulation. </w:t>
                      </w:r>
                    </w:p>
                    <w:p w14:paraId="3AC5F73D" w14:textId="6D1F74EB" w:rsidR="00DF6A31" w:rsidRPr="00DF6A31" w:rsidRDefault="00DF6A31" w:rsidP="00DF6A31">
                      <w:pPr>
                        <w:ind w:left="142"/>
                        <w:rPr>
                          <w:rFonts w:ascii="Verdana" w:hAnsi="Verdana"/>
                          <w:sz w:val="18"/>
                          <w:szCs w:val="18"/>
                        </w:rPr>
                      </w:pPr>
                      <w:r w:rsidRPr="00DF6A31">
                        <w:rPr>
                          <w:rFonts w:ascii="Verdana" w:hAnsi="Verdana"/>
                          <w:sz w:val="18"/>
                          <w:szCs w:val="18"/>
                        </w:rPr>
                        <w:t>Firms who want</w:t>
                      </w:r>
                      <w:r w:rsidRPr="00DF6A31" w:rsidDel="00EF6792">
                        <w:rPr>
                          <w:rFonts w:ascii="Verdana" w:hAnsi="Verdana"/>
                          <w:sz w:val="18"/>
                          <w:szCs w:val="18"/>
                        </w:rPr>
                        <w:t xml:space="preserve"> to </w:t>
                      </w:r>
                      <w:r w:rsidRPr="00DF6A31">
                        <w:rPr>
                          <w:rFonts w:ascii="Verdana" w:hAnsi="Verdana"/>
                          <w:sz w:val="18"/>
                          <w:szCs w:val="18"/>
                        </w:rPr>
                        <w:t xml:space="preserve">carry on regulated DPC activity from 15 July 2026 will either need to be authorised for the relevant consumer credit activities or have Deferred Payment Credit Temporary Permission </w:t>
                      </w:r>
                      <w:proofErr w:type="gramStart"/>
                      <w:r w:rsidRPr="00DF6A31">
                        <w:rPr>
                          <w:rFonts w:ascii="Verdana" w:hAnsi="Verdana"/>
                          <w:sz w:val="18"/>
                          <w:szCs w:val="18"/>
                        </w:rPr>
                        <w:t>(”Temporary</w:t>
                      </w:r>
                      <w:proofErr w:type="gramEnd"/>
                      <w:r w:rsidRPr="00DF6A31">
                        <w:rPr>
                          <w:rFonts w:ascii="Verdana" w:hAnsi="Verdana"/>
                          <w:sz w:val="18"/>
                          <w:szCs w:val="18"/>
                        </w:rPr>
                        <w:t xml:space="preserve"> Permission”). Firms that wish to have Temporary Permission will need to notify the FCA by completing and submitting this form.</w:t>
                      </w:r>
                      <w:r w:rsidR="00F01045">
                        <w:rPr>
                          <w:rFonts w:ascii="Verdana" w:hAnsi="Verdana"/>
                          <w:sz w:val="18"/>
                          <w:szCs w:val="18"/>
                        </w:rPr>
                        <w:t xml:space="preserve"> A notification must be made </w:t>
                      </w:r>
                      <w:r w:rsidR="005B6E35">
                        <w:rPr>
                          <w:rFonts w:ascii="Verdana" w:hAnsi="Verdana"/>
                          <w:sz w:val="18"/>
                          <w:szCs w:val="18"/>
                        </w:rPr>
                        <w:t>in the period beginning on 15 May 2026 and ending on 1 July 2026.</w:t>
                      </w:r>
                    </w:p>
                    <w:p w14:paraId="4D4E323D" w14:textId="77777777" w:rsidR="00DF6A31" w:rsidRPr="00DF6A31" w:rsidRDefault="00DF6A31" w:rsidP="00DF6A31">
                      <w:pPr>
                        <w:ind w:left="142"/>
                        <w:rPr>
                          <w:rFonts w:ascii="Verdana" w:hAnsi="Verdana"/>
                          <w:sz w:val="18"/>
                          <w:szCs w:val="18"/>
                        </w:rPr>
                      </w:pPr>
                      <w:r w:rsidRPr="00DF6A31">
                        <w:rPr>
                          <w:rFonts w:ascii="Verdana" w:hAnsi="Verdana"/>
                          <w:sz w:val="18"/>
                          <w:szCs w:val="18"/>
                        </w:rPr>
                        <w:t>Firms will only be able to notify for registration for Temporary Permission if they were carrying on</w:t>
                      </w:r>
                      <w:r w:rsidRPr="00DF6A31" w:rsidDel="0079632F">
                        <w:rPr>
                          <w:rFonts w:ascii="Verdana" w:hAnsi="Verdana"/>
                          <w:sz w:val="18"/>
                          <w:szCs w:val="18"/>
                        </w:rPr>
                        <w:t xml:space="preserve"> </w:t>
                      </w:r>
                      <w:r w:rsidRPr="00DF6A31">
                        <w:rPr>
                          <w:rFonts w:ascii="Verdana" w:hAnsi="Verdana"/>
                          <w:sz w:val="18"/>
                          <w:szCs w:val="18"/>
                        </w:rPr>
                        <w:t xml:space="preserve">DPC activity on 15 July 2025. We ask notifying firms for confirmation of this below. </w:t>
                      </w:r>
                    </w:p>
                    <w:p w14:paraId="712458A2" w14:textId="77777777" w:rsidR="00DF6A31" w:rsidRPr="00DF6A31" w:rsidRDefault="00DF6A31" w:rsidP="00DF6A31">
                      <w:pPr>
                        <w:ind w:left="142"/>
                        <w:rPr>
                          <w:rFonts w:ascii="Verdana" w:hAnsi="Verdana"/>
                          <w:sz w:val="18"/>
                          <w:szCs w:val="18"/>
                        </w:rPr>
                      </w:pPr>
                      <w:r w:rsidRPr="00DF6A31">
                        <w:rPr>
                          <w:rFonts w:ascii="Verdana" w:hAnsi="Verdana"/>
                          <w:sz w:val="18"/>
                          <w:szCs w:val="18"/>
                        </w:rPr>
                        <w:t>Firms that are not authorised or do not have a Temporary Permission will continue to be able to service DPC agreements that were taken out prior to 15 July 2026.</w:t>
                      </w:r>
                    </w:p>
                    <w:p w14:paraId="0E206733" w14:textId="77777777" w:rsidR="00C8780C" w:rsidRDefault="00C8780C" w:rsidP="00374EA9">
                      <w:pPr>
                        <w:ind w:left="142"/>
                        <w:rPr>
                          <w:rFonts w:ascii="Verdana" w:hAnsi="Verdana"/>
                          <w:b/>
                          <w:bCs/>
                          <w:sz w:val="18"/>
                          <w:szCs w:val="18"/>
                        </w:rPr>
                      </w:pPr>
                      <w:bookmarkStart w:id="1" w:name="_Hlk531675670"/>
                    </w:p>
                    <w:p w14:paraId="3FA70104" w14:textId="697D7C8F" w:rsidR="00374EA9" w:rsidRPr="00374EA9" w:rsidRDefault="00374EA9" w:rsidP="00374EA9">
                      <w:pPr>
                        <w:ind w:left="142"/>
                        <w:rPr>
                          <w:rFonts w:ascii="Verdana" w:hAnsi="Verdana"/>
                          <w:sz w:val="18"/>
                          <w:szCs w:val="18"/>
                        </w:rPr>
                      </w:pPr>
                      <w:r w:rsidRPr="00374EA9">
                        <w:rPr>
                          <w:rFonts w:ascii="Verdana" w:hAnsi="Verdana"/>
                          <w:b/>
                          <w:bCs/>
                          <w:sz w:val="18"/>
                          <w:szCs w:val="18"/>
                        </w:rPr>
                        <w:t>Please</w:t>
                      </w:r>
                      <w:r w:rsidRPr="00374EA9">
                        <w:rPr>
                          <w:rFonts w:ascii="Verdana" w:hAnsi="Verdana"/>
                          <w:sz w:val="18"/>
                          <w:szCs w:val="18"/>
                        </w:rPr>
                        <w:t xml:space="preserve"> </w:t>
                      </w:r>
                      <w:r w:rsidRPr="00374EA9">
                        <w:rPr>
                          <w:rFonts w:ascii="Verdana" w:hAnsi="Verdana"/>
                          <w:b/>
                          <w:bCs/>
                          <w:sz w:val="18"/>
                          <w:szCs w:val="18"/>
                        </w:rPr>
                        <w:t>note:</w:t>
                      </w:r>
                    </w:p>
                    <w:p w14:paraId="04DEC32F" w14:textId="7B6F73CE" w:rsidR="00374EA9" w:rsidRPr="00374EA9" w:rsidRDefault="00374EA9" w:rsidP="00374EA9">
                      <w:pPr>
                        <w:ind w:left="142"/>
                        <w:rPr>
                          <w:rFonts w:ascii="Verdana" w:hAnsi="Verdana"/>
                          <w:sz w:val="18"/>
                          <w:szCs w:val="18"/>
                        </w:rPr>
                      </w:pPr>
                      <w:r w:rsidRPr="00374EA9">
                        <w:rPr>
                          <w:rFonts w:ascii="Verdana" w:hAnsi="Verdana"/>
                          <w:sz w:val="18"/>
                          <w:szCs w:val="18"/>
                        </w:rPr>
                        <w:t xml:space="preserve">You must pay the registration fee (£280) when you notify us of your desire to have Temporary Permission (which is contingent on the FCA assessing your eligibility). When you are ready to submit this notification and pay the fee, contact us at </w:t>
                      </w:r>
                      <w:hyperlink r:id="rId12" w:history="1">
                        <w:r w:rsidR="00AE4D06" w:rsidRPr="00333A3F">
                          <w:rPr>
                            <w:rStyle w:val="Hyperlink"/>
                            <w:rFonts w:ascii="Verdana" w:hAnsi="Verdana"/>
                            <w:sz w:val="18"/>
                            <w:szCs w:val="18"/>
                          </w:rPr>
                          <w:t>deferredpaymentcredit@fca.org.uk</w:t>
                        </w:r>
                      </w:hyperlink>
                      <w:r w:rsidR="00AE4D06">
                        <w:rPr>
                          <w:rFonts w:ascii="Verdana" w:hAnsi="Verdana"/>
                          <w:sz w:val="18"/>
                          <w:szCs w:val="18"/>
                        </w:rPr>
                        <w:t xml:space="preserve"> </w:t>
                      </w:r>
                      <w:r w:rsidRPr="00374EA9">
                        <w:rPr>
                          <w:rFonts w:ascii="Verdana" w:hAnsi="Verdana"/>
                          <w:sz w:val="18"/>
                          <w:szCs w:val="18"/>
                        </w:rPr>
                        <w:t xml:space="preserve"> and we will arrange this to happen.  Further information about Temporary Permission and the FCA’s regulation of Deferred Payment Credit can be found on the FCA website</w:t>
                      </w:r>
                      <w:r w:rsidR="00106C28">
                        <w:rPr>
                          <w:rFonts w:ascii="Verdana" w:hAnsi="Verdana"/>
                          <w:sz w:val="18"/>
                          <w:szCs w:val="18"/>
                        </w:rPr>
                        <w:t xml:space="preserve">: </w:t>
                      </w:r>
                      <w:hyperlink r:id="rId13" w:history="1">
                        <w:r w:rsidR="00106C28" w:rsidRPr="00333A3F">
                          <w:rPr>
                            <w:rStyle w:val="Hyperlink"/>
                            <w:rFonts w:ascii="Verdana" w:hAnsi="Verdana"/>
                            <w:sz w:val="18"/>
                            <w:szCs w:val="18"/>
                          </w:rPr>
                          <w:t>www.fca.org.uk/firms/regulating-buy-now-pay-later</w:t>
                        </w:r>
                      </w:hyperlink>
                      <w:r w:rsidR="00106C28">
                        <w:rPr>
                          <w:rFonts w:ascii="Verdana" w:hAnsi="Verdana"/>
                          <w:sz w:val="18"/>
                          <w:szCs w:val="18"/>
                        </w:rPr>
                        <w:t xml:space="preserve"> </w:t>
                      </w:r>
                    </w:p>
                    <w:bookmarkEnd w:id="1"/>
                    <w:p w14:paraId="10163975" w14:textId="77777777" w:rsidR="00374EA9" w:rsidRDefault="00374EA9" w:rsidP="007033DA">
                      <w:pPr>
                        <w:ind w:left="142"/>
                        <w:rPr>
                          <w:rFonts w:ascii="Verdana" w:hAnsi="Verdana"/>
                          <w:sz w:val="18"/>
                          <w:szCs w:val="18"/>
                        </w:rPr>
                      </w:pPr>
                    </w:p>
                    <w:p w14:paraId="403E668F" w14:textId="1A4708B9" w:rsidR="0013358A" w:rsidRDefault="0013358A" w:rsidP="00720A62">
                      <w:pPr>
                        <w:ind w:left="142"/>
                        <w:rPr>
                          <w:rFonts w:ascii="Verdana" w:hAnsi="Verdana"/>
                          <w:b/>
                          <w:bCs/>
                          <w:sz w:val="18"/>
                          <w:szCs w:val="18"/>
                        </w:rPr>
                      </w:pPr>
                      <w:r w:rsidRPr="00B36EAD">
                        <w:rPr>
                          <w:rFonts w:ascii="Verdana" w:hAnsi="Verdana"/>
                          <w:b/>
                          <w:bCs/>
                          <w:sz w:val="18"/>
                          <w:szCs w:val="18"/>
                        </w:rPr>
                        <w:t xml:space="preserve">Please keep a </w:t>
                      </w:r>
                      <w:r w:rsidR="00B36EAD" w:rsidRPr="00B36EAD">
                        <w:rPr>
                          <w:rFonts w:ascii="Verdana" w:hAnsi="Verdana"/>
                          <w:b/>
                          <w:bCs/>
                          <w:sz w:val="18"/>
                          <w:szCs w:val="18"/>
                        </w:rPr>
                        <w:t>copy of the form for future reference.</w:t>
                      </w:r>
                    </w:p>
                    <w:p w14:paraId="5DB1F33D" w14:textId="77777777" w:rsidR="00803AF4" w:rsidRDefault="00803AF4" w:rsidP="00720A62">
                      <w:pPr>
                        <w:ind w:left="142"/>
                        <w:rPr>
                          <w:rFonts w:ascii="Verdana" w:hAnsi="Verdana"/>
                          <w:b/>
                          <w:bCs/>
                          <w:sz w:val="18"/>
                          <w:szCs w:val="18"/>
                        </w:rPr>
                      </w:pPr>
                    </w:p>
                    <w:p w14:paraId="6BEA59C2" w14:textId="77777777" w:rsidR="00C8780C" w:rsidRDefault="00C8780C" w:rsidP="00C8780C">
                      <w:pPr>
                        <w:ind w:left="142"/>
                        <w:rPr>
                          <w:rFonts w:ascii="Verdana" w:hAnsi="Verdana"/>
                          <w:sz w:val="18"/>
                          <w:szCs w:val="18"/>
                        </w:rPr>
                      </w:pPr>
                      <w:r w:rsidRPr="00C8780C">
                        <w:rPr>
                          <w:rFonts w:ascii="Verdana" w:hAnsi="Verdana"/>
                          <w:sz w:val="18"/>
                          <w:szCs w:val="18"/>
                        </w:rPr>
                        <w:t>The notes provided in Annex 1 to this form will help you complete the questions.  They also explain why we require the information we ask you for.</w:t>
                      </w:r>
                    </w:p>
                    <w:p w14:paraId="74725BF2" w14:textId="77777777" w:rsidR="00803AF4" w:rsidRPr="00C8780C" w:rsidRDefault="00803AF4" w:rsidP="00C8780C">
                      <w:pPr>
                        <w:ind w:left="142"/>
                        <w:rPr>
                          <w:rFonts w:ascii="Verdana" w:hAnsi="Verdana"/>
                          <w:sz w:val="18"/>
                          <w:szCs w:val="18"/>
                        </w:rPr>
                      </w:pPr>
                    </w:p>
                    <w:p w14:paraId="18825CAB" w14:textId="77777777" w:rsidR="00C8780C" w:rsidRDefault="00C8780C" w:rsidP="00C8780C">
                      <w:pPr>
                        <w:ind w:left="142"/>
                        <w:rPr>
                          <w:rFonts w:ascii="Verdana" w:hAnsi="Verdana"/>
                          <w:sz w:val="18"/>
                          <w:szCs w:val="18"/>
                        </w:rPr>
                      </w:pPr>
                      <w:r w:rsidRPr="00C8780C">
                        <w:rPr>
                          <w:rFonts w:ascii="Verdana" w:hAnsi="Verdana"/>
                          <w:sz w:val="18"/>
                          <w:szCs w:val="18"/>
                        </w:rPr>
                        <w:t xml:space="preserve">The FCA processes personal data in line with the requirements of UK GDPR and the Data Protection Act 2018. For further information about the way we use the personal data collected in this form, please read our privacy notice available on our website: </w:t>
                      </w:r>
                      <w:hyperlink r:id="rId14">
                        <w:r w:rsidRPr="00C8780C">
                          <w:rPr>
                            <w:rStyle w:val="Hyperlink"/>
                            <w:rFonts w:ascii="Verdana" w:hAnsi="Verdana"/>
                            <w:sz w:val="18"/>
                            <w:szCs w:val="18"/>
                          </w:rPr>
                          <w:t>www.fca.org.uk/privacy</w:t>
                        </w:r>
                      </w:hyperlink>
                      <w:r w:rsidRPr="00C8780C">
                        <w:rPr>
                          <w:rFonts w:ascii="Verdana" w:hAnsi="Verdana"/>
                          <w:sz w:val="18"/>
                          <w:szCs w:val="18"/>
                        </w:rPr>
                        <w:t xml:space="preserve"> .</w:t>
                      </w:r>
                    </w:p>
                    <w:p w14:paraId="68101AF4" w14:textId="77777777" w:rsidR="00430D44" w:rsidRDefault="00430D44" w:rsidP="00C8780C">
                      <w:pPr>
                        <w:ind w:left="142"/>
                        <w:rPr>
                          <w:rFonts w:ascii="Verdana" w:hAnsi="Verdana"/>
                          <w:sz w:val="18"/>
                          <w:szCs w:val="18"/>
                        </w:rPr>
                      </w:pPr>
                    </w:p>
                    <w:p w14:paraId="089174F0" w14:textId="77777777" w:rsidR="00430D44" w:rsidRPr="00430D44" w:rsidRDefault="00430D44" w:rsidP="00430D44">
                      <w:pPr>
                        <w:ind w:left="142"/>
                        <w:rPr>
                          <w:rFonts w:ascii="Verdana" w:hAnsi="Verdana"/>
                          <w:b/>
                          <w:bCs/>
                          <w:sz w:val="18"/>
                          <w:szCs w:val="18"/>
                        </w:rPr>
                      </w:pPr>
                      <w:r w:rsidRPr="00430D44">
                        <w:rPr>
                          <w:rFonts w:ascii="Verdana" w:hAnsi="Verdana"/>
                          <w:b/>
                          <w:bCs/>
                          <w:sz w:val="18"/>
                          <w:szCs w:val="18"/>
                        </w:rPr>
                        <w:t>During the Temporary Permission period, firms will be required to comply with the FCA’s regulatory requirements applicable to Deferred Payment Credit activities.</w:t>
                      </w:r>
                    </w:p>
                    <w:p w14:paraId="509F411A" w14:textId="77777777" w:rsidR="00430D44" w:rsidRPr="008216CB" w:rsidRDefault="00430D44" w:rsidP="00C8780C">
                      <w:pPr>
                        <w:ind w:left="142"/>
                        <w:rPr>
                          <w:sz w:val="18"/>
                          <w:szCs w:val="18"/>
                        </w:rPr>
                      </w:pPr>
                    </w:p>
                    <w:p w14:paraId="559C6563" w14:textId="77777777" w:rsidR="00C8780C" w:rsidRPr="00B36EAD" w:rsidRDefault="00C8780C" w:rsidP="00720A62">
                      <w:pPr>
                        <w:ind w:left="142"/>
                        <w:rPr>
                          <w:rFonts w:ascii="Verdana" w:hAnsi="Verdana"/>
                          <w:b/>
                          <w:bCs/>
                          <w:sz w:val="18"/>
                          <w:szCs w:val="18"/>
                        </w:rPr>
                      </w:pPr>
                    </w:p>
                  </w:txbxContent>
                </v:textbox>
                <w10:wrap anchorx="margin"/>
              </v:rect>
            </w:pict>
          </mc:Fallback>
        </mc:AlternateContent>
      </w:r>
    </w:p>
    <w:p w14:paraId="135AAC79" w14:textId="77777777" w:rsidR="00F83EAA" w:rsidRPr="00842101" w:rsidRDefault="00F83EAA" w:rsidP="00F83EAA"/>
    <w:p w14:paraId="18974CCA" w14:textId="77777777" w:rsidR="00F83EAA" w:rsidRPr="00842101" w:rsidRDefault="00F83EAA" w:rsidP="00F83EAA"/>
    <w:p w14:paraId="7F69A903" w14:textId="77777777" w:rsidR="00F83EAA" w:rsidRPr="00842101" w:rsidRDefault="00F83EAA" w:rsidP="00F83EAA"/>
    <w:p w14:paraId="1385CACF" w14:textId="77777777" w:rsidR="00F83EAA" w:rsidRPr="00842101" w:rsidRDefault="00F83EAA" w:rsidP="00F83EAA"/>
    <w:p w14:paraId="0EC21E46" w14:textId="77777777" w:rsidR="00F83EAA" w:rsidRPr="00842101" w:rsidRDefault="00F83EAA" w:rsidP="00675C5C">
      <w:pPr>
        <w:ind w:left="-1701"/>
      </w:pPr>
    </w:p>
    <w:p w14:paraId="48102A50" w14:textId="77777777" w:rsidR="00F83EAA" w:rsidRPr="00842101" w:rsidRDefault="00F83EAA" w:rsidP="00F83EAA"/>
    <w:p w14:paraId="2F341276" w14:textId="77777777" w:rsidR="00F83EAA" w:rsidRPr="00842101" w:rsidRDefault="00F83EAA" w:rsidP="00F83EAA"/>
    <w:p w14:paraId="7BB4F2B5" w14:textId="77777777" w:rsidR="00F83EAA" w:rsidRPr="00842101" w:rsidRDefault="00F83EAA" w:rsidP="00F83EAA"/>
    <w:p w14:paraId="67D012A5" w14:textId="77777777" w:rsidR="00F83EAA" w:rsidRPr="00842101" w:rsidRDefault="00F83EAA" w:rsidP="00F83EAA"/>
    <w:p w14:paraId="34683EC0" w14:textId="77777777" w:rsidR="00F83EAA" w:rsidRPr="00842101" w:rsidRDefault="00F83EAA" w:rsidP="00F83EAA"/>
    <w:p w14:paraId="1E3C1A6D" w14:textId="77777777" w:rsidR="00F83EAA" w:rsidRPr="00842101" w:rsidRDefault="00F83EAA" w:rsidP="00F83EAA"/>
    <w:p w14:paraId="02CE96CD" w14:textId="77777777" w:rsidR="00F83EAA" w:rsidRPr="00842101" w:rsidRDefault="00F83EAA" w:rsidP="00F83EAA"/>
    <w:p w14:paraId="4A7BE9B9" w14:textId="77777777" w:rsidR="00F83EAA" w:rsidRPr="00842101" w:rsidRDefault="00F83EAA" w:rsidP="00F83EAA"/>
    <w:p w14:paraId="0EC24158" w14:textId="77777777" w:rsidR="00F83EAA" w:rsidRPr="00842101" w:rsidRDefault="00F83EAA" w:rsidP="00F83EAA"/>
    <w:p w14:paraId="4D517CFF" w14:textId="77777777" w:rsidR="00F83EAA" w:rsidRPr="00842101" w:rsidRDefault="00F83EAA" w:rsidP="00F83EAA"/>
    <w:p w14:paraId="4A352D09" w14:textId="77777777" w:rsidR="00F83EAA" w:rsidRPr="00842101" w:rsidRDefault="00F83EAA" w:rsidP="00F83EAA"/>
    <w:p w14:paraId="750D8969" w14:textId="77777777" w:rsidR="00F83EAA" w:rsidRPr="00842101" w:rsidRDefault="00F83EAA" w:rsidP="00F83EAA"/>
    <w:p w14:paraId="235D6480" w14:textId="77777777" w:rsidR="00F83EAA" w:rsidRPr="00842101" w:rsidRDefault="00F83EAA" w:rsidP="00F83EAA">
      <w:pPr>
        <w:tabs>
          <w:tab w:val="left" w:pos="4590"/>
        </w:tabs>
      </w:pPr>
    </w:p>
    <w:p w14:paraId="50E556F2" w14:textId="77777777" w:rsidR="009528D1" w:rsidRPr="00842101" w:rsidRDefault="009528D1">
      <w:r w:rsidRPr="00842101">
        <w:br w:type="page"/>
      </w:r>
    </w:p>
    <w:p w14:paraId="09455098" w14:textId="39FD5DE3" w:rsidR="00377266" w:rsidRDefault="00000475">
      <w:r>
        <w:rPr>
          <w:noProof/>
        </w:rPr>
        <w:lastRenderedPageBreak/>
        <mc:AlternateContent>
          <mc:Choice Requires="wps">
            <w:drawing>
              <wp:anchor distT="0" distB="0" distL="114300" distR="114300" simplePos="0" relativeHeight="251658240" behindDoc="0" locked="0" layoutInCell="1" allowOverlap="1" wp14:anchorId="780B58F9" wp14:editId="658AD443">
                <wp:simplePos x="0" y="0"/>
                <wp:positionH relativeFrom="margin">
                  <wp:align>right</wp:align>
                </wp:positionH>
                <wp:positionV relativeFrom="page">
                  <wp:posOffset>1897811</wp:posOffset>
                </wp:positionV>
                <wp:extent cx="6676845" cy="7762875"/>
                <wp:effectExtent l="0" t="0" r="10160" b="28575"/>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845" cy="7762875"/>
                        </a:xfrm>
                        <a:prstGeom prst="rect">
                          <a:avLst/>
                        </a:prstGeom>
                        <a:solidFill>
                          <a:schemeClr val="bg1"/>
                        </a:solidFill>
                        <a:ln w="9525">
                          <a:solidFill>
                            <a:srgbClr val="000000"/>
                          </a:solidFill>
                          <a:miter lim="800000"/>
                          <a:headEnd/>
                          <a:tailEnd/>
                        </a:ln>
                      </wps:spPr>
                      <wps:txbx>
                        <w:txbxContent>
                          <w:p w14:paraId="486FE2C0" w14:textId="7D68C6DE" w:rsidR="0058111C" w:rsidRPr="00051DE4" w:rsidRDefault="0058111C" w:rsidP="0058111C">
                            <w:pPr>
                              <w:spacing w:before="360"/>
                              <w:ind w:left="851"/>
                              <w:jc w:val="both"/>
                              <w:rPr>
                                <w:rFonts w:ascii="Verdana" w:hAnsi="Verdana"/>
                                <w:b/>
                                <w:u w:val="single"/>
                              </w:rPr>
                            </w:pPr>
                            <w:r w:rsidRPr="000B78DE">
                              <w:rPr>
                                <w:rFonts w:ascii="Verdana" w:hAnsi="Verdana"/>
                                <w:b/>
                                <w:u w:val="single"/>
                              </w:rPr>
                              <w:t xml:space="preserve">Terms in this </w:t>
                            </w:r>
                            <w:r w:rsidR="00B00186">
                              <w:rPr>
                                <w:rFonts w:ascii="Verdana" w:hAnsi="Verdana"/>
                                <w:b/>
                                <w:u w:val="single"/>
                              </w:rPr>
                              <w:t>form</w:t>
                            </w:r>
                          </w:p>
                          <w:p w14:paraId="075AC655" w14:textId="1F432CF2" w:rsidR="0058111C" w:rsidRPr="00425988" w:rsidRDefault="0058111C" w:rsidP="0058111C">
                            <w:pPr>
                              <w:ind w:left="851"/>
                              <w:rPr>
                                <w:rFonts w:ascii="Verdana" w:hAnsi="Verdana"/>
                                <w:sz w:val="18"/>
                                <w:szCs w:val="18"/>
                              </w:rPr>
                            </w:pPr>
                            <w:r w:rsidRPr="00425988">
                              <w:rPr>
                                <w:rFonts w:ascii="Verdana" w:hAnsi="Verdana"/>
                                <w:sz w:val="18"/>
                                <w:szCs w:val="18"/>
                              </w:rPr>
                              <w:t xml:space="preserve">In this </w:t>
                            </w:r>
                            <w:r w:rsidR="00430D44">
                              <w:rPr>
                                <w:rFonts w:ascii="Verdana" w:hAnsi="Verdana"/>
                                <w:sz w:val="18"/>
                                <w:szCs w:val="18"/>
                              </w:rPr>
                              <w:t>form</w:t>
                            </w:r>
                            <w:r w:rsidR="00E35CA0">
                              <w:rPr>
                                <w:rFonts w:ascii="Verdana" w:hAnsi="Verdana"/>
                                <w:sz w:val="18"/>
                                <w:szCs w:val="18"/>
                              </w:rPr>
                              <w:t xml:space="preserve"> </w:t>
                            </w:r>
                            <w:r w:rsidRPr="00425988">
                              <w:rPr>
                                <w:rFonts w:ascii="Verdana" w:hAnsi="Verdana"/>
                                <w:sz w:val="18"/>
                                <w:szCs w:val="18"/>
                              </w:rPr>
                              <w:t>we use the following terms:</w:t>
                            </w:r>
                          </w:p>
                          <w:p w14:paraId="4077518B" w14:textId="50465B82" w:rsidR="0058111C" w:rsidRPr="00B4286A" w:rsidRDefault="0058111C" w:rsidP="00B4286A">
                            <w:pPr>
                              <w:pStyle w:val="ListParagraph"/>
                              <w:numPr>
                                <w:ilvl w:val="1"/>
                                <w:numId w:val="41"/>
                              </w:numPr>
                              <w:tabs>
                                <w:tab w:val="num" w:pos="426"/>
                              </w:tabs>
                              <w:spacing w:before="0" w:line="240" w:lineRule="auto"/>
                              <w:rPr>
                                <w:rFonts w:ascii="Verdana" w:hAnsi="Verdana"/>
                                <w:sz w:val="18"/>
                                <w:szCs w:val="18"/>
                              </w:rPr>
                            </w:pPr>
                            <w:r w:rsidRPr="00B4286A">
                              <w:rPr>
                                <w:rFonts w:ascii="Verdana" w:hAnsi="Verdana"/>
                                <w:b/>
                                <w:bCs/>
                                <w:sz w:val="18"/>
                                <w:szCs w:val="18"/>
                              </w:rPr>
                              <w:t>'you</w:t>
                            </w:r>
                            <w:r w:rsidRPr="00B4286A">
                              <w:rPr>
                                <w:rFonts w:ascii="Verdana" w:hAnsi="Verdana"/>
                                <w:sz w:val="18"/>
                                <w:szCs w:val="18"/>
                              </w:rPr>
                              <w:t xml:space="preserve">' refers to the person(s) signing the form on behalf of the </w:t>
                            </w:r>
                            <w:r w:rsidR="0042290A" w:rsidRPr="00B4286A">
                              <w:rPr>
                                <w:rFonts w:ascii="Verdana" w:hAnsi="Verdana"/>
                                <w:sz w:val="18"/>
                                <w:szCs w:val="18"/>
                              </w:rPr>
                              <w:t>notifying firm</w:t>
                            </w:r>
                          </w:p>
                          <w:p w14:paraId="3C8010D8" w14:textId="21525C15" w:rsidR="0058111C" w:rsidRPr="00B4286A" w:rsidRDefault="0058111C" w:rsidP="00B4286A">
                            <w:pPr>
                              <w:pStyle w:val="ListParagraph"/>
                              <w:numPr>
                                <w:ilvl w:val="1"/>
                                <w:numId w:val="41"/>
                              </w:numPr>
                              <w:tabs>
                                <w:tab w:val="num" w:pos="426"/>
                              </w:tabs>
                              <w:spacing w:before="0" w:line="240" w:lineRule="auto"/>
                              <w:rPr>
                                <w:rFonts w:ascii="Verdana" w:hAnsi="Verdana"/>
                                <w:sz w:val="18"/>
                                <w:szCs w:val="18"/>
                              </w:rPr>
                            </w:pPr>
                            <w:r w:rsidRPr="00B4286A">
                              <w:rPr>
                                <w:rFonts w:ascii="Verdana" w:hAnsi="Verdana"/>
                                <w:sz w:val="18"/>
                                <w:szCs w:val="18"/>
                              </w:rPr>
                              <w:t>'</w:t>
                            </w:r>
                            <w:proofErr w:type="gramStart"/>
                            <w:r w:rsidRPr="00B4286A">
                              <w:rPr>
                                <w:rFonts w:ascii="Verdana" w:hAnsi="Verdana"/>
                                <w:b/>
                                <w:bCs/>
                                <w:sz w:val="18"/>
                                <w:szCs w:val="18"/>
                              </w:rPr>
                              <w:t>the</w:t>
                            </w:r>
                            <w:proofErr w:type="gramEnd"/>
                            <w:r w:rsidRPr="00B4286A">
                              <w:rPr>
                                <w:rFonts w:ascii="Verdana" w:hAnsi="Verdana"/>
                                <w:sz w:val="18"/>
                                <w:szCs w:val="18"/>
                              </w:rPr>
                              <w:t xml:space="preserve"> </w:t>
                            </w:r>
                            <w:r w:rsidR="00EB2426" w:rsidRPr="00B4286A">
                              <w:rPr>
                                <w:rFonts w:ascii="Verdana" w:hAnsi="Verdana"/>
                                <w:b/>
                                <w:bCs/>
                                <w:sz w:val="18"/>
                                <w:szCs w:val="18"/>
                              </w:rPr>
                              <w:t>notifying</w:t>
                            </w:r>
                            <w:r w:rsidR="00EB2426" w:rsidRPr="00B4286A">
                              <w:rPr>
                                <w:rFonts w:ascii="Verdana" w:hAnsi="Verdana"/>
                                <w:sz w:val="18"/>
                                <w:szCs w:val="18"/>
                              </w:rPr>
                              <w:t xml:space="preserve"> </w:t>
                            </w:r>
                            <w:r w:rsidRPr="00B4286A">
                              <w:rPr>
                                <w:rFonts w:ascii="Verdana" w:hAnsi="Verdana"/>
                                <w:b/>
                                <w:bCs/>
                                <w:sz w:val="18"/>
                                <w:szCs w:val="18"/>
                              </w:rPr>
                              <w:t>firm</w:t>
                            </w:r>
                            <w:r w:rsidRPr="00B4286A">
                              <w:rPr>
                                <w:rFonts w:ascii="Verdana" w:hAnsi="Verdana"/>
                                <w:sz w:val="18"/>
                                <w:szCs w:val="18"/>
                              </w:rPr>
                              <w:t xml:space="preserve">' refers to the firm </w:t>
                            </w:r>
                            <w:r w:rsidR="00F67F7E" w:rsidRPr="00B4286A">
                              <w:rPr>
                                <w:rFonts w:ascii="Verdana" w:hAnsi="Verdana"/>
                                <w:sz w:val="18"/>
                                <w:szCs w:val="18"/>
                              </w:rPr>
                              <w:t>notifying the FCA about their desire to register for Temporary Permission.</w:t>
                            </w:r>
                          </w:p>
                          <w:p w14:paraId="18131606" w14:textId="552CD8CF" w:rsidR="0058111C" w:rsidRPr="00B4286A" w:rsidRDefault="0058111C" w:rsidP="00B4286A">
                            <w:pPr>
                              <w:pStyle w:val="ListParagraph"/>
                              <w:numPr>
                                <w:ilvl w:val="1"/>
                                <w:numId w:val="41"/>
                              </w:numPr>
                              <w:tabs>
                                <w:tab w:val="num" w:pos="426"/>
                              </w:tabs>
                              <w:spacing w:before="0" w:line="240" w:lineRule="auto"/>
                              <w:rPr>
                                <w:rFonts w:ascii="Verdana" w:hAnsi="Verdana"/>
                                <w:sz w:val="18"/>
                                <w:szCs w:val="18"/>
                              </w:rPr>
                            </w:pPr>
                            <w:r w:rsidRPr="00B4286A">
                              <w:rPr>
                                <w:rFonts w:ascii="Verdana" w:hAnsi="Verdana"/>
                                <w:sz w:val="18"/>
                                <w:szCs w:val="18"/>
                              </w:rPr>
                              <w:t>‘</w:t>
                            </w:r>
                            <w:proofErr w:type="gramStart"/>
                            <w:r w:rsidR="00C01988" w:rsidRPr="00C01988">
                              <w:rPr>
                                <w:rFonts w:ascii="Verdana" w:hAnsi="Verdana"/>
                                <w:b/>
                                <w:bCs/>
                                <w:sz w:val="18"/>
                                <w:szCs w:val="18"/>
                              </w:rPr>
                              <w:t>the</w:t>
                            </w:r>
                            <w:proofErr w:type="gramEnd"/>
                            <w:r w:rsidR="00C01988">
                              <w:rPr>
                                <w:rFonts w:ascii="Verdana" w:hAnsi="Verdana"/>
                                <w:sz w:val="18"/>
                                <w:szCs w:val="18"/>
                              </w:rPr>
                              <w:t xml:space="preserve"> </w:t>
                            </w:r>
                            <w:r w:rsidRPr="00B4286A">
                              <w:rPr>
                                <w:rFonts w:ascii="Verdana" w:hAnsi="Verdana"/>
                                <w:b/>
                                <w:bCs/>
                                <w:sz w:val="18"/>
                                <w:szCs w:val="18"/>
                              </w:rPr>
                              <w:t>FCA’</w:t>
                            </w:r>
                            <w:r w:rsidRPr="00B4286A">
                              <w:rPr>
                                <w:rFonts w:ascii="Verdana" w:hAnsi="Verdana"/>
                                <w:sz w:val="18"/>
                                <w:szCs w:val="18"/>
                              </w:rPr>
                              <w:t xml:space="preserve"> refers to the Financial Conduct Authority</w:t>
                            </w:r>
                          </w:p>
                          <w:p w14:paraId="31E7CDF3" w14:textId="77777777" w:rsidR="00B4286A" w:rsidRPr="00B4286A" w:rsidRDefault="0058111C" w:rsidP="00B4286A">
                            <w:pPr>
                              <w:pStyle w:val="ListParagraph"/>
                              <w:numPr>
                                <w:ilvl w:val="1"/>
                                <w:numId w:val="41"/>
                              </w:numPr>
                              <w:tabs>
                                <w:tab w:val="num" w:pos="426"/>
                              </w:tabs>
                              <w:spacing w:before="0" w:line="240" w:lineRule="auto"/>
                              <w:rPr>
                                <w:rFonts w:ascii="Verdana" w:hAnsi="Verdana"/>
                                <w:sz w:val="18"/>
                                <w:szCs w:val="18"/>
                              </w:rPr>
                            </w:pPr>
                            <w:r w:rsidRPr="00B4286A">
                              <w:rPr>
                                <w:rFonts w:ascii="Verdana" w:hAnsi="Verdana"/>
                                <w:sz w:val="18"/>
                                <w:szCs w:val="18"/>
                              </w:rPr>
                              <w:t>‘</w:t>
                            </w:r>
                            <w:r w:rsidRPr="00B4286A">
                              <w:rPr>
                                <w:rFonts w:ascii="Verdana" w:hAnsi="Verdana"/>
                                <w:b/>
                                <w:bCs/>
                                <w:sz w:val="18"/>
                                <w:szCs w:val="18"/>
                              </w:rPr>
                              <w:t>FSMA</w:t>
                            </w:r>
                            <w:r w:rsidRPr="00B4286A">
                              <w:rPr>
                                <w:rFonts w:ascii="Verdana" w:hAnsi="Verdana"/>
                                <w:sz w:val="18"/>
                                <w:szCs w:val="18"/>
                              </w:rPr>
                              <w:t>’ refers to the Financial Services and Markets Act 2000</w:t>
                            </w:r>
                          </w:p>
                          <w:p w14:paraId="54435F1B" w14:textId="6CDC0E98" w:rsidR="0042290A" w:rsidRPr="00B4286A" w:rsidRDefault="00B4286A" w:rsidP="00B4286A">
                            <w:pPr>
                              <w:pStyle w:val="ListParagraph"/>
                              <w:numPr>
                                <w:ilvl w:val="1"/>
                                <w:numId w:val="41"/>
                              </w:numPr>
                              <w:tabs>
                                <w:tab w:val="num" w:pos="426"/>
                              </w:tabs>
                              <w:spacing w:before="0" w:line="240" w:lineRule="auto"/>
                              <w:rPr>
                                <w:rFonts w:ascii="Verdana" w:hAnsi="Verdana"/>
                                <w:sz w:val="18"/>
                                <w:szCs w:val="18"/>
                              </w:rPr>
                            </w:pPr>
                            <w:r w:rsidRPr="00B4286A">
                              <w:rPr>
                                <w:rFonts w:ascii="Verdana" w:hAnsi="Verdana"/>
                                <w:sz w:val="18"/>
                                <w:szCs w:val="18"/>
                              </w:rPr>
                              <w:t>‘</w:t>
                            </w:r>
                            <w:r w:rsidRPr="00B4286A">
                              <w:rPr>
                                <w:rFonts w:ascii="Verdana" w:hAnsi="Verdana"/>
                                <w:b/>
                                <w:bCs/>
                                <w:sz w:val="18"/>
                                <w:szCs w:val="18"/>
                              </w:rPr>
                              <w:t>DPC activity</w:t>
                            </w:r>
                            <w:r w:rsidRPr="00B4286A">
                              <w:rPr>
                                <w:rFonts w:ascii="Verdana" w:hAnsi="Verdana"/>
                                <w:sz w:val="18"/>
                                <w:szCs w:val="18"/>
                              </w:rPr>
                              <w:t xml:space="preserve">’ means the </w:t>
                            </w:r>
                            <w:r w:rsidR="0042290A" w:rsidRPr="00B4286A">
                              <w:rPr>
                                <w:rFonts w:ascii="Verdana" w:hAnsi="Verdana"/>
                                <w:sz w:val="18"/>
                                <w:szCs w:val="18"/>
                              </w:rPr>
                              <w:t>carrying on of consumer credit lending undertaken in relation to a regulated deferred payment credit agreement (or agreeing to carry on a regulated activity so far as it relates to the carrying on of such consumer credit lending)</w:t>
                            </w:r>
                            <w:r w:rsidR="00130C90">
                              <w:rPr>
                                <w:rFonts w:ascii="Verdana" w:hAnsi="Verdana"/>
                                <w:sz w:val="18"/>
                                <w:szCs w:val="18"/>
                              </w:rPr>
                              <w:t xml:space="preserve"> that will become regulated on 15 July 2026</w:t>
                            </w:r>
                          </w:p>
                          <w:p w14:paraId="4ADB2E48" w14:textId="722B2F95" w:rsidR="0013358A" w:rsidRPr="00B4286A" w:rsidRDefault="0013358A" w:rsidP="00B4286A">
                            <w:pPr>
                              <w:spacing w:before="360"/>
                              <w:ind w:left="851"/>
                              <w:jc w:val="both"/>
                              <w:rPr>
                                <w:rFonts w:ascii="Verdana" w:hAnsi="Verdana"/>
                                <w:b/>
                                <w:u w:val="single"/>
                              </w:rPr>
                            </w:pPr>
                            <w:r w:rsidRPr="00B4286A">
                              <w:rPr>
                                <w:rFonts w:ascii="Verdana" w:hAnsi="Verdana"/>
                                <w:b/>
                                <w:u w:val="single"/>
                              </w:rPr>
                              <w:t xml:space="preserve">Filling in the form </w:t>
                            </w:r>
                          </w:p>
                          <w:p w14:paraId="5BE635E1" w14:textId="7452E53F" w:rsidR="0013358A" w:rsidRPr="00443DF6" w:rsidRDefault="0013358A" w:rsidP="00F86EC7">
                            <w:pPr>
                              <w:tabs>
                                <w:tab w:val="num" w:pos="1576"/>
                              </w:tabs>
                              <w:spacing w:before="180" w:line="240" w:lineRule="exact"/>
                              <w:ind w:left="1078"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sidR="00F86EC7">
                              <w:rPr>
                                <w:rFonts w:ascii="Verdana" w:hAnsi="Verdana"/>
                                <w:sz w:val="18"/>
                              </w:rPr>
                              <w:t xml:space="preserve">form </w:t>
                            </w: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r w:rsidR="00A71F57">
                              <w:rPr>
                                <w:rFonts w:ascii="Verdana" w:hAnsi="Verdana"/>
                                <w:sz w:val="18"/>
                              </w:rPr>
                              <w:t xml:space="preserve">. If you are completing the form by </w:t>
                            </w:r>
                            <w:proofErr w:type="gramStart"/>
                            <w:r w:rsidR="00A71F57">
                              <w:rPr>
                                <w:rFonts w:ascii="Verdana" w:hAnsi="Verdana"/>
                                <w:sz w:val="18"/>
                              </w:rPr>
                              <w:t>hand</w:t>
                            </w:r>
                            <w:proofErr w:type="gramEnd"/>
                            <w:r w:rsidR="00A71F57">
                              <w:rPr>
                                <w:rFonts w:ascii="Verdana" w:hAnsi="Verdana"/>
                                <w:sz w:val="18"/>
                              </w:rPr>
                              <w:t xml:space="preserve"> use black ink and write clearly. </w:t>
                            </w:r>
                          </w:p>
                          <w:p w14:paraId="0EBEAF0F" w14:textId="77777777" w:rsidR="0013358A" w:rsidRPr="00443DF6" w:rsidRDefault="0013358A" w:rsidP="002C747D">
                            <w:pPr>
                              <w:spacing w:before="180" w:line="240" w:lineRule="exact"/>
                              <w:ind w:left="1078"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444E88C6" w14:textId="32A73A5A" w:rsidR="0013358A" w:rsidRPr="00443DF6" w:rsidRDefault="0013358A" w:rsidP="002C747D">
                            <w:pPr>
                              <w:spacing w:before="180" w:line="240" w:lineRule="exact"/>
                              <w:ind w:left="1078"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 xml:space="preserve">uestion blank or </w:t>
                            </w:r>
                            <w:r w:rsidR="00B80BAD">
                              <w:rPr>
                                <w:rFonts w:ascii="Verdana" w:hAnsi="Verdana"/>
                                <w:sz w:val="18"/>
                              </w:rPr>
                              <w:t xml:space="preserve">do not sign the </w:t>
                            </w:r>
                            <w:proofErr w:type="gramStart"/>
                            <w:r w:rsidR="00B80BAD">
                              <w:rPr>
                                <w:rFonts w:ascii="Verdana" w:hAnsi="Verdana"/>
                                <w:sz w:val="18"/>
                              </w:rPr>
                              <w:t>declaration</w:t>
                            </w:r>
                            <w:proofErr w:type="gramEnd"/>
                            <w:r w:rsidR="00B80BAD">
                              <w:rPr>
                                <w:rFonts w:ascii="Verdana" w:hAnsi="Verdana"/>
                                <w:sz w:val="18"/>
                              </w:rPr>
                              <w:t xml:space="preserve"> </w:t>
                            </w:r>
                            <w:r w:rsidRPr="00443DF6">
                              <w:rPr>
                                <w:rFonts w:ascii="Verdana" w:hAnsi="Verdana"/>
                                <w:sz w:val="18"/>
                              </w:rPr>
                              <w:t xml:space="preserve">we will have to treat the </w:t>
                            </w:r>
                            <w:r w:rsidR="00E0458C">
                              <w:rPr>
                                <w:rFonts w:ascii="Verdana" w:hAnsi="Verdana"/>
                                <w:sz w:val="18"/>
                              </w:rPr>
                              <w:t xml:space="preserve">notification </w:t>
                            </w:r>
                            <w:r w:rsidRPr="00443DF6">
                              <w:rPr>
                                <w:rFonts w:ascii="Verdana" w:hAnsi="Verdana"/>
                                <w:sz w:val="18"/>
                              </w:rPr>
                              <w:t xml:space="preserve">as incomplete. This will increase the time taken to assess your </w:t>
                            </w:r>
                            <w:r w:rsidR="00027D3E">
                              <w:rPr>
                                <w:rFonts w:ascii="Verdana" w:hAnsi="Verdana"/>
                                <w:sz w:val="18"/>
                              </w:rPr>
                              <w:t>notification</w:t>
                            </w:r>
                            <w:r w:rsidRPr="00443DF6">
                              <w:rPr>
                                <w:rFonts w:ascii="Verdana" w:hAnsi="Verdana"/>
                                <w:sz w:val="18"/>
                              </w:rPr>
                              <w:t>.</w:t>
                            </w:r>
                          </w:p>
                          <w:p w14:paraId="13E1E1DC" w14:textId="3A483F8E" w:rsidR="0013358A" w:rsidRDefault="0013358A" w:rsidP="002C747D">
                            <w:pPr>
                              <w:spacing w:before="180" w:line="240" w:lineRule="exact"/>
                              <w:ind w:left="1078"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4ABA35F8" w14:textId="77777777" w:rsidR="00F57243" w:rsidRDefault="00F57243" w:rsidP="002C747D">
                            <w:pPr>
                              <w:spacing w:before="180" w:line="240" w:lineRule="exact"/>
                              <w:ind w:left="1078" w:right="310" w:hanging="227"/>
                              <w:rPr>
                                <w:rFonts w:ascii="Verdana" w:hAnsi="Verdana"/>
                                <w:sz w:val="18"/>
                              </w:rPr>
                            </w:pPr>
                          </w:p>
                          <w:p w14:paraId="1C66D0DD" w14:textId="33F7D583" w:rsidR="00F57243" w:rsidRDefault="00F57243" w:rsidP="002C747D">
                            <w:pPr>
                              <w:spacing w:before="180" w:line="240" w:lineRule="exact"/>
                              <w:ind w:left="1078" w:right="310" w:hanging="227"/>
                              <w:rPr>
                                <w:rFonts w:ascii="Verdana" w:hAnsi="Verdana"/>
                                <w:sz w:val="18"/>
                              </w:rPr>
                            </w:pPr>
                            <w:r>
                              <w:rPr>
                                <w:rFonts w:ascii="Verdana" w:hAnsi="Verdana"/>
                                <w:sz w:val="18"/>
                              </w:rPr>
                              <w:t xml:space="preserve">Post the application to: </w:t>
                            </w:r>
                          </w:p>
                          <w:p w14:paraId="5439B50C" w14:textId="49D80880" w:rsidR="00343575" w:rsidRDefault="007907CC" w:rsidP="00487519">
                            <w:pPr>
                              <w:spacing w:before="180" w:line="240" w:lineRule="exact"/>
                              <w:ind w:left="851" w:right="310"/>
                              <w:rPr>
                                <w:rFonts w:ascii="Verdana" w:hAnsi="Verdana"/>
                                <w:sz w:val="18"/>
                              </w:rPr>
                            </w:pPr>
                            <w:r>
                              <w:rPr>
                                <w:rFonts w:ascii="Verdana" w:hAnsi="Verdana"/>
                                <w:sz w:val="18"/>
                              </w:rPr>
                              <w:t xml:space="preserve">The Financial Conduct Authority </w:t>
                            </w:r>
                            <w:r w:rsidR="00343575">
                              <w:rPr>
                                <w:rFonts w:ascii="Verdana" w:hAnsi="Verdana"/>
                                <w:sz w:val="18"/>
                              </w:rPr>
                              <w:br/>
                              <w:t xml:space="preserve">12 Endeavour Square </w:t>
                            </w:r>
                            <w:r w:rsidR="00343575">
                              <w:rPr>
                                <w:rFonts w:ascii="Verdana" w:hAnsi="Verdana"/>
                                <w:sz w:val="18"/>
                              </w:rPr>
                              <w:br/>
                              <w:t xml:space="preserve">London </w:t>
                            </w:r>
                            <w:r w:rsidR="00343575">
                              <w:rPr>
                                <w:rFonts w:ascii="Verdana" w:hAnsi="Verdana"/>
                                <w:sz w:val="18"/>
                              </w:rPr>
                              <w:br/>
                              <w:t>E20 1JN</w:t>
                            </w:r>
                          </w:p>
                          <w:p w14:paraId="5D623453" w14:textId="4D05F960" w:rsidR="00343575" w:rsidRPr="00443DF6" w:rsidRDefault="00343575" w:rsidP="00343575">
                            <w:pPr>
                              <w:spacing w:before="180" w:line="240" w:lineRule="exact"/>
                              <w:ind w:left="851" w:right="310"/>
                              <w:rPr>
                                <w:rFonts w:ascii="Verdana" w:hAnsi="Verdana"/>
                                <w:sz w:val="18"/>
                              </w:rPr>
                            </w:pPr>
                            <w:r>
                              <w:rPr>
                                <w:rFonts w:ascii="Verdana" w:hAnsi="Verdana"/>
                                <w:sz w:val="18"/>
                              </w:rPr>
                              <w:t xml:space="preserve">Or email this form to: </w:t>
                            </w:r>
                            <w:hyperlink r:id="rId15">
                              <w:r w:rsidR="005E0E0D" w:rsidRPr="4EC04629">
                                <w:rPr>
                                  <w:rStyle w:val="Hyperlink"/>
                                </w:rPr>
                                <w:t>deferredpaymentcredit@fca.org.uk</w:t>
                              </w:r>
                            </w:hyperlink>
                          </w:p>
                          <w:p w14:paraId="1A471B08" w14:textId="6DE8E3ED" w:rsidR="0013358A" w:rsidRPr="00D4475A" w:rsidRDefault="0013358A" w:rsidP="00027D3E">
                            <w:pPr>
                              <w:spacing w:before="180" w:line="240" w:lineRule="exact"/>
                              <w:ind w:left="567" w:right="310" w:hanging="227"/>
                              <w:rPr>
                                <w:rFonts w:ascii="Verdana" w:hAnsi="Verdana"/>
                                <w:sz w:val="18"/>
                              </w:rPr>
                            </w:pPr>
                          </w:p>
                          <w:p w14:paraId="44CA4561" w14:textId="77777777" w:rsidR="0013358A" w:rsidRPr="00B522DC" w:rsidRDefault="0013358A" w:rsidP="00F80455">
                            <w:pPr>
                              <w:spacing w:before="360"/>
                              <w:ind w:left="851"/>
                              <w:rPr>
                                <w:rFonts w:ascii="Verdana" w:hAnsi="Verdana"/>
                                <w:b/>
                                <w:sz w:val="22"/>
                              </w:rPr>
                            </w:pPr>
                            <w:r w:rsidRPr="00B522DC">
                              <w:rPr>
                                <w:rFonts w:ascii="Verdana" w:hAnsi="Verdana"/>
                                <w:b/>
                                <w:sz w:val="22"/>
                              </w:rPr>
                              <w:t>Contents</w:t>
                            </w:r>
                          </w:p>
                          <w:p w14:paraId="1ED46372" w14:textId="4CEF5A9C" w:rsidR="0013358A" w:rsidRPr="00B522DC" w:rsidRDefault="0013358A" w:rsidP="00F80455">
                            <w:pPr>
                              <w:tabs>
                                <w:tab w:val="right" w:pos="4253"/>
                              </w:tabs>
                              <w:spacing w:before="120" w:line="240" w:lineRule="exact"/>
                              <w:ind w:left="851" w:right="-203"/>
                              <w:rPr>
                                <w:rFonts w:ascii="Verdana" w:hAnsi="Verdana"/>
                                <w:sz w:val="18"/>
                                <w:szCs w:val="18"/>
                              </w:rPr>
                            </w:pPr>
                            <w:proofErr w:type="gramStart"/>
                            <w:r w:rsidRPr="00B522DC">
                              <w:rPr>
                                <w:rFonts w:ascii="Verdana" w:hAnsi="Verdana"/>
                                <w:sz w:val="18"/>
                                <w:szCs w:val="18"/>
                              </w:rPr>
                              <w:t xml:space="preserve">1  </w:t>
                            </w:r>
                            <w:r w:rsidR="00F80455" w:rsidRPr="00B522DC">
                              <w:rPr>
                                <w:rFonts w:ascii="Verdana" w:hAnsi="Verdana"/>
                                <w:sz w:val="18"/>
                                <w:szCs w:val="18"/>
                              </w:rPr>
                              <w:t>Contact</w:t>
                            </w:r>
                            <w:proofErr w:type="gramEnd"/>
                            <w:r w:rsidR="00F80455" w:rsidRPr="00B522DC">
                              <w:rPr>
                                <w:rFonts w:ascii="Verdana" w:hAnsi="Verdana"/>
                                <w:sz w:val="18"/>
                                <w:szCs w:val="18"/>
                              </w:rPr>
                              <w:t xml:space="preserve"> details for this notification</w:t>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00CC7462" w:rsidRPr="00B522DC">
                              <w:rPr>
                                <w:rFonts w:ascii="Verdana" w:hAnsi="Verdana"/>
                                <w:sz w:val="18"/>
                                <w:szCs w:val="18"/>
                              </w:rPr>
                              <w:tab/>
                            </w:r>
                            <w:r w:rsidR="001410A4" w:rsidRPr="00B522DC">
                              <w:rPr>
                                <w:rFonts w:ascii="Verdana" w:hAnsi="Verdana"/>
                                <w:sz w:val="18"/>
                                <w:szCs w:val="18"/>
                              </w:rPr>
                              <w:tab/>
                            </w:r>
                            <w:r w:rsidRPr="00B522DC">
                              <w:rPr>
                                <w:rFonts w:ascii="Verdana" w:hAnsi="Verdana"/>
                                <w:sz w:val="18"/>
                                <w:szCs w:val="18"/>
                              </w:rPr>
                              <w:t>3</w:t>
                            </w:r>
                          </w:p>
                          <w:p w14:paraId="7472A779" w14:textId="62CC1F9A" w:rsidR="00AE4D06" w:rsidRPr="00B522DC" w:rsidRDefault="00AE4D06" w:rsidP="00F80455">
                            <w:pPr>
                              <w:tabs>
                                <w:tab w:val="right" w:pos="4253"/>
                              </w:tabs>
                              <w:spacing w:before="120" w:line="240" w:lineRule="exact"/>
                              <w:ind w:left="851" w:right="-203"/>
                              <w:rPr>
                                <w:rFonts w:ascii="Verdana" w:hAnsi="Verdana"/>
                                <w:sz w:val="18"/>
                                <w:szCs w:val="18"/>
                              </w:rPr>
                            </w:pPr>
                            <w:proofErr w:type="gramStart"/>
                            <w:r w:rsidRPr="00B522DC">
                              <w:rPr>
                                <w:rFonts w:ascii="Verdana" w:hAnsi="Verdana"/>
                                <w:sz w:val="18"/>
                                <w:szCs w:val="18"/>
                              </w:rPr>
                              <w:t xml:space="preserve">3  </w:t>
                            </w:r>
                            <w:r w:rsidR="00850B4C" w:rsidRPr="00B522DC">
                              <w:rPr>
                                <w:rFonts w:ascii="Verdana" w:hAnsi="Verdana"/>
                                <w:sz w:val="18"/>
                                <w:szCs w:val="18"/>
                              </w:rPr>
                              <w:t>About</w:t>
                            </w:r>
                            <w:proofErr w:type="gramEnd"/>
                            <w:r w:rsidR="00850B4C" w:rsidRPr="00B522DC">
                              <w:rPr>
                                <w:rFonts w:ascii="Verdana" w:hAnsi="Verdana"/>
                                <w:sz w:val="18"/>
                                <w:szCs w:val="18"/>
                              </w:rPr>
                              <w:t xml:space="preserve"> the notifying firm</w:t>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00850B4C" w:rsidRPr="00B522DC">
                              <w:rPr>
                                <w:rFonts w:ascii="Verdana" w:hAnsi="Verdana"/>
                                <w:sz w:val="18"/>
                                <w:szCs w:val="18"/>
                              </w:rPr>
                              <w:t>4</w:t>
                            </w:r>
                          </w:p>
                          <w:p w14:paraId="4232A0DA" w14:textId="25486E25" w:rsidR="0013358A" w:rsidRPr="00B522DC" w:rsidRDefault="0013358A" w:rsidP="00F80455">
                            <w:pPr>
                              <w:tabs>
                                <w:tab w:val="right" w:pos="4253"/>
                              </w:tabs>
                              <w:spacing w:before="120" w:line="240" w:lineRule="exact"/>
                              <w:ind w:left="851" w:right="-203"/>
                              <w:rPr>
                                <w:rFonts w:ascii="Verdana" w:hAnsi="Verdana"/>
                                <w:sz w:val="18"/>
                                <w:szCs w:val="18"/>
                              </w:rPr>
                            </w:pPr>
                            <w:proofErr w:type="gramStart"/>
                            <w:r w:rsidRPr="00B522DC">
                              <w:rPr>
                                <w:rFonts w:ascii="Verdana" w:hAnsi="Verdana"/>
                                <w:sz w:val="18"/>
                                <w:szCs w:val="18"/>
                              </w:rPr>
                              <w:t xml:space="preserve">3  </w:t>
                            </w:r>
                            <w:r w:rsidR="00AE4D06" w:rsidRPr="00B522DC">
                              <w:rPr>
                                <w:rFonts w:ascii="Verdana" w:hAnsi="Verdana"/>
                                <w:sz w:val="18"/>
                                <w:szCs w:val="18"/>
                              </w:rPr>
                              <w:t>Trading</w:t>
                            </w:r>
                            <w:proofErr w:type="gramEnd"/>
                            <w:r w:rsidR="00AE4D06" w:rsidRPr="00B522DC">
                              <w:rPr>
                                <w:rFonts w:ascii="Verdana" w:hAnsi="Verdana"/>
                                <w:sz w:val="18"/>
                                <w:szCs w:val="18"/>
                              </w:rPr>
                              <w:t xml:space="preserve"> names</w:t>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00CC7462" w:rsidRPr="00B522DC">
                              <w:rPr>
                                <w:rFonts w:ascii="Verdana" w:hAnsi="Verdana"/>
                                <w:sz w:val="18"/>
                                <w:szCs w:val="18"/>
                              </w:rPr>
                              <w:tab/>
                            </w:r>
                            <w:r w:rsidR="00CC7462" w:rsidRPr="00B522DC">
                              <w:rPr>
                                <w:rFonts w:ascii="Verdana" w:hAnsi="Verdana"/>
                                <w:sz w:val="18"/>
                                <w:szCs w:val="18"/>
                              </w:rPr>
                              <w:tab/>
                            </w:r>
                            <w:r w:rsidRPr="00B522DC">
                              <w:rPr>
                                <w:rFonts w:ascii="Verdana" w:hAnsi="Verdana"/>
                                <w:sz w:val="18"/>
                                <w:szCs w:val="18"/>
                              </w:rPr>
                              <w:tab/>
                            </w:r>
                            <w:r w:rsidR="001410A4" w:rsidRPr="00B522DC">
                              <w:rPr>
                                <w:rFonts w:ascii="Verdana" w:hAnsi="Verdana"/>
                                <w:sz w:val="18"/>
                                <w:szCs w:val="18"/>
                              </w:rPr>
                              <w:tab/>
                            </w:r>
                            <w:r w:rsidR="00850B4C" w:rsidRPr="00B522DC">
                              <w:rPr>
                                <w:rFonts w:ascii="Verdana" w:hAnsi="Verdana"/>
                                <w:sz w:val="18"/>
                                <w:szCs w:val="18"/>
                              </w:rPr>
                              <w:t>7</w:t>
                            </w:r>
                          </w:p>
                          <w:p w14:paraId="69FF6597" w14:textId="77777777" w:rsidR="00850B4C" w:rsidRPr="00B522DC" w:rsidRDefault="0013358A" w:rsidP="00F80455">
                            <w:pPr>
                              <w:tabs>
                                <w:tab w:val="right" w:pos="4253"/>
                              </w:tabs>
                              <w:spacing w:before="120" w:line="240" w:lineRule="exact"/>
                              <w:ind w:left="851" w:right="-203"/>
                              <w:rPr>
                                <w:rFonts w:ascii="Verdana" w:hAnsi="Verdana"/>
                                <w:sz w:val="18"/>
                                <w:szCs w:val="18"/>
                              </w:rPr>
                            </w:pPr>
                            <w:proofErr w:type="gramStart"/>
                            <w:r w:rsidRPr="00B522DC">
                              <w:rPr>
                                <w:rFonts w:ascii="Verdana" w:hAnsi="Verdana"/>
                                <w:sz w:val="18"/>
                                <w:szCs w:val="18"/>
                              </w:rPr>
                              <w:t xml:space="preserve">4  </w:t>
                            </w:r>
                            <w:r w:rsidR="00AE4D06" w:rsidRPr="00B522DC">
                              <w:rPr>
                                <w:rFonts w:ascii="Verdana" w:hAnsi="Verdana"/>
                                <w:sz w:val="18"/>
                                <w:szCs w:val="18"/>
                              </w:rPr>
                              <w:t>Declaration</w:t>
                            </w:r>
                            <w:proofErr w:type="gramEnd"/>
                            <w:r w:rsidR="00850B4C" w:rsidRPr="00B522DC">
                              <w:rPr>
                                <w:rFonts w:ascii="Verdana" w:hAnsi="Verdana"/>
                                <w:sz w:val="18"/>
                                <w:szCs w:val="18"/>
                              </w:rPr>
                              <w:t xml:space="preserve"> prior to submission</w:t>
                            </w:r>
                            <w:r w:rsidR="00BF061E" w:rsidRPr="00B522DC">
                              <w:rPr>
                                <w:rFonts w:ascii="Verdana" w:hAnsi="Verdana"/>
                                <w:sz w:val="18"/>
                                <w:szCs w:val="18"/>
                              </w:rPr>
                              <w:tab/>
                            </w:r>
                            <w:r w:rsidR="00BF061E" w:rsidRPr="00B522DC">
                              <w:rPr>
                                <w:rFonts w:ascii="Verdana" w:hAnsi="Verdana"/>
                                <w:sz w:val="18"/>
                                <w:szCs w:val="18"/>
                              </w:rPr>
                              <w:tab/>
                            </w:r>
                            <w:r w:rsidR="00BF061E" w:rsidRPr="00B522DC">
                              <w:rPr>
                                <w:rFonts w:ascii="Verdana" w:hAnsi="Verdana"/>
                                <w:sz w:val="18"/>
                                <w:szCs w:val="18"/>
                              </w:rPr>
                              <w:tab/>
                            </w:r>
                            <w:r w:rsidR="00F80455" w:rsidRPr="00B522DC">
                              <w:rPr>
                                <w:rFonts w:ascii="Verdana" w:hAnsi="Verdana"/>
                                <w:sz w:val="18"/>
                                <w:szCs w:val="18"/>
                              </w:rPr>
                              <w:tab/>
                            </w:r>
                            <w:r w:rsidR="00F80455" w:rsidRPr="00B522DC">
                              <w:rPr>
                                <w:rFonts w:ascii="Verdana" w:hAnsi="Verdana"/>
                                <w:sz w:val="18"/>
                                <w:szCs w:val="18"/>
                              </w:rPr>
                              <w:tab/>
                            </w:r>
                            <w:r w:rsidR="00F80455" w:rsidRPr="00B522DC">
                              <w:rPr>
                                <w:rFonts w:ascii="Verdana" w:hAnsi="Verdana"/>
                                <w:sz w:val="18"/>
                                <w:szCs w:val="18"/>
                              </w:rPr>
                              <w:tab/>
                            </w:r>
                            <w:r w:rsidR="001410A4" w:rsidRPr="00B522DC">
                              <w:rPr>
                                <w:rFonts w:ascii="Verdana" w:hAnsi="Verdana"/>
                                <w:sz w:val="18"/>
                                <w:szCs w:val="18"/>
                              </w:rPr>
                              <w:tab/>
                            </w:r>
                            <w:r w:rsidR="00850B4C" w:rsidRPr="00B522DC">
                              <w:rPr>
                                <w:rFonts w:ascii="Verdana" w:hAnsi="Verdana"/>
                                <w:sz w:val="18"/>
                                <w:szCs w:val="18"/>
                              </w:rPr>
                              <w:t>8</w:t>
                            </w:r>
                          </w:p>
                          <w:p w14:paraId="1E34164B" w14:textId="2B2E43B1" w:rsidR="0013358A" w:rsidRPr="00842101" w:rsidRDefault="00850B4C" w:rsidP="00F80455">
                            <w:pPr>
                              <w:tabs>
                                <w:tab w:val="right" w:pos="4253"/>
                              </w:tabs>
                              <w:spacing w:before="120" w:line="240" w:lineRule="exact"/>
                              <w:ind w:left="851" w:right="-203"/>
                            </w:pPr>
                            <w:proofErr w:type="gramStart"/>
                            <w:r w:rsidRPr="00B522DC">
                              <w:rPr>
                                <w:rFonts w:ascii="Verdana" w:hAnsi="Verdana"/>
                                <w:sz w:val="18"/>
                                <w:szCs w:val="18"/>
                              </w:rPr>
                              <w:t>5  Annex</w:t>
                            </w:r>
                            <w:proofErr w:type="gramEnd"/>
                            <w:r w:rsidRPr="00B522DC">
                              <w:rPr>
                                <w:rFonts w:ascii="Verdana" w:hAnsi="Verdana"/>
                                <w:sz w:val="18"/>
                                <w:szCs w:val="18"/>
                              </w:rPr>
                              <w:t xml:space="preserve"> 1</w:t>
                            </w:r>
                            <w:r w:rsidR="00B522DC" w:rsidRPr="00B522DC">
                              <w:rPr>
                                <w:rFonts w:ascii="Verdana" w:hAnsi="Verdana"/>
                                <w:sz w:val="18"/>
                                <w:szCs w:val="18"/>
                              </w:rPr>
                              <w:tab/>
                            </w:r>
                            <w:r w:rsidR="00B522DC" w:rsidRPr="00B522DC">
                              <w:rPr>
                                <w:rFonts w:ascii="Verdana" w:hAnsi="Verdana"/>
                                <w:sz w:val="18"/>
                                <w:szCs w:val="18"/>
                              </w:rPr>
                              <w:tab/>
                            </w:r>
                            <w:r w:rsidR="00B522DC" w:rsidRPr="00B522DC">
                              <w:rPr>
                                <w:rFonts w:ascii="Verdana" w:hAnsi="Verdana"/>
                                <w:sz w:val="18"/>
                                <w:szCs w:val="18"/>
                              </w:rPr>
                              <w:tab/>
                            </w:r>
                            <w:r w:rsidR="00B522DC" w:rsidRPr="00B522DC">
                              <w:rPr>
                                <w:rFonts w:ascii="Verdana" w:hAnsi="Verdana"/>
                                <w:sz w:val="18"/>
                                <w:szCs w:val="18"/>
                              </w:rPr>
                              <w:tab/>
                            </w:r>
                            <w:r w:rsidR="00B522DC" w:rsidRPr="00B522DC">
                              <w:rPr>
                                <w:rFonts w:ascii="Verdana" w:hAnsi="Verdana"/>
                                <w:sz w:val="18"/>
                                <w:szCs w:val="18"/>
                              </w:rPr>
                              <w:tab/>
                            </w:r>
                            <w:r w:rsidR="00B522DC" w:rsidRPr="00B522DC">
                              <w:rPr>
                                <w:rFonts w:ascii="Verdana" w:hAnsi="Verdana"/>
                                <w:sz w:val="18"/>
                                <w:szCs w:val="18"/>
                              </w:rPr>
                              <w:tab/>
                            </w:r>
                            <w:r w:rsidR="00B522DC" w:rsidRPr="00B522DC">
                              <w:rPr>
                                <w:rFonts w:ascii="Verdana" w:hAnsi="Verdana"/>
                                <w:sz w:val="18"/>
                                <w:szCs w:val="18"/>
                              </w:rPr>
                              <w:tab/>
                              <w:t>10</w:t>
                            </w:r>
                            <w:r w:rsidR="0013358A" w:rsidRPr="005E0E0D">
                              <w:rPr>
                                <w:rFonts w:ascii="Verdana" w:hAnsi="Verdana"/>
                                <w:sz w:val="16"/>
                                <w:szCs w:val="16"/>
                                <w:highlight w:val="yellow"/>
                              </w:rPr>
                              <w:br/>
                            </w:r>
                          </w:p>
                          <w:p w14:paraId="4F47FBE9" w14:textId="77777777" w:rsidR="0013358A" w:rsidRDefault="0013358A" w:rsidP="00377266">
                            <w:pPr>
                              <w:tabs>
                                <w:tab w:val="right" w:pos="4253"/>
                              </w:tabs>
                              <w:spacing w:before="120" w:line="240" w:lineRule="exact"/>
                              <w:ind w:left="142" w:right="-203"/>
                              <w:rPr>
                                <w:rFonts w:ascii="Verdana" w:hAnsi="Verdana"/>
                                <w:sz w:val="18"/>
                              </w:rPr>
                            </w:pPr>
                          </w:p>
                          <w:p w14:paraId="1797EA1F" w14:textId="77777777" w:rsidR="0013358A" w:rsidRPr="0055122A" w:rsidRDefault="0013358A" w:rsidP="0037726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B58F9" id="_x0000_t202" coordsize="21600,21600" o:spt="202" path="m,l,21600r21600,l21600,xe">
                <v:stroke joinstyle="miter"/>
                <v:path gradientshapeok="t" o:connecttype="rect"/>
              </v:shapetype>
              <v:shape id="Text Box 105" o:spid="_x0000_s1027" type="#_x0000_t202" style="position:absolute;margin-left:474.55pt;margin-top:149.45pt;width:525.75pt;height:611.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" fillcolor="white [3212]">
                <v:textbox inset="0,3mm">
                  <w:txbxContent>
                    <w:p w14:paraId="486FE2C0" w14:textId="7D68C6DE" w:rsidR="0058111C" w:rsidRPr="00051DE4" w:rsidRDefault="0058111C" w:rsidP="0058111C">
                      <w:pPr>
                        <w:spacing w:before="360"/>
                        <w:ind w:left="851"/>
                        <w:jc w:val="both"/>
                        <w:rPr>
                          <w:rFonts w:ascii="Verdana" w:hAnsi="Verdana"/>
                          <w:b/>
                          <w:u w:val="single"/>
                        </w:rPr>
                      </w:pPr>
                      <w:r w:rsidRPr="000B78DE">
                        <w:rPr>
                          <w:rFonts w:ascii="Verdana" w:hAnsi="Verdana"/>
                          <w:b/>
                          <w:u w:val="single"/>
                        </w:rPr>
                        <w:t xml:space="preserve">Terms in this </w:t>
                      </w:r>
                      <w:r w:rsidR="00B00186">
                        <w:rPr>
                          <w:rFonts w:ascii="Verdana" w:hAnsi="Verdana"/>
                          <w:b/>
                          <w:u w:val="single"/>
                        </w:rPr>
                        <w:t>form</w:t>
                      </w:r>
                    </w:p>
                    <w:p w14:paraId="075AC655" w14:textId="1F432CF2" w:rsidR="0058111C" w:rsidRPr="00425988" w:rsidRDefault="0058111C" w:rsidP="0058111C">
                      <w:pPr>
                        <w:ind w:left="851"/>
                        <w:rPr>
                          <w:rFonts w:ascii="Verdana" w:hAnsi="Verdana"/>
                          <w:sz w:val="18"/>
                          <w:szCs w:val="18"/>
                        </w:rPr>
                      </w:pPr>
                      <w:r w:rsidRPr="00425988">
                        <w:rPr>
                          <w:rFonts w:ascii="Verdana" w:hAnsi="Verdana"/>
                          <w:sz w:val="18"/>
                          <w:szCs w:val="18"/>
                        </w:rPr>
                        <w:t xml:space="preserve">In this </w:t>
                      </w:r>
                      <w:r w:rsidR="00430D44">
                        <w:rPr>
                          <w:rFonts w:ascii="Verdana" w:hAnsi="Verdana"/>
                          <w:sz w:val="18"/>
                          <w:szCs w:val="18"/>
                        </w:rPr>
                        <w:t>form</w:t>
                      </w:r>
                      <w:r w:rsidR="00E35CA0">
                        <w:rPr>
                          <w:rFonts w:ascii="Verdana" w:hAnsi="Verdana"/>
                          <w:sz w:val="18"/>
                          <w:szCs w:val="18"/>
                        </w:rPr>
                        <w:t xml:space="preserve"> </w:t>
                      </w:r>
                      <w:r w:rsidRPr="00425988">
                        <w:rPr>
                          <w:rFonts w:ascii="Verdana" w:hAnsi="Verdana"/>
                          <w:sz w:val="18"/>
                          <w:szCs w:val="18"/>
                        </w:rPr>
                        <w:t>we use the following terms:</w:t>
                      </w:r>
                    </w:p>
                    <w:p w14:paraId="4077518B" w14:textId="50465B82" w:rsidR="0058111C" w:rsidRPr="00B4286A" w:rsidRDefault="0058111C" w:rsidP="00B4286A">
                      <w:pPr>
                        <w:pStyle w:val="ListParagraph"/>
                        <w:numPr>
                          <w:ilvl w:val="1"/>
                          <w:numId w:val="41"/>
                        </w:numPr>
                        <w:tabs>
                          <w:tab w:val="num" w:pos="426"/>
                        </w:tabs>
                        <w:spacing w:before="0" w:line="240" w:lineRule="auto"/>
                        <w:rPr>
                          <w:rFonts w:ascii="Verdana" w:hAnsi="Verdana"/>
                          <w:sz w:val="18"/>
                          <w:szCs w:val="18"/>
                        </w:rPr>
                      </w:pPr>
                      <w:r w:rsidRPr="00B4286A">
                        <w:rPr>
                          <w:rFonts w:ascii="Verdana" w:hAnsi="Verdana"/>
                          <w:b/>
                          <w:bCs/>
                          <w:sz w:val="18"/>
                          <w:szCs w:val="18"/>
                        </w:rPr>
                        <w:t>'you</w:t>
                      </w:r>
                      <w:r w:rsidRPr="00B4286A">
                        <w:rPr>
                          <w:rFonts w:ascii="Verdana" w:hAnsi="Verdana"/>
                          <w:sz w:val="18"/>
                          <w:szCs w:val="18"/>
                        </w:rPr>
                        <w:t xml:space="preserve">' refers to the person(s) signing the form on behalf of the </w:t>
                      </w:r>
                      <w:r w:rsidR="0042290A" w:rsidRPr="00B4286A">
                        <w:rPr>
                          <w:rFonts w:ascii="Verdana" w:hAnsi="Verdana"/>
                          <w:sz w:val="18"/>
                          <w:szCs w:val="18"/>
                        </w:rPr>
                        <w:t>notifying firm</w:t>
                      </w:r>
                    </w:p>
                    <w:p w14:paraId="3C8010D8" w14:textId="21525C15" w:rsidR="0058111C" w:rsidRPr="00B4286A" w:rsidRDefault="0058111C" w:rsidP="00B4286A">
                      <w:pPr>
                        <w:pStyle w:val="ListParagraph"/>
                        <w:numPr>
                          <w:ilvl w:val="1"/>
                          <w:numId w:val="41"/>
                        </w:numPr>
                        <w:tabs>
                          <w:tab w:val="num" w:pos="426"/>
                        </w:tabs>
                        <w:spacing w:before="0" w:line="240" w:lineRule="auto"/>
                        <w:rPr>
                          <w:rFonts w:ascii="Verdana" w:hAnsi="Verdana"/>
                          <w:sz w:val="18"/>
                          <w:szCs w:val="18"/>
                        </w:rPr>
                      </w:pPr>
                      <w:r w:rsidRPr="00B4286A">
                        <w:rPr>
                          <w:rFonts w:ascii="Verdana" w:hAnsi="Verdana"/>
                          <w:sz w:val="18"/>
                          <w:szCs w:val="18"/>
                        </w:rPr>
                        <w:t>'</w:t>
                      </w:r>
                      <w:proofErr w:type="gramStart"/>
                      <w:r w:rsidRPr="00B4286A">
                        <w:rPr>
                          <w:rFonts w:ascii="Verdana" w:hAnsi="Verdana"/>
                          <w:b/>
                          <w:bCs/>
                          <w:sz w:val="18"/>
                          <w:szCs w:val="18"/>
                        </w:rPr>
                        <w:t>the</w:t>
                      </w:r>
                      <w:proofErr w:type="gramEnd"/>
                      <w:r w:rsidRPr="00B4286A">
                        <w:rPr>
                          <w:rFonts w:ascii="Verdana" w:hAnsi="Verdana"/>
                          <w:sz w:val="18"/>
                          <w:szCs w:val="18"/>
                        </w:rPr>
                        <w:t xml:space="preserve"> </w:t>
                      </w:r>
                      <w:r w:rsidR="00EB2426" w:rsidRPr="00B4286A">
                        <w:rPr>
                          <w:rFonts w:ascii="Verdana" w:hAnsi="Verdana"/>
                          <w:b/>
                          <w:bCs/>
                          <w:sz w:val="18"/>
                          <w:szCs w:val="18"/>
                        </w:rPr>
                        <w:t>notifying</w:t>
                      </w:r>
                      <w:r w:rsidR="00EB2426" w:rsidRPr="00B4286A">
                        <w:rPr>
                          <w:rFonts w:ascii="Verdana" w:hAnsi="Verdana"/>
                          <w:sz w:val="18"/>
                          <w:szCs w:val="18"/>
                        </w:rPr>
                        <w:t xml:space="preserve"> </w:t>
                      </w:r>
                      <w:r w:rsidRPr="00B4286A">
                        <w:rPr>
                          <w:rFonts w:ascii="Verdana" w:hAnsi="Verdana"/>
                          <w:b/>
                          <w:bCs/>
                          <w:sz w:val="18"/>
                          <w:szCs w:val="18"/>
                        </w:rPr>
                        <w:t>firm</w:t>
                      </w:r>
                      <w:r w:rsidRPr="00B4286A">
                        <w:rPr>
                          <w:rFonts w:ascii="Verdana" w:hAnsi="Verdana"/>
                          <w:sz w:val="18"/>
                          <w:szCs w:val="18"/>
                        </w:rPr>
                        <w:t xml:space="preserve">' refers to the firm </w:t>
                      </w:r>
                      <w:r w:rsidR="00F67F7E" w:rsidRPr="00B4286A">
                        <w:rPr>
                          <w:rFonts w:ascii="Verdana" w:hAnsi="Verdana"/>
                          <w:sz w:val="18"/>
                          <w:szCs w:val="18"/>
                        </w:rPr>
                        <w:t>notifying the FCA about their desire to register for Temporary Permission.</w:t>
                      </w:r>
                    </w:p>
                    <w:p w14:paraId="18131606" w14:textId="552CD8CF" w:rsidR="0058111C" w:rsidRPr="00B4286A" w:rsidRDefault="0058111C" w:rsidP="00B4286A">
                      <w:pPr>
                        <w:pStyle w:val="ListParagraph"/>
                        <w:numPr>
                          <w:ilvl w:val="1"/>
                          <w:numId w:val="41"/>
                        </w:numPr>
                        <w:tabs>
                          <w:tab w:val="num" w:pos="426"/>
                        </w:tabs>
                        <w:spacing w:before="0" w:line="240" w:lineRule="auto"/>
                        <w:rPr>
                          <w:rFonts w:ascii="Verdana" w:hAnsi="Verdana"/>
                          <w:sz w:val="18"/>
                          <w:szCs w:val="18"/>
                        </w:rPr>
                      </w:pPr>
                      <w:r w:rsidRPr="00B4286A">
                        <w:rPr>
                          <w:rFonts w:ascii="Verdana" w:hAnsi="Verdana"/>
                          <w:sz w:val="18"/>
                          <w:szCs w:val="18"/>
                        </w:rPr>
                        <w:t>‘</w:t>
                      </w:r>
                      <w:proofErr w:type="gramStart"/>
                      <w:r w:rsidR="00C01988" w:rsidRPr="00C01988">
                        <w:rPr>
                          <w:rFonts w:ascii="Verdana" w:hAnsi="Verdana"/>
                          <w:b/>
                          <w:bCs/>
                          <w:sz w:val="18"/>
                          <w:szCs w:val="18"/>
                        </w:rPr>
                        <w:t>the</w:t>
                      </w:r>
                      <w:proofErr w:type="gramEnd"/>
                      <w:r w:rsidR="00C01988">
                        <w:rPr>
                          <w:rFonts w:ascii="Verdana" w:hAnsi="Verdana"/>
                          <w:sz w:val="18"/>
                          <w:szCs w:val="18"/>
                        </w:rPr>
                        <w:t xml:space="preserve"> </w:t>
                      </w:r>
                      <w:r w:rsidRPr="00B4286A">
                        <w:rPr>
                          <w:rFonts w:ascii="Verdana" w:hAnsi="Verdana"/>
                          <w:b/>
                          <w:bCs/>
                          <w:sz w:val="18"/>
                          <w:szCs w:val="18"/>
                        </w:rPr>
                        <w:t>FCA’</w:t>
                      </w:r>
                      <w:r w:rsidRPr="00B4286A">
                        <w:rPr>
                          <w:rFonts w:ascii="Verdana" w:hAnsi="Verdana"/>
                          <w:sz w:val="18"/>
                          <w:szCs w:val="18"/>
                        </w:rPr>
                        <w:t xml:space="preserve"> refers to the Financial Conduct Authority</w:t>
                      </w:r>
                    </w:p>
                    <w:p w14:paraId="31E7CDF3" w14:textId="77777777" w:rsidR="00B4286A" w:rsidRPr="00B4286A" w:rsidRDefault="0058111C" w:rsidP="00B4286A">
                      <w:pPr>
                        <w:pStyle w:val="ListParagraph"/>
                        <w:numPr>
                          <w:ilvl w:val="1"/>
                          <w:numId w:val="41"/>
                        </w:numPr>
                        <w:tabs>
                          <w:tab w:val="num" w:pos="426"/>
                        </w:tabs>
                        <w:spacing w:before="0" w:line="240" w:lineRule="auto"/>
                        <w:rPr>
                          <w:rFonts w:ascii="Verdana" w:hAnsi="Verdana"/>
                          <w:sz w:val="18"/>
                          <w:szCs w:val="18"/>
                        </w:rPr>
                      </w:pPr>
                      <w:r w:rsidRPr="00B4286A">
                        <w:rPr>
                          <w:rFonts w:ascii="Verdana" w:hAnsi="Verdana"/>
                          <w:sz w:val="18"/>
                          <w:szCs w:val="18"/>
                        </w:rPr>
                        <w:t>‘</w:t>
                      </w:r>
                      <w:r w:rsidRPr="00B4286A">
                        <w:rPr>
                          <w:rFonts w:ascii="Verdana" w:hAnsi="Verdana"/>
                          <w:b/>
                          <w:bCs/>
                          <w:sz w:val="18"/>
                          <w:szCs w:val="18"/>
                        </w:rPr>
                        <w:t>FSMA</w:t>
                      </w:r>
                      <w:r w:rsidRPr="00B4286A">
                        <w:rPr>
                          <w:rFonts w:ascii="Verdana" w:hAnsi="Verdana"/>
                          <w:sz w:val="18"/>
                          <w:szCs w:val="18"/>
                        </w:rPr>
                        <w:t>’ refers to the Financial Services and Markets Act 2000</w:t>
                      </w:r>
                    </w:p>
                    <w:p w14:paraId="54435F1B" w14:textId="6CDC0E98" w:rsidR="0042290A" w:rsidRPr="00B4286A" w:rsidRDefault="00B4286A" w:rsidP="00B4286A">
                      <w:pPr>
                        <w:pStyle w:val="ListParagraph"/>
                        <w:numPr>
                          <w:ilvl w:val="1"/>
                          <w:numId w:val="41"/>
                        </w:numPr>
                        <w:tabs>
                          <w:tab w:val="num" w:pos="426"/>
                        </w:tabs>
                        <w:spacing w:before="0" w:line="240" w:lineRule="auto"/>
                        <w:rPr>
                          <w:rFonts w:ascii="Verdana" w:hAnsi="Verdana"/>
                          <w:sz w:val="18"/>
                          <w:szCs w:val="18"/>
                        </w:rPr>
                      </w:pPr>
                      <w:r w:rsidRPr="00B4286A">
                        <w:rPr>
                          <w:rFonts w:ascii="Verdana" w:hAnsi="Verdana"/>
                          <w:sz w:val="18"/>
                          <w:szCs w:val="18"/>
                        </w:rPr>
                        <w:t>‘</w:t>
                      </w:r>
                      <w:r w:rsidRPr="00B4286A">
                        <w:rPr>
                          <w:rFonts w:ascii="Verdana" w:hAnsi="Verdana"/>
                          <w:b/>
                          <w:bCs/>
                          <w:sz w:val="18"/>
                          <w:szCs w:val="18"/>
                        </w:rPr>
                        <w:t>DPC activity</w:t>
                      </w:r>
                      <w:r w:rsidRPr="00B4286A">
                        <w:rPr>
                          <w:rFonts w:ascii="Verdana" w:hAnsi="Verdana"/>
                          <w:sz w:val="18"/>
                          <w:szCs w:val="18"/>
                        </w:rPr>
                        <w:t xml:space="preserve">’ means the </w:t>
                      </w:r>
                      <w:r w:rsidR="0042290A" w:rsidRPr="00B4286A">
                        <w:rPr>
                          <w:rFonts w:ascii="Verdana" w:hAnsi="Verdana"/>
                          <w:sz w:val="18"/>
                          <w:szCs w:val="18"/>
                        </w:rPr>
                        <w:t>carrying on of consumer credit lending undertaken in relation to a regulated deferred payment credit agreement (or agreeing to carry on a regulated activity so far as it relates to the carrying on of such consumer credit lending)</w:t>
                      </w:r>
                      <w:r w:rsidR="00130C90">
                        <w:rPr>
                          <w:rFonts w:ascii="Verdana" w:hAnsi="Verdana"/>
                          <w:sz w:val="18"/>
                          <w:szCs w:val="18"/>
                        </w:rPr>
                        <w:t xml:space="preserve"> that will become regulated on 15 July 2026</w:t>
                      </w:r>
                    </w:p>
                    <w:p w14:paraId="4ADB2E48" w14:textId="722B2F95" w:rsidR="0013358A" w:rsidRPr="00B4286A" w:rsidRDefault="0013358A" w:rsidP="00B4286A">
                      <w:pPr>
                        <w:spacing w:before="360"/>
                        <w:ind w:left="851"/>
                        <w:jc w:val="both"/>
                        <w:rPr>
                          <w:rFonts w:ascii="Verdana" w:hAnsi="Verdana"/>
                          <w:b/>
                          <w:u w:val="single"/>
                        </w:rPr>
                      </w:pPr>
                      <w:r w:rsidRPr="00B4286A">
                        <w:rPr>
                          <w:rFonts w:ascii="Verdana" w:hAnsi="Verdana"/>
                          <w:b/>
                          <w:u w:val="single"/>
                        </w:rPr>
                        <w:t xml:space="preserve">Filling in the form </w:t>
                      </w:r>
                    </w:p>
                    <w:p w14:paraId="5BE635E1" w14:textId="7452E53F" w:rsidR="0013358A" w:rsidRPr="00443DF6" w:rsidRDefault="0013358A" w:rsidP="00F86EC7">
                      <w:pPr>
                        <w:tabs>
                          <w:tab w:val="num" w:pos="1576"/>
                        </w:tabs>
                        <w:spacing w:before="180" w:line="240" w:lineRule="exact"/>
                        <w:ind w:left="1078"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sidR="00F86EC7">
                        <w:rPr>
                          <w:rFonts w:ascii="Verdana" w:hAnsi="Verdana"/>
                          <w:sz w:val="18"/>
                        </w:rPr>
                        <w:t xml:space="preserve">form </w:t>
                      </w: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r w:rsidR="00A71F57">
                        <w:rPr>
                          <w:rFonts w:ascii="Verdana" w:hAnsi="Verdana"/>
                          <w:sz w:val="18"/>
                        </w:rPr>
                        <w:t xml:space="preserve">. If you are completing the form by </w:t>
                      </w:r>
                      <w:proofErr w:type="gramStart"/>
                      <w:r w:rsidR="00A71F57">
                        <w:rPr>
                          <w:rFonts w:ascii="Verdana" w:hAnsi="Verdana"/>
                          <w:sz w:val="18"/>
                        </w:rPr>
                        <w:t>hand</w:t>
                      </w:r>
                      <w:proofErr w:type="gramEnd"/>
                      <w:r w:rsidR="00A71F57">
                        <w:rPr>
                          <w:rFonts w:ascii="Verdana" w:hAnsi="Verdana"/>
                          <w:sz w:val="18"/>
                        </w:rPr>
                        <w:t xml:space="preserve"> use black ink and write clearly. </w:t>
                      </w:r>
                    </w:p>
                    <w:p w14:paraId="0EBEAF0F" w14:textId="77777777" w:rsidR="0013358A" w:rsidRPr="00443DF6" w:rsidRDefault="0013358A" w:rsidP="002C747D">
                      <w:pPr>
                        <w:spacing w:before="180" w:line="240" w:lineRule="exact"/>
                        <w:ind w:left="1078"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444E88C6" w14:textId="32A73A5A" w:rsidR="0013358A" w:rsidRPr="00443DF6" w:rsidRDefault="0013358A" w:rsidP="002C747D">
                      <w:pPr>
                        <w:spacing w:before="180" w:line="240" w:lineRule="exact"/>
                        <w:ind w:left="1078"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 xml:space="preserve">uestion blank or </w:t>
                      </w:r>
                      <w:r w:rsidR="00B80BAD">
                        <w:rPr>
                          <w:rFonts w:ascii="Verdana" w:hAnsi="Verdana"/>
                          <w:sz w:val="18"/>
                        </w:rPr>
                        <w:t xml:space="preserve">do not sign the </w:t>
                      </w:r>
                      <w:proofErr w:type="gramStart"/>
                      <w:r w:rsidR="00B80BAD">
                        <w:rPr>
                          <w:rFonts w:ascii="Verdana" w:hAnsi="Verdana"/>
                          <w:sz w:val="18"/>
                        </w:rPr>
                        <w:t>declaration</w:t>
                      </w:r>
                      <w:proofErr w:type="gramEnd"/>
                      <w:r w:rsidR="00B80BAD">
                        <w:rPr>
                          <w:rFonts w:ascii="Verdana" w:hAnsi="Verdana"/>
                          <w:sz w:val="18"/>
                        </w:rPr>
                        <w:t xml:space="preserve"> </w:t>
                      </w:r>
                      <w:r w:rsidRPr="00443DF6">
                        <w:rPr>
                          <w:rFonts w:ascii="Verdana" w:hAnsi="Verdana"/>
                          <w:sz w:val="18"/>
                        </w:rPr>
                        <w:t xml:space="preserve">we will have to treat the </w:t>
                      </w:r>
                      <w:r w:rsidR="00E0458C">
                        <w:rPr>
                          <w:rFonts w:ascii="Verdana" w:hAnsi="Verdana"/>
                          <w:sz w:val="18"/>
                        </w:rPr>
                        <w:t xml:space="preserve">notification </w:t>
                      </w:r>
                      <w:r w:rsidRPr="00443DF6">
                        <w:rPr>
                          <w:rFonts w:ascii="Verdana" w:hAnsi="Verdana"/>
                          <w:sz w:val="18"/>
                        </w:rPr>
                        <w:t xml:space="preserve">as incomplete. This will increase the time taken to assess your </w:t>
                      </w:r>
                      <w:r w:rsidR="00027D3E">
                        <w:rPr>
                          <w:rFonts w:ascii="Verdana" w:hAnsi="Verdana"/>
                          <w:sz w:val="18"/>
                        </w:rPr>
                        <w:t>notification</w:t>
                      </w:r>
                      <w:r w:rsidRPr="00443DF6">
                        <w:rPr>
                          <w:rFonts w:ascii="Verdana" w:hAnsi="Verdana"/>
                          <w:sz w:val="18"/>
                        </w:rPr>
                        <w:t>.</w:t>
                      </w:r>
                    </w:p>
                    <w:p w14:paraId="13E1E1DC" w14:textId="3A483F8E" w:rsidR="0013358A" w:rsidRDefault="0013358A" w:rsidP="002C747D">
                      <w:pPr>
                        <w:spacing w:before="180" w:line="240" w:lineRule="exact"/>
                        <w:ind w:left="1078"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4ABA35F8" w14:textId="77777777" w:rsidR="00F57243" w:rsidRDefault="00F57243" w:rsidP="002C747D">
                      <w:pPr>
                        <w:spacing w:before="180" w:line="240" w:lineRule="exact"/>
                        <w:ind w:left="1078" w:right="310" w:hanging="227"/>
                        <w:rPr>
                          <w:rFonts w:ascii="Verdana" w:hAnsi="Verdana"/>
                          <w:sz w:val="18"/>
                        </w:rPr>
                      </w:pPr>
                    </w:p>
                    <w:p w14:paraId="1C66D0DD" w14:textId="33F7D583" w:rsidR="00F57243" w:rsidRDefault="00F57243" w:rsidP="002C747D">
                      <w:pPr>
                        <w:spacing w:before="180" w:line="240" w:lineRule="exact"/>
                        <w:ind w:left="1078" w:right="310" w:hanging="227"/>
                        <w:rPr>
                          <w:rFonts w:ascii="Verdana" w:hAnsi="Verdana"/>
                          <w:sz w:val="18"/>
                        </w:rPr>
                      </w:pPr>
                      <w:r>
                        <w:rPr>
                          <w:rFonts w:ascii="Verdana" w:hAnsi="Verdana"/>
                          <w:sz w:val="18"/>
                        </w:rPr>
                        <w:t xml:space="preserve">Post the application to: </w:t>
                      </w:r>
                    </w:p>
                    <w:p w14:paraId="5439B50C" w14:textId="49D80880" w:rsidR="00343575" w:rsidRDefault="007907CC" w:rsidP="00487519">
                      <w:pPr>
                        <w:spacing w:before="180" w:line="240" w:lineRule="exact"/>
                        <w:ind w:left="851" w:right="310"/>
                        <w:rPr>
                          <w:rFonts w:ascii="Verdana" w:hAnsi="Verdana"/>
                          <w:sz w:val="18"/>
                        </w:rPr>
                      </w:pPr>
                      <w:r>
                        <w:rPr>
                          <w:rFonts w:ascii="Verdana" w:hAnsi="Verdana"/>
                          <w:sz w:val="18"/>
                        </w:rPr>
                        <w:t xml:space="preserve">The Financial Conduct Authority </w:t>
                      </w:r>
                      <w:r w:rsidR="00343575">
                        <w:rPr>
                          <w:rFonts w:ascii="Verdana" w:hAnsi="Verdana"/>
                          <w:sz w:val="18"/>
                        </w:rPr>
                        <w:br/>
                        <w:t xml:space="preserve">12 Endeavour Square </w:t>
                      </w:r>
                      <w:r w:rsidR="00343575">
                        <w:rPr>
                          <w:rFonts w:ascii="Verdana" w:hAnsi="Verdana"/>
                          <w:sz w:val="18"/>
                        </w:rPr>
                        <w:br/>
                        <w:t xml:space="preserve">London </w:t>
                      </w:r>
                      <w:r w:rsidR="00343575">
                        <w:rPr>
                          <w:rFonts w:ascii="Verdana" w:hAnsi="Verdana"/>
                          <w:sz w:val="18"/>
                        </w:rPr>
                        <w:br/>
                        <w:t>E20 1JN</w:t>
                      </w:r>
                    </w:p>
                    <w:p w14:paraId="5D623453" w14:textId="4D05F960" w:rsidR="00343575" w:rsidRPr="00443DF6" w:rsidRDefault="00343575" w:rsidP="00343575">
                      <w:pPr>
                        <w:spacing w:before="180" w:line="240" w:lineRule="exact"/>
                        <w:ind w:left="851" w:right="310"/>
                        <w:rPr>
                          <w:rFonts w:ascii="Verdana" w:hAnsi="Verdana"/>
                          <w:sz w:val="18"/>
                        </w:rPr>
                      </w:pPr>
                      <w:r>
                        <w:rPr>
                          <w:rFonts w:ascii="Verdana" w:hAnsi="Verdana"/>
                          <w:sz w:val="18"/>
                        </w:rPr>
                        <w:t xml:space="preserve">Or email this form to: </w:t>
                      </w:r>
                      <w:hyperlink r:id="rId16">
                        <w:r w:rsidR="005E0E0D" w:rsidRPr="4EC04629">
                          <w:rPr>
                            <w:rStyle w:val="Hyperlink"/>
                          </w:rPr>
                          <w:t>deferredpaymentcredit@fca.org.uk</w:t>
                        </w:r>
                      </w:hyperlink>
                    </w:p>
                    <w:p w14:paraId="1A471B08" w14:textId="6DE8E3ED" w:rsidR="0013358A" w:rsidRPr="00D4475A" w:rsidRDefault="0013358A" w:rsidP="00027D3E">
                      <w:pPr>
                        <w:spacing w:before="180" w:line="240" w:lineRule="exact"/>
                        <w:ind w:left="567" w:right="310" w:hanging="227"/>
                        <w:rPr>
                          <w:rFonts w:ascii="Verdana" w:hAnsi="Verdana"/>
                          <w:sz w:val="18"/>
                        </w:rPr>
                      </w:pPr>
                    </w:p>
                    <w:p w14:paraId="44CA4561" w14:textId="77777777" w:rsidR="0013358A" w:rsidRPr="00B522DC" w:rsidRDefault="0013358A" w:rsidP="00F80455">
                      <w:pPr>
                        <w:spacing w:before="360"/>
                        <w:ind w:left="851"/>
                        <w:rPr>
                          <w:rFonts w:ascii="Verdana" w:hAnsi="Verdana"/>
                          <w:b/>
                          <w:sz w:val="22"/>
                        </w:rPr>
                      </w:pPr>
                      <w:r w:rsidRPr="00B522DC">
                        <w:rPr>
                          <w:rFonts w:ascii="Verdana" w:hAnsi="Verdana"/>
                          <w:b/>
                          <w:sz w:val="22"/>
                        </w:rPr>
                        <w:t>Contents</w:t>
                      </w:r>
                    </w:p>
                    <w:p w14:paraId="1ED46372" w14:textId="4CEF5A9C" w:rsidR="0013358A" w:rsidRPr="00B522DC" w:rsidRDefault="0013358A" w:rsidP="00F80455">
                      <w:pPr>
                        <w:tabs>
                          <w:tab w:val="right" w:pos="4253"/>
                        </w:tabs>
                        <w:spacing w:before="120" w:line="240" w:lineRule="exact"/>
                        <w:ind w:left="851" w:right="-203"/>
                        <w:rPr>
                          <w:rFonts w:ascii="Verdana" w:hAnsi="Verdana"/>
                          <w:sz w:val="18"/>
                          <w:szCs w:val="18"/>
                        </w:rPr>
                      </w:pPr>
                      <w:proofErr w:type="gramStart"/>
                      <w:r w:rsidRPr="00B522DC">
                        <w:rPr>
                          <w:rFonts w:ascii="Verdana" w:hAnsi="Verdana"/>
                          <w:sz w:val="18"/>
                          <w:szCs w:val="18"/>
                        </w:rPr>
                        <w:t xml:space="preserve">1  </w:t>
                      </w:r>
                      <w:r w:rsidR="00F80455" w:rsidRPr="00B522DC">
                        <w:rPr>
                          <w:rFonts w:ascii="Verdana" w:hAnsi="Verdana"/>
                          <w:sz w:val="18"/>
                          <w:szCs w:val="18"/>
                        </w:rPr>
                        <w:t>Contact</w:t>
                      </w:r>
                      <w:proofErr w:type="gramEnd"/>
                      <w:r w:rsidR="00F80455" w:rsidRPr="00B522DC">
                        <w:rPr>
                          <w:rFonts w:ascii="Verdana" w:hAnsi="Verdana"/>
                          <w:sz w:val="18"/>
                          <w:szCs w:val="18"/>
                        </w:rPr>
                        <w:t xml:space="preserve"> details for this notification</w:t>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00CC7462" w:rsidRPr="00B522DC">
                        <w:rPr>
                          <w:rFonts w:ascii="Verdana" w:hAnsi="Verdana"/>
                          <w:sz w:val="18"/>
                          <w:szCs w:val="18"/>
                        </w:rPr>
                        <w:tab/>
                      </w:r>
                      <w:r w:rsidR="001410A4" w:rsidRPr="00B522DC">
                        <w:rPr>
                          <w:rFonts w:ascii="Verdana" w:hAnsi="Verdana"/>
                          <w:sz w:val="18"/>
                          <w:szCs w:val="18"/>
                        </w:rPr>
                        <w:tab/>
                      </w:r>
                      <w:r w:rsidRPr="00B522DC">
                        <w:rPr>
                          <w:rFonts w:ascii="Verdana" w:hAnsi="Verdana"/>
                          <w:sz w:val="18"/>
                          <w:szCs w:val="18"/>
                        </w:rPr>
                        <w:t>3</w:t>
                      </w:r>
                    </w:p>
                    <w:p w14:paraId="7472A779" w14:textId="62CC1F9A" w:rsidR="00AE4D06" w:rsidRPr="00B522DC" w:rsidRDefault="00AE4D06" w:rsidP="00F80455">
                      <w:pPr>
                        <w:tabs>
                          <w:tab w:val="right" w:pos="4253"/>
                        </w:tabs>
                        <w:spacing w:before="120" w:line="240" w:lineRule="exact"/>
                        <w:ind w:left="851" w:right="-203"/>
                        <w:rPr>
                          <w:rFonts w:ascii="Verdana" w:hAnsi="Verdana"/>
                          <w:sz w:val="18"/>
                          <w:szCs w:val="18"/>
                        </w:rPr>
                      </w:pPr>
                      <w:proofErr w:type="gramStart"/>
                      <w:r w:rsidRPr="00B522DC">
                        <w:rPr>
                          <w:rFonts w:ascii="Verdana" w:hAnsi="Verdana"/>
                          <w:sz w:val="18"/>
                          <w:szCs w:val="18"/>
                        </w:rPr>
                        <w:t xml:space="preserve">3  </w:t>
                      </w:r>
                      <w:r w:rsidR="00850B4C" w:rsidRPr="00B522DC">
                        <w:rPr>
                          <w:rFonts w:ascii="Verdana" w:hAnsi="Verdana"/>
                          <w:sz w:val="18"/>
                          <w:szCs w:val="18"/>
                        </w:rPr>
                        <w:t>About</w:t>
                      </w:r>
                      <w:proofErr w:type="gramEnd"/>
                      <w:r w:rsidR="00850B4C" w:rsidRPr="00B522DC">
                        <w:rPr>
                          <w:rFonts w:ascii="Verdana" w:hAnsi="Verdana"/>
                          <w:sz w:val="18"/>
                          <w:szCs w:val="18"/>
                        </w:rPr>
                        <w:t xml:space="preserve"> the notifying firm</w:t>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00850B4C" w:rsidRPr="00B522DC">
                        <w:rPr>
                          <w:rFonts w:ascii="Verdana" w:hAnsi="Verdana"/>
                          <w:sz w:val="18"/>
                          <w:szCs w:val="18"/>
                        </w:rPr>
                        <w:t>4</w:t>
                      </w:r>
                    </w:p>
                    <w:p w14:paraId="4232A0DA" w14:textId="25486E25" w:rsidR="0013358A" w:rsidRPr="00B522DC" w:rsidRDefault="0013358A" w:rsidP="00F80455">
                      <w:pPr>
                        <w:tabs>
                          <w:tab w:val="right" w:pos="4253"/>
                        </w:tabs>
                        <w:spacing w:before="120" w:line="240" w:lineRule="exact"/>
                        <w:ind w:left="851" w:right="-203"/>
                        <w:rPr>
                          <w:rFonts w:ascii="Verdana" w:hAnsi="Verdana"/>
                          <w:sz w:val="18"/>
                          <w:szCs w:val="18"/>
                        </w:rPr>
                      </w:pPr>
                      <w:proofErr w:type="gramStart"/>
                      <w:r w:rsidRPr="00B522DC">
                        <w:rPr>
                          <w:rFonts w:ascii="Verdana" w:hAnsi="Verdana"/>
                          <w:sz w:val="18"/>
                          <w:szCs w:val="18"/>
                        </w:rPr>
                        <w:t xml:space="preserve">3  </w:t>
                      </w:r>
                      <w:r w:rsidR="00AE4D06" w:rsidRPr="00B522DC">
                        <w:rPr>
                          <w:rFonts w:ascii="Verdana" w:hAnsi="Verdana"/>
                          <w:sz w:val="18"/>
                          <w:szCs w:val="18"/>
                        </w:rPr>
                        <w:t>Trading</w:t>
                      </w:r>
                      <w:proofErr w:type="gramEnd"/>
                      <w:r w:rsidR="00AE4D06" w:rsidRPr="00B522DC">
                        <w:rPr>
                          <w:rFonts w:ascii="Verdana" w:hAnsi="Verdana"/>
                          <w:sz w:val="18"/>
                          <w:szCs w:val="18"/>
                        </w:rPr>
                        <w:t xml:space="preserve"> names</w:t>
                      </w:r>
                      <w:r w:rsidRPr="00B522DC">
                        <w:rPr>
                          <w:rFonts w:ascii="Verdana" w:hAnsi="Verdana"/>
                          <w:sz w:val="18"/>
                          <w:szCs w:val="18"/>
                        </w:rPr>
                        <w:tab/>
                      </w:r>
                      <w:r w:rsidRPr="00B522DC">
                        <w:rPr>
                          <w:rFonts w:ascii="Verdana" w:hAnsi="Verdana"/>
                          <w:sz w:val="18"/>
                          <w:szCs w:val="18"/>
                        </w:rPr>
                        <w:tab/>
                      </w:r>
                      <w:r w:rsidRPr="00B522DC">
                        <w:rPr>
                          <w:rFonts w:ascii="Verdana" w:hAnsi="Verdana"/>
                          <w:sz w:val="18"/>
                          <w:szCs w:val="18"/>
                        </w:rPr>
                        <w:tab/>
                      </w:r>
                      <w:r w:rsidR="00CC7462" w:rsidRPr="00B522DC">
                        <w:rPr>
                          <w:rFonts w:ascii="Verdana" w:hAnsi="Verdana"/>
                          <w:sz w:val="18"/>
                          <w:szCs w:val="18"/>
                        </w:rPr>
                        <w:tab/>
                      </w:r>
                      <w:r w:rsidR="00CC7462" w:rsidRPr="00B522DC">
                        <w:rPr>
                          <w:rFonts w:ascii="Verdana" w:hAnsi="Verdana"/>
                          <w:sz w:val="18"/>
                          <w:szCs w:val="18"/>
                        </w:rPr>
                        <w:tab/>
                      </w:r>
                      <w:r w:rsidRPr="00B522DC">
                        <w:rPr>
                          <w:rFonts w:ascii="Verdana" w:hAnsi="Verdana"/>
                          <w:sz w:val="18"/>
                          <w:szCs w:val="18"/>
                        </w:rPr>
                        <w:tab/>
                      </w:r>
                      <w:r w:rsidR="001410A4" w:rsidRPr="00B522DC">
                        <w:rPr>
                          <w:rFonts w:ascii="Verdana" w:hAnsi="Verdana"/>
                          <w:sz w:val="18"/>
                          <w:szCs w:val="18"/>
                        </w:rPr>
                        <w:tab/>
                      </w:r>
                      <w:r w:rsidR="00850B4C" w:rsidRPr="00B522DC">
                        <w:rPr>
                          <w:rFonts w:ascii="Verdana" w:hAnsi="Verdana"/>
                          <w:sz w:val="18"/>
                          <w:szCs w:val="18"/>
                        </w:rPr>
                        <w:t>7</w:t>
                      </w:r>
                    </w:p>
                    <w:p w14:paraId="69FF6597" w14:textId="77777777" w:rsidR="00850B4C" w:rsidRPr="00B522DC" w:rsidRDefault="0013358A" w:rsidP="00F80455">
                      <w:pPr>
                        <w:tabs>
                          <w:tab w:val="right" w:pos="4253"/>
                        </w:tabs>
                        <w:spacing w:before="120" w:line="240" w:lineRule="exact"/>
                        <w:ind w:left="851" w:right="-203"/>
                        <w:rPr>
                          <w:rFonts w:ascii="Verdana" w:hAnsi="Verdana"/>
                          <w:sz w:val="18"/>
                          <w:szCs w:val="18"/>
                        </w:rPr>
                      </w:pPr>
                      <w:proofErr w:type="gramStart"/>
                      <w:r w:rsidRPr="00B522DC">
                        <w:rPr>
                          <w:rFonts w:ascii="Verdana" w:hAnsi="Verdana"/>
                          <w:sz w:val="18"/>
                          <w:szCs w:val="18"/>
                        </w:rPr>
                        <w:t xml:space="preserve">4  </w:t>
                      </w:r>
                      <w:r w:rsidR="00AE4D06" w:rsidRPr="00B522DC">
                        <w:rPr>
                          <w:rFonts w:ascii="Verdana" w:hAnsi="Verdana"/>
                          <w:sz w:val="18"/>
                          <w:szCs w:val="18"/>
                        </w:rPr>
                        <w:t>Declaration</w:t>
                      </w:r>
                      <w:proofErr w:type="gramEnd"/>
                      <w:r w:rsidR="00850B4C" w:rsidRPr="00B522DC">
                        <w:rPr>
                          <w:rFonts w:ascii="Verdana" w:hAnsi="Verdana"/>
                          <w:sz w:val="18"/>
                          <w:szCs w:val="18"/>
                        </w:rPr>
                        <w:t xml:space="preserve"> prior to submission</w:t>
                      </w:r>
                      <w:r w:rsidR="00BF061E" w:rsidRPr="00B522DC">
                        <w:rPr>
                          <w:rFonts w:ascii="Verdana" w:hAnsi="Verdana"/>
                          <w:sz w:val="18"/>
                          <w:szCs w:val="18"/>
                        </w:rPr>
                        <w:tab/>
                      </w:r>
                      <w:r w:rsidR="00BF061E" w:rsidRPr="00B522DC">
                        <w:rPr>
                          <w:rFonts w:ascii="Verdana" w:hAnsi="Verdana"/>
                          <w:sz w:val="18"/>
                          <w:szCs w:val="18"/>
                        </w:rPr>
                        <w:tab/>
                      </w:r>
                      <w:r w:rsidR="00BF061E" w:rsidRPr="00B522DC">
                        <w:rPr>
                          <w:rFonts w:ascii="Verdana" w:hAnsi="Verdana"/>
                          <w:sz w:val="18"/>
                          <w:szCs w:val="18"/>
                        </w:rPr>
                        <w:tab/>
                      </w:r>
                      <w:r w:rsidR="00F80455" w:rsidRPr="00B522DC">
                        <w:rPr>
                          <w:rFonts w:ascii="Verdana" w:hAnsi="Verdana"/>
                          <w:sz w:val="18"/>
                          <w:szCs w:val="18"/>
                        </w:rPr>
                        <w:tab/>
                      </w:r>
                      <w:r w:rsidR="00F80455" w:rsidRPr="00B522DC">
                        <w:rPr>
                          <w:rFonts w:ascii="Verdana" w:hAnsi="Verdana"/>
                          <w:sz w:val="18"/>
                          <w:szCs w:val="18"/>
                        </w:rPr>
                        <w:tab/>
                      </w:r>
                      <w:r w:rsidR="00F80455" w:rsidRPr="00B522DC">
                        <w:rPr>
                          <w:rFonts w:ascii="Verdana" w:hAnsi="Verdana"/>
                          <w:sz w:val="18"/>
                          <w:szCs w:val="18"/>
                        </w:rPr>
                        <w:tab/>
                      </w:r>
                      <w:r w:rsidR="001410A4" w:rsidRPr="00B522DC">
                        <w:rPr>
                          <w:rFonts w:ascii="Verdana" w:hAnsi="Verdana"/>
                          <w:sz w:val="18"/>
                          <w:szCs w:val="18"/>
                        </w:rPr>
                        <w:tab/>
                      </w:r>
                      <w:r w:rsidR="00850B4C" w:rsidRPr="00B522DC">
                        <w:rPr>
                          <w:rFonts w:ascii="Verdana" w:hAnsi="Verdana"/>
                          <w:sz w:val="18"/>
                          <w:szCs w:val="18"/>
                        </w:rPr>
                        <w:t>8</w:t>
                      </w:r>
                    </w:p>
                    <w:p w14:paraId="1E34164B" w14:textId="2B2E43B1" w:rsidR="0013358A" w:rsidRPr="00842101" w:rsidRDefault="00850B4C" w:rsidP="00F80455">
                      <w:pPr>
                        <w:tabs>
                          <w:tab w:val="right" w:pos="4253"/>
                        </w:tabs>
                        <w:spacing w:before="120" w:line="240" w:lineRule="exact"/>
                        <w:ind w:left="851" w:right="-203"/>
                      </w:pPr>
                      <w:proofErr w:type="gramStart"/>
                      <w:r w:rsidRPr="00B522DC">
                        <w:rPr>
                          <w:rFonts w:ascii="Verdana" w:hAnsi="Verdana"/>
                          <w:sz w:val="18"/>
                          <w:szCs w:val="18"/>
                        </w:rPr>
                        <w:t>5  Annex</w:t>
                      </w:r>
                      <w:proofErr w:type="gramEnd"/>
                      <w:r w:rsidRPr="00B522DC">
                        <w:rPr>
                          <w:rFonts w:ascii="Verdana" w:hAnsi="Verdana"/>
                          <w:sz w:val="18"/>
                          <w:szCs w:val="18"/>
                        </w:rPr>
                        <w:t xml:space="preserve"> 1</w:t>
                      </w:r>
                      <w:r w:rsidR="00B522DC" w:rsidRPr="00B522DC">
                        <w:rPr>
                          <w:rFonts w:ascii="Verdana" w:hAnsi="Verdana"/>
                          <w:sz w:val="18"/>
                          <w:szCs w:val="18"/>
                        </w:rPr>
                        <w:tab/>
                      </w:r>
                      <w:r w:rsidR="00B522DC" w:rsidRPr="00B522DC">
                        <w:rPr>
                          <w:rFonts w:ascii="Verdana" w:hAnsi="Verdana"/>
                          <w:sz w:val="18"/>
                          <w:szCs w:val="18"/>
                        </w:rPr>
                        <w:tab/>
                      </w:r>
                      <w:r w:rsidR="00B522DC" w:rsidRPr="00B522DC">
                        <w:rPr>
                          <w:rFonts w:ascii="Verdana" w:hAnsi="Verdana"/>
                          <w:sz w:val="18"/>
                          <w:szCs w:val="18"/>
                        </w:rPr>
                        <w:tab/>
                      </w:r>
                      <w:r w:rsidR="00B522DC" w:rsidRPr="00B522DC">
                        <w:rPr>
                          <w:rFonts w:ascii="Verdana" w:hAnsi="Verdana"/>
                          <w:sz w:val="18"/>
                          <w:szCs w:val="18"/>
                        </w:rPr>
                        <w:tab/>
                      </w:r>
                      <w:r w:rsidR="00B522DC" w:rsidRPr="00B522DC">
                        <w:rPr>
                          <w:rFonts w:ascii="Verdana" w:hAnsi="Verdana"/>
                          <w:sz w:val="18"/>
                          <w:szCs w:val="18"/>
                        </w:rPr>
                        <w:tab/>
                      </w:r>
                      <w:r w:rsidR="00B522DC" w:rsidRPr="00B522DC">
                        <w:rPr>
                          <w:rFonts w:ascii="Verdana" w:hAnsi="Verdana"/>
                          <w:sz w:val="18"/>
                          <w:szCs w:val="18"/>
                        </w:rPr>
                        <w:tab/>
                      </w:r>
                      <w:r w:rsidR="00B522DC" w:rsidRPr="00B522DC">
                        <w:rPr>
                          <w:rFonts w:ascii="Verdana" w:hAnsi="Verdana"/>
                          <w:sz w:val="18"/>
                          <w:szCs w:val="18"/>
                        </w:rPr>
                        <w:tab/>
                        <w:t>10</w:t>
                      </w:r>
                      <w:r w:rsidR="0013358A" w:rsidRPr="005E0E0D">
                        <w:rPr>
                          <w:rFonts w:ascii="Verdana" w:hAnsi="Verdana"/>
                          <w:sz w:val="16"/>
                          <w:szCs w:val="16"/>
                          <w:highlight w:val="yellow"/>
                        </w:rPr>
                        <w:br/>
                      </w:r>
                    </w:p>
                    <w:p w14:paraId="4F47FBE9" w14:textId="77777777" w:rsidR="0013358A" w:rsidRDefault="0013358A" w:rsidP="00377266">
                      <w:pPr>
                        <w:tabs>
                          <w:tab w:val="right" w:pos="4253"/>
                        </w:tabs>
                        <w:spacing w:before="120" w:line="240" w:lineRule="exact"/>
                        <w:ind w:left="142" w:right="-203"/>
                        <w:rPr>
                          <w:rFonts w:ascii="Verdana" w:hAnsi="Verdana"/>
                          <w:sz w:val="18"/>
                        </w:rPr>
                      </w:pPr>
                    </w:p>
                    <w:p w14:paraId="1797EA1F" w14:textId="77777777" w:rsidR="0013358A" w:rsidRPr="0055122A" w:rsidRDefault="0013358A" w:rsidP="00377266">
                      <w:pPr>
                        <w:spacing w:before="180" w:line="240" w:lineRule="exact"/>
                        <w:ind w:left="426" w:right="310"/>
                        <w:rPr>
                          <w:rFonts w:ascii="Verdana" w:hAnsi="Verdana"/>
                          <w:color w:val="FF0000"/>
                          <w:sz w:val="18"/>
                        </w:rPr>
                      </w:pPr>
                    </w:p>
                  </w:txbxContent>
                </v:textbox>
                <w10:wrap anchorx="margin" anchory="page"/>
              </v:shape>
            </w:pict>
          </mc:Fallback>
        </mc:AlternateContent>
      </w:r>
      <w:r w:rsidR="003E30E1">
        <w:rPr>
          <w:rFonts w:ascii="Book Antiqua" w:hAnsi="Book Antiqua" w:cs="Arial"/>
          <w:b/>
          <w:noProof/>
          <w:sz w:val="32"/>
          <w:szCs w:val="32"/>
        </w:rPr>
        <w:drawing>
          <wp:anchor distT="0" distB="0" distL="114300" distR="114300" simplePos="0" relativeHeight="251658242" behindDoc="0" locked="0" layoutInCell="1" allowOverlap="1" wp14:anchorId="0724A7F0" wp14:editId="244B4E66">
            <wp:simplePos x="0" y="0"/>
            <wp:positionH relativeFrom="column">
              <wp:posOffset>1572895</wp:posOffset>
            </wp:positionH>
            <wp:positionV relativeFrom="paragraph">
              <wp:posOffset>-610870</wp:posOffset>
            </wp:positionV>
            <wp:extent cx="3463290" cy="1480185"/>
            <wp:effectExtent l="0" t="0" r="381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37726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E6708" w:rsidRPr="00842101" w14:paraId="700AA3D3" w14:textId="77777777" w:rsidTr="00F773F1">
        <w:trPr>
          <w:trHeight w:val="2125"/>
        </w:trPr>
        <w:tc>
          <w:tcPr>
            <w:tcW w:w="2268" w:type="dxa"/>
            <w:shd w:val="clear" w:color="auto" w:fill="701B45"/>
          </w:tcPr>
          <w:p w14:paraId="1D4AFF1A" w14:textId="77777777" w:rsidR="00CE6708" w:rsidRPr="00842101" w:rsidRDefault="00CE6708" w:rsidP="007027C6">
            <w:pPr>
              <w:pStyle w:val="Sectionnumber"/>
            </w:pPr>
            <w:r>
              <w:lastRenderedPageBreak/>
              <w:br w:type="page"/>
              <w:t>1</w:t>
            </w:r>
          </w:p>
        </w:tc>
        <w:tc>
          <w:tcPr>
            <w:tcW w:w="7825" w:type="dxa"/>
            <w:shd w:val="clear" w:color="auto" w:fill="701B45"/>
          </w:tcPr>
          <w:p w14:paraId="612959E4" w14:textId="7A98DFDE" w:rsidR="00CE6708" w:rsidRPr="003E30E1" w:rsidRDefault="00CE6708" w:rsidP="007027C6">
            <w:pPr>
              <w:pStyle w:val="Sectionheading"/>
              <w:rPr>
                <w:rFonts w:ascii="Verdana" w:hAnsi="Verdana"/>
              </w:rPr>
            </w:pPr>
            <w:r>
              <w:rPr>
                <w:rFonts w:ascii="Verdana" w:hAnsi="Verdana"/>
              </w:rPr>
              <w:t>Contact details for this notification</w:t>
            </w:r>
          </w:p>
          <w:p w14:paraId="0A6A6AAE" w14:textId="77777777" w:rsidR="00CE6708" w:rsidRDefault="00CE6708" w:rsidP="007027C6">
            <w:pPr>
              <w:pStyle w:val="ListParagraph"/>
              <w:spacing w:before="0" w:line="240" w:lineRule="auto"/>
              <w:ind w:left="0"/>
              <w:rPr>
                <w:rFonts w:ascii="Verdana" w:hAnsi="Verdana"/>
              </w:rPr>
            </w:pPr>
          </w:p>
          <w:p w14:paraId="17216516" w14:textId="325863EA" w:rsidR="00F773F1" w:rsidRPr="00F773F1" w:rsidRDefault="00F773F1" w:rsidP="00F773F1">
            <w:pPr>
              <w:rPr>
                <w:rFonts w:ascii="Verdana" w:hAnsi="Verdana"/>
                <w:sz w:val="18"/>
                <w:szCs w:val="18"/>
              </w:rPr>
            </w:pPr>
            <w:r w:rsidRPr="00F773F1">
              <w:rPr>
                <w:rFonts w:ascii="Verdana" w:hAnsi="Verdana"/>
                <w:sz w:val="18"/>
                <w:szCs w:val="18"/>
              </w:rPr>
              <w:t xml:space="preserve">We need this information in case we need to contact you when assessing this </w:t>
            </w:r>
            <w:r w:rsidR="00EC3385">
              <w:rPr>
                <w:rFonts w:ascii="Verdana" w:hAnsi="Verdana"/>
                <w:sz w:val="18"/>
                <w:szCs w:val="18"/>
              </w:rPr>
              <w:t>notification</w:t>
            </w:r>
            <w:r w:rsidRPr="00F773F1">
              <w:rPr>
                <w:rFonts w:ascii="Verdana" w:hAnsi="Verdana"/>
                <w:sz w:val="18"/>
                <w:szCs w:val="18"/>
              </w:rPr>
              <w:t xml:space="preserve">. </w:t>
            </w:r>
          </w:p>
          <w:p w14:paraId="3900D57B" w14:textId="77777777" w:rsidR="00CE6708" w:rsidRPr="00443DF6" w:rsidRDefault="00CE6708" w:rsidP="00F773F1">
            <w:pPr>
              <w:pStyle w:val="ListParagraph"/>
              <w:spacing w:before="0" w:line="240" w:lineRule="auto"/>
              <w:ind w:left="0" w:right="595"/>
              <w:rPr>
                <w:rFonts w:ascii="Verdana" w:hAnsi="Verdana"/>
              </w:rPr>
            </w:pPr>
          </w:p>
        </w:tc>
      </w:tr>
    </w:tbl>
    <w:p w14:paraId="39BFE1FB" w14:textId="2516B98C" w:rsidR="00525719" w:rsidRPr="002E4E49" w:rsidRDefault="00525719" w:rsidP="00525719">
      <w:pPr>
        <w:pStyle w:val="Question"/>
        <w:keepNext/>
        <w:spacing w:after="0"/>
        <w:rPr>
          <w:rFonts w:ascii="Verdana" w:hAnsi="Verdana"/>
          <w:b/>
        </w:rPr>
      </w:pPr>
      <w:r>
        <w:rPr>
          <w:rFonts w:ascii="Verdana" w:hAnsi="Verdana"/>
          <w:b/>
          <w:color w:val="4F81BD"/>
        </w:rPr>
        <w:tab/>
      </w:r>
      <w:r w:rsidRPr="002E4E49">
        <w:rPr>
          <w:rFonts w:ascii="Verdana" w:hAnsi="Verdana"/>
          <w:b/>
        </w:rPr>
        <w:t>1.</w:t>
      </w:r>
      <w:r>
        <w:rPr>
          <w:rFonts w:ascii="Verdana" w:hAnsi="Verdana"/>
          <w:b/>
        </w:rPr>
        <w:t>1</w:t>
      </w:r>
      <w:r w:rsidRPr="002E4E49">
        <w:rPr>
          <w:rFonts w:ascii="Verdana" w:hAnsi="Verdana"/>
          <w:b/>
        </w:rPr>
        <w:tab/>
        <w:t>Contact</w:t>
      </w:r>
      <w:r>
        <w:rPr>
          <w:rFonts w:ascii="Verdana" w:hAnsi="Verdana"/>
          <w:b/>
        </w:rPr>
        <w:t xml:space="preserve"> details </w:t>
      </w:r>
      <w:r w:rsidR="009D3093">
        <w:rPr>
          <w:rFonts w:ascii="Verdana" w:hAnsi="Verdana"/>
          <w:b/>
        </w:rPr>
        <w:t xml:space="preserve">of the person we will get in touch with about this notification. </w:t>
      </w:r>
    </w:p>
    <w:p w14:paraId="208205C2" w14:textId="24A9035D" w:rsidR="00B80D3B" w:rsidRPr="002E4E49" w:rsidRDefault="00525719" w:rsidP="00525719">
      <w:pPr>
        <w:pStyle w:val="QuestionnoteChar"/>
        <w:rPr>
          <w:rFonts w:ascii="Verdana" w:hAnsi="Verdana"/>
        </w:rPr>
      </w:pPr>
      <w:r w:rsidRPr="002E4E49">
        <w:rPr>
          <w:rFonts w:ascii="Verdana" w:hAnsi="Verdana"/>
        </w:rPr>
        <w:t xml:space="preserve">This </w:t>
      </w:r>
      <w:r w:rsidR="00B80D3B">
        <w:rPr>
          <w:rFonts w:ascii="Verdana" w:hAnsi="Verdana"/>
        </w:rPr>
        <w:t>must be someone who works for the firm making the notification, and not a professional adviser.</w:t>
      </w:r>
    </w:p>
    <w:p w14:paraId="2E21DFD8" w14:textId="77777777" w:rsidR="00525719" w:rsidRPr="002E4E49" w:rsidRDefault="00525719" w:rsidP="0052571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25719" w:rsidRPr="002E4E49" w14:paraId="35BB896F" w14:textId="77777777" w:rsidTr="007027C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4951E29" w14:textId="77777777" w:rsidR="00525719" w:rsidRPr="002E4E49" w:rsidRDefault="00525719" w:rsidP="007027C6">
            <w:pPr>
              <w:pStyle w:val="QspromptChar"/>
              <w:keepNext/>
              <w:rPr>
                <w:rFonts w:ascii="Verdana" w:hAnsi="Verdana"/>
              </w:rPr>
            </w:pPr>
            <w:r w:rsidRPr="002E4E49">
              <w:rPr>
                <w:rFonts w:ascii="Verdana" w:hAnsi="Verdana"/>
              </w:rPr>
              <w:t>First name</w:t>
            </w:r>
            <w:r>
              <w:rPr>
                <w:rFonts w:ascii="Verdana" w:hAnsi="Verdana"/>
              </w:rPr>
              <w:t>(</w:t>
            </w:r>
            <w:r w:rsidRPr="002E4E49">
              <w:rPr>
                <w:rFonts w:ascii="Verdana" w:hAnsi="Verdana"/>
              </w:rPr>
              <w:t>s</w:t>
            </w:r>
            <w:r>
              <w:rPr>
                <w:rFonts w:ascii="Verdana" w:hAnsi="Verdana"/>
              </w:rPr>
              <w:t>)</w:t>
            </w:r>
          </w:p>
        </w:tc>
        <w:tc>
          <w:tcPr>
            <w:tcW w:w="5387" w:type="dxa"/>
            <w:tcBorders>
              <w:left w:val="nil"/>
              <w:bottom w:val="single" w:sz="4" w:space="0" w:color="auto"/>
            </w:tcBorders>
            <w:vAlign w:val="center"/>
          </w:tcPr>
          <w:p w14:paraId="47B2E9AE" w14:textId="77777777" w:rsidR="00525719" w:rsidRPr="002E4E49" w:rsidRDefault="00525719" w:rsidP="007027C6">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r>
              <w:rPr>
                <w:rFonts w:ascii="Verdana" w:hAnsi="Verdana"/>
                <w:color w:val="auto"/>
              </w:rPr>
              <w:t xml:space="preserve">  </w:t>
            </w:r>
          </w:p>
        </w:tc>
      </w:tr>
    </w:tbl>
    <w:p w14:paraId="76943D44" w14:textId="77777777" w:rsidR="00525719" w:rsidRPr="002E4E49" w:rsidRDefault="00525719" w:rsidP="0052571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25719" w:rsidRPr="002E4E49" w14:paraId="7C1EC69D" w14:textId="77777777" w:rsidTr="007027C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FFF40A8" w14:textId="199557CE" w:rsidR="00525719" w:rsidRPr="002E4E49" w:rsidRDefault="0061023E" w:rsidP="007027C6">
            <w:pPr>
              <w:pStyle w:val="QspromptChar"/>
              <w:keepNext/>
              <w:rPr>
                <w:rFonts w:ascii="Verdana" w:hAnsi="Verdana"/>
              </w:rPr>
            </w:pPr>
            <w:r>
              <w:rPr>
                <w:rFonts w:ascii="Verdana" w:hAnsi="Verdana"/>
              </w:rPr>
              <w:t>Last name</w:t>
            </w:r>
          </w:p>
        </w:tc>
        <w:tc>
          <w:tcPr>
            <w:tcW w:w="5387" w:type="dxa"/>
            <w:tcBorders>
              <w:left w:val="nil"/>
              <w:bottom w:val="single" w:sz="4" w:space="0" w:color="auto"/>
            </w:tcBorders>
            <w:vAlign w:val="center"/>
          </w:tcPr>
          <w:p w14:paraId="6E6036AF" w14:textId="77777777" w:rsidR="00525719" w:rsidRPr="002E4E49" w:rsidRDefault="00525719" w:rsidP="007027C6">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43B67CBB" w14:textId="77777777" w:rsidR="00525719" w:rsidRPr="002E4E49" w:rsidRDefault="00525719" w:rsidP="0052571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25719" w:rsidRPr="002E4E49" w14:paraId="69B1EBF5" w14:textId="77777777" w:rsidTr="007027C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ADBE9F9" w14:textId="77777777" w:rsidR="00525719" w:rsidRPr="002E4E49" w:rsidRDefault="00525719" w:rsidP="007027C6">
            <w:pPr>
              <w:pStyle w:val="QspromptChar"/>
              <w:keepNext/>
              <w:rPr>
                <w:rFonts w:ascii="Verdana" w:hAnsi="Verdana"/>
              </w:rPr>
            </w:pPr>
            <w:r w:rsidRPr="002E4E49">
              <w:rPr>
                <w:rFonts w:ascii="Verdana" w:hAnsi="Verdana"/>
              </w:rPr>
              <w:t>Job title</w:t>
            </w:r>
          </w:p>
        </w:tc>
        <w:tc>
          <w:tcPr>
            <w:tcW w:w="5387" w:type="dxa"/>
            <w:tcBorders>
              <w:left w:val="nil"/>
              <w:bottom w:val="single" w:sz="4" w:space="0" w:color="auto"/>
            </w:tcBorders>
            <w:vAlign w:val="center"/>
          </w:tcPr>
          <w:p w14:paraId="71ABDFB4" w14:textId="77777777" w:rsidR="00525719" w:rsidRPr="002E4E49" w:rsidRDefault="00525719" w:rsidP="007027C6">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69B601AC" w14:textId="77777777" w:rsidR="00525719" w:rsidRPr="002E4E49" w:rsidRDefault="00525719" w:rsidP="0052571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25719" w:rsidRPr="002E4E49" w14:paraId="6A163B13" w14:textId="77777777" w:rsidTr="007027C6">
        <w:trPr>
          <w:trHeight w:val="397"/>
        </w:trPr>
        <w:tc>
          <w:tcPr>
            <w:tcW w:w="1701" w:type="dxa"/>
            <w:tcBorders>
              <w:top w:val="single" w:sz="4" w:space="0" w:color="auto"/>
              <w:left w:val="single" w:sz="4" w:space="0" w:color="auto"/>
              <w:bottom w:val="nil"/>
              <w:right w:val="single" w:sz="12" w:space="0" w:color="C0C0C0"/>
            </w:tcBorders>
            <w:vAlign w:val="center"/>
          </w:tcPr>
          <w:p w14:paraId="066B245D" w14:textId="77777777" w:rsidR="00525719" w:rsidRPr="002E4E49" w:rsidRDefault="00525719" w:rsidP="007027C6">
            <w:pPr>
              <w:pStyle w:val="QspromptChar"/>
              <w:keepNext/>
              <w:rPr>
                <w:rFonts w:ascii="Verdana" w:hAnsi="Verdana"/>
              </w:rPr>
            </w:pPr>
            <w:r w:rsidRPr="002E4E49">
              <w:rPr>
                <w:rFonts w:ascii="Verdana" w:hAnsi="Verdana"/>
              </w:rPr>
              <w:t>Business address</w:t>
            </w:r>
          </w:p>
        </w:tc>
        <w:tc>
          <w:tcPr>
            <w:tcW w:w="5387" w:type="dxa"/>
            <w:vMerge w:val="restart"/>
            <w:tcBorders>
              <w:left w:val="nil"/>
            </w:tcBorders>
          </w:tcPr>
          <w:p w14:paraId="575EC772" w14:textId="77777777" w:rsidR="00525719" w:rsidRPr="002E4E49" w:rsidRDefault="00525719" w:rsidP="007027C6">
            <w:pPr>
              <w:pStyle w:val="Qsanswer"/>
              <w:keepNext/>
              <w:spacing w:before="20" w:after="0"/>
              <w:ind w:right="57"/>
              <w:rPr>
                <w:rFonts w:ascii="Verdana" w:hAnsi="Verdana"/>
                <w:color w:val="auto"/>
              </w:rPr>
            </w:pPr>
            <w:r w:rsidRPr="002E4E49">
              <w:rPr>
                <w:rFonts w:ascii="Verdana" w:hAnsi="Verdana"/>
                <w:color w:val="auto"/>
              </w:rPr>
              <w:fldChar w:fldCharType="begin">
                <w:ffData>
                  <w:name w:val="Text53"/>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color w:val="auto"/>
              </w:rPr>
              <w:t> </w:t>
            </w:r>
            <w:r w:rsidRPr="002E4E49">
              <w:rPr>
                <w:rFonts w:ascii="Verdana" w:hAnsi="Verdana"/>
                <w:color w:val="auto"/>
              </w:rPr>
              <w:t> </w:t>
            </w:r>
            <w:r w:rsidRPr="002E4E49">
              <w:rPr>
                <w:rFonts w:ascii="Verdana" w:hAnsi="Verdana"/>
                <w:color w:val="auto"/>
              </w:rPr>
              <w:t> </w:t>
            </w:r>
            <w:r w:rsidRPr="002E4E49">
              <w:rPr>
                <w:rFonts w:ascii="Verdana" w:hAnsi="Verdana"/>
                <w:color w:val="auto"/>
              </w:rPr>
              <w:t> </w:t>
            </w:r>
            <w:r w:rsidRPr="002E4E49">
              <w:rPr>
                <w:rFonts w:ascii="Verdana" w:hAnsi="Verdana"/>
                <w:color w:val="auto"/>
              </w:rPr>
              <w:t> </w:t>
            </w:r>
            <w:r w:rsidRPr="002E4E49">
              <w:rPr>
                <w:rFonts w:ascii="Verdana" w:hAnsi="Verdana"/>
                <w:color w:val="auto"/>
              </w:rPr>
              <w:fldChar w:fldCharType="end"/>
            </w:r>
          </w:p>
        </w:tc>
      </w:tr>
      <w:tr w:rsidR="00525719" w:rsidRPr="002E4E49" w14:paraId="79F99919" w14:textId="77777777" w:rsidTr="007027C6">
        <w:trPr>
          <w:trHeight w:val="397"/>
        </w:trPr>
        <w:tc>
          <w:tcPr>
            <w:tcW w:w="1701" w:type="dxa"/>
            <w:tcBorders>
              <w:top w:val="nil"/>
              <w:left w:val="single" w:sz="4" w:space="0" w:color="auto"/>
              <w:bottom w:val="nil"/>
              <w:right w:val="single" w:sz="12" w:space="0" w:color="C0C0C0"/>
            </w:tcBorders>
            <w:vAlign w:val="center"/>
          </w:tcPr>
          <w:p w14:paraId="71E53FDC" w14:textId="77777777" w:rsidR="00525719" w:rsidRPr="002E4E49" w:rsidRDefault="00525719" w:rsidP="007027C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2CFD3B6" w14:textId="77777777" w:rsidR="00525719" w:rsidRPr="002E4E49" w:rsidRDefault="00525719" w:rsidP="007027C6">
            <w:pPr>
              <w:pStyle w:val="Qsanswer"/>
              <w:keepNext/>
              <w:spacing w:before="20"/>
              <w:ind w:right="57"/>
              <w:rPr>
                <w:rFonts w:ascii="Verdana" w:hAnsi="Verdana"/>
                <w:color w:val="auto"/>
              </w:rPr>
            </w:pPr>
          </w:p>
        </w:tc>
      </w:tr>
      <w:tr w:rsidR="00525719" w:rsidRPr="002E4E49" w14:paraId="74722288" w14:textId="77777777" w:rsidTr="007027C6">
        <w:trPr>
          <w:trHeight w:val="397"/>
        </w:trPr>
        <w:tc>
          <w:tcPr>
            <w:tcW w:w="1701" w:type="dxa"/>
            <w:tcBorders>
              <w:top w:val="nil"/>
              <w:left w:val="single" w:sz="4" w:space="0" w:color="auto"/>
              <w:bottom w:val="nil"/>
              <w:right w:val="single" w:sz="12" w:space="0" w:color="C0C0C0"/>
            </w:tcBorders>
            <w:vAlign w:val="center"/>
          </w:tcPr>
          <w:p w14:paraId="777345D3" w14:textId="77777777" w:rsidR="00525719" w:rsidRPr="002E4E49" w:rsidRDefault="00525719" w:rsidP="007027C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C4A963B" w14:textId="77777777" w:rsidR="00525719" w:rsidRPr="002E4E49" w:rsidRDefault="00525719" w:rsidP="007027C6">
            <w:pPr>
              <w:pStyle w:val="Qsanswer"/>
              <w:keepNext/>
              <w:spacing w:before="20"/>
              <w:ind w:right="57"/>
              <w:rPr>
                <w:rFonts w:ascii="Verdana" w:hAnsi="Verdana"/>
                <w:color w:val="auto"/>
              </w:rPr>
            </w:pPr>
          </w:p>
        </w:tc>
      </w:tr>
      <w:tr w:rsidR="00525719" w:rsidRPr="002E4E49" w14:paraId="5F5B957F" w14:textId="77777777" w:rsidTr="007027C6">
        <w:trPr>
          <w:trHeight w:val="397"/>
        </w:trPr>
        <w:tc>
          <w:tcPr>
            <w:tcW w:w="1701" w:type="dxa"/>
            <w:tcBorders>
              <w:top w:val="nil"/>
              <w:left w:val="single" w:sz="4" w:space="0" w:color="auto"/>
              <w:bottom w:val="nil"/>
              <w:right w:val="single" w:sz="12" w:space="0" w:color="C0C0C0"/>
            </w:tcBorders>
            <w:vAlign w:val="center"/>
          </w:tcPr>
          <w:p w14:paraId="59A3B816" w14:textId="77777777" w:rsidR="00525719" w:rsidRPr="002E4E49" w:rsidRDefault="00525719" w:rsidP="007027C6">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78DA076B" w14:textId="77777777" w:rsidR="00525719" w:rsidRPr="002E4E49" w:rsidRDefault="00525719" w:rsidP="007027C6">
            <w:pPr>
              <w:pStyle w:val="Qsanswer"/>
              <w:keepNext/>
              <w:spacing w:before="20" w:after="0"/>
              <w:ind w:right="57"/>
              <w:rPr>
                <w:rFonts w:ascii="Verdana" w:hAnsi="Verdana"/>
                <w:color w:val="auto"/>
              </w:rPr>
            </w:pPr>
          </w:p>
        </w:tc>
      </w:tr>
      <w:tr w:rsidR="00525719" w:rsidRPr="002E4E49" w14:paraId="4985BF9B" w14:textId="77777777" w:rsidTr="007027C6">
        <w:trPr>
          <w:trHeight w:val="397"/>
        </w:trPr>
        <w:tc>
          <w:tcPr>
            <w:tcW w:w="1701" w:type="dxa"/>
            <w:tcBorders>
              <w:top w:val="nil"/>
              <w:left w:val="single" w:sz="4" w:space="0" w:color="auto"/>
              <w:bottom w:val="single" w:sz="4" w:space="0" w:color="auto"/>
              <w:right w:val="single" w:sz="12" w:space="0" w:color="C0C0C0"/>
            </w:tcBorders>
            <w:vAlign w:val="center"/>
          </w:tcPr>
          <w:p w14:paraId="57830C44" w14:textId="77777777" w:rsidR="00525719" w:rsidRPr="002E4E49" w:rsidRDefault="00525719" w:rsidP="007027C6">
            <w:pPr>
              <w:pStyle w:val="Question"/>
              <w:keepNext/>
              <w:tabs>
                <w:tab w:val="clear" w:pos="284"/>
                <w:tab w:val="left" w:pos="1418"/>
                <w:tab w:val="left" w:pos="2552"/>
              </w:tabs>
              <w:spacing w:before="0" w:after="0"/>
              <w:ind w:left="28" w:right="0" w:firstLine="0"/>
              <w:rPr>
                <w:rFonts w:ascii="Verdana" w:hAnsi="Verdana"/>
              </w:rPr>
            </w:pPr>
            <w:r w:rsidRPr="002E4E49">
              <w:rPr>
                <w:rFonts w:ascii="Verdana" w:hAnsi="Verdana"/>
              </w:rPr>
              <w:t>Postcode</w:t>
            </w:r>
          </w:p>
        </w:tc>
        <w:tc>
          <w:tcPr>
            <w:tcW w:w="5387" w:type="dxa"/>
            <w:tcBorders>
              <w:left w:val="nil"/>
              <w:bottom w:val="single" w:sz="4" w:space="0" w:color="auto"/>
            </w:tcBorders>
            <w:vAlign w:val="center"/>
          </w:tcPr>
          <w:p w14:paraId="597A7274" w14:textId="77777777" w:rsidR="00525719" w:rsidRPr="002E4E49" w:rsidRDefault="00525719" w:rsidP="007027C6">
            <w:pPr>
              <w:pStyle w:val="Qsanswer"/>
              <w:keepNext/>
              <w:spacing w:before="20" w:after="0"/>
              <w:ind w:right="57"/>
              <w:rPr>
                <w:rFonts w:ascii="Verdana" w:hAnsi="Verdana"/>
                <w:color w:val="auto"/>
              </w:rPr>
            </w:pPr>
            <w:r w:rsidRPr="002E4E49">
              <w:rPr>
                <w:rFonts w:ascii="Verdana" w:hAnsi="Verdana"/>
                <w:color w:val="auto"/>
              </w:rPr>
              <w:fldChar w:fldCharType="begin">
                <w:ffData>
                  <w:name w:val="Text6"/>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hAnsi="Verdana"/>
                <w:color w:val="auto"/>
              </w:rPr>
              <w:fldChar w:fldCharType="end"/>
            </w:r>
          </w:p>
        </w:tc>
      </w:tr>
    </w:tbl>
    <w:p w14:paraId="2B1473A1" w14:textId="77777777" w:rsidR="00525719" w:rsidRPr="002E4E49" w:rsidRDefault="00525719" w:rsidP="0052571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525719" w:rsidRPr="002E4E49" w14:paraId="0BF885D1" w14:textId="77777777" w:rsidTr="007027C6">
        <w:trPr>
          <w:trHeight w:hRule="exact" w:val="551"/>
        </w:trPr>
        <w:tc>
          <w:tcPr>
            <w:tcW w:w="3119" w:type="dxa"/>
            <w:tcBorders>
              <w:top w:val="single" w:sz="4" w:space="0" w:color="auto"/>
              <w:left w:val="single" w:sz="4" w:space="0" w:color="auto"/>
              <w:bottom w:val="single" w:sz="4" w:space="0" w:color="auto"/>
              <w:right w:val="single" w:sz="12" w:space="0" w:color="C0C0C0"/>
            </w:tcBorders>
            <w:vAlign w:val="center"/>
          </w:tcPr>
          <w:p w14:paraId="4AA4A48E" w14:textId="77777777" w:rsidR="00525719" w:rsidRPr="002E4E49" w:rsidRDefault="00525719" w:rsidP="007027C6">
            <w:pPr>
              <w:pStyle w:val="QspromptChar"/>
              <w:keepNext/>
              <w:rPr>
                <w:rFonts w:ascii="Verdana" w:hAnsi="Verdana"/>
              </w:rPr>
            </w:pPr>
            <w:r w:rsidRPr="002E4E49">
              <w:rPr>
                <w:rFonts w:ascii="Verdana" w:hAnsi="Verdana"/>
              </w:rPr>
              <w:t>Phone number (including STD code)</w:t>
            </w:r>
          </w:p>
        </w:tc>
        <w:tc>
          <w:tcPr>
            <w:tcW w:w="3969" w:type="dxa"/>
            <w:tcBorders>
              <w:left w:val="nil"/>
              <w:bottom w:val="single" w:sz="4" w:space="0" w:color="auto"/>
            </w:tcBorders>
            <w:vAlign w:val="center"/>
          </w:tcPr>
          <w:p w14:paraId="2949B6DA" w14:textId="77777777" w:rsidR="00525719" w:rsidRPr="002E4E49" w:rsidRDefault="00525719" w:rsidP="007027C6">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19546D72" w14:textId="77777777" w:rsidR="00F14B22" w:rsidRPr="002E4E49" w:rsidRDefault="00F14B22" w:rsidP="00F14B2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F14B22" w:rsidRPr="002E4E49" w14:paraId="6F927CE0" w14:textId="77777777" w:rsidTr="007027C6">
        <w:trPr>
          <w:trHeight w:hRule="exact" w:val="551"/>
        </w:trPr>
        <w:tc>
          <w:tcPr>
            <w:tcW w:w="3119" w:type="dxa"/>
            <w:tcBorders>
              <w:top w:val="single" w:sz="4" w:space="0" w:color="auto"/>
              <w:left w:val="single" w:sz="4" w:space="0" w:color="auto"/>
              <w:bottom w:val="single" w:sz="4" w:space="0" w:color="auto"/>
              <w:right w:val="single" w:sz="12" w:space="0" w:color="C0C0C0"/>
            </w:tcBorders>
            <w:vAlign w:val="center"/>
          </w:tcPr>
          <w:p w14:paraId="56F76603" w14:textId="393B5D2A" w:rsidR="00F14B22" w:rsidRPr="002E4E49" w:rsidRDefault="00F14B22" w:rsidP="007027C6">
            <w:pPr>
              <w:pStyle w:val="QspromptChar"/>
              <w:keepNext/>
              <w:rPr>
                <w:rFonts w:ascii="Verdana" w:hAnsi="Verdana"/>
              </w:rPr>
            </w:pPr>
            <w:r>
              <w:rPr>
                <w:rFonts w:ascii="Verdana" w:hAnsi="Verdana"/>
              </w:rPr>
              <w:t xml:space="preserve">Mobile </w:t>
            </w:r>
            <w:r w:rsidRPr="002E4E49">
              <w:rPr>
                <w:rFonts w:ascii="Verdana" w:hAnsi="Verdana"/>
              </w:rPr>
              <w:t>number (</w:t>
            </w:r>
            <w:r>
              <w:rPr>
                <w:rFonts w:ascii="Verdana" w:hAnsi="Verdana"/>
              </w:rPr>
              <w:t>optional</w:t>
            </w:r>
            <w:r w:rsidRPr="002E4E49">
              <w:rPr>
                <w:rFonts w:ascii="Verdana" w:hAnsi="Verdana"/>
              </w:rPr>
              <w:t>)</w:t>
            </w:r>
          </w:p>
        </w:tc>
        <w:tc>
          <w:tcPr>
            <w:tcW w:w="3969" w:type="dxa"/>
            <w:tcBorders>
              <w:left w:val="nil"/>
              <w:bottom w:val="single" w:sz="4" w:space="0" w:color="auto"/>
            </w:tcBorders>
            <w:vAlign w:val="center"/>
          </w:tcPr>
          <w:p w14:paraId="6C115262" w14:textId="77777777" w:rsidR="00F14B22" w:rsidRPr="002E4E49" w:rsidRDefault="00F14B22" w:rsidP="007027C6">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61CD8034" w14:textId="77777777" w:rsidR="00F14B22" w:rsidRPr="002E4E49" w:rsidRDefault="00F14B22" w:rsidP="00F14B22">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25719" w:rsidRPr="002E4E49" w14:paraId="1481EE24" w14:textId="77777777" w:rsidTr="007027C6">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1DDBE296" w14:textId="77777777" w:rsidR="00525719" w:rsidRPr="002E4E49" w:rsidRDefault="00525719" w:rsidP="007027C6">
            <w:pPr>
              <w:pStyle w:val="QspromptChar"/>
              <w:rPr>
                <w:rFonts w:ascii="Verdana" w:hAnsi="Verdana"/>
              </w:rPr>
            </w:pPr>
            <w:r w:rsidRPr="002E4E49">
              <w:rPr>
                <w:rFonts w:ascii="Verdana" w:hAnsi="Verdana"/>
              </w:rPr>
              <w:t>Email address</w:t>
            </w:r>
          </w:p>
        </w:tc>
        <w:tc>
          <w:tcPr>
            <w:tcW w:w="5387" w:type="dxa"/>
            <w:tcBorders>
              <w:left w:val="nil"/>
              <w:bottom w:val="single" w:sz="4" w:space="0" w:color="auto"/>
            </w:tcBorders>
            <w:vAlign w:val="center"/>
          </w:tcPr>
          <w:p w14:paraId="179043B3" w14:textId="77777777" w:rsidR="00525719" w:rsidRPr="002E4E49" w:rsidRDefault="00525719" w:rsidP="007027C6">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031180A6" w14:textId="77777777" w:rsidR="00C326EC" w:rsidRDefault="00C326EC" w:rsidP="00F14B22">
      <w:pPr>
        <w:pStyle w:val="QuestionCharChar"/>
        <w:sectPr w:rsidR="00C326EC" w:rsidSect="003E30E1">
          <w:headerReference w:type="even" r:id="rId17"/>
          <w:footerReference w:type="default" r:id="rId18"/>
          <w:headerReference w:type="first" r:id="rId19"/>
          <w:footerReference w:type="first" r:id="rId20"/>
          <w:type w:val="continuous"/>
          <w:pgSz w:w="11901" w:h="16846" w:code="9"/>
          <w:pgMar w:top="1400" w:right="680" w:bottom="907" w:left="3402" w:header="567" w:footer="680" w:gutter="0"/>
          <w:cols w:space="720"/>
          <w:titlePg/>
        </w:sectPr>
      </w:pPr>
    </w:p>
    <w:p w14:paraId="5B09AD52" w14:textId="2A2ACAF9" w:rsidR="00CE6708" w:rsidRDefault="00CE6708" w:rsidP="00F14B22">
      <w:pPr>
        <w:pStyle w:val="QuestionCharCha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940B3DF" w14:textId="77777777" w:rsidTr="00C326EC">
        <w:trPr>
          <w:trHeight w:val="1983"/>
        </w:trPr>
        <w:tc>
          <w:tcPr>
            <w:tcW w:w="2268" w:type="dxa"/>
            <w:shd w:val="clear" w:color="auto" w:fill="701B45"/>
          </w:tcPr>
          <w:p w14:paraId="4331800E" w14:textId="57AF8CA0" w:rsidR="000442C8" w:rsidRPr="00842101" w:rsidRDefault="00DC447C" w:rsidP="00E62E77">
            <w:pPr>
              <w:pStyle w:val="Sectionnumber"/>
            </w:pPr>
            <w:r>
              <w:lastRenderedPageBreak/>
              <w:br w:type="page"/>
            </w:r>
            <w:r w:rsidR="00F14B22">
              <w:t>2</w:t>
            </w:r>
          </w:p>
        </w:tc>
        <w:tc>
          <w:tcPr>
            <w:tcW w:w="7825" w:type="dxa"/>
            <w:shd w:val="clear" w:color="auto" w:fill="701B45"/>
          </w:tcPr>
          <w:p w14:paraId="5D0A72B3" w14:textId="2C33FEFA" w:rsidR="00816349" w:rsidRPr="003E30E1" w:rsidRDefault="00F14B22" w:rsidP="00816349">
            <w:pPr>
              <w:pStyle w:val="Sectionheading"/>
              <w:rPr>
                <w:rFonts w:ascii="Verdana" w:hAnsi="Verdana"/>
              </w:rPr>
            </w:pPr>
            <w:r>
              <w:rPr>
                <w:rFonts w:ascii="Verdana" w:hAnsi="Verdana"/>
              </w:rPr>
              <w:t>About the notifying firm</w:t>
            </w:r>
          </w:p>
          <w:p w14:paraId="74DF2028" w14:textId="77777777" w:rsidR="00816349" w:rsidRDefault="00816349" w:rsidP="00A20E85">
            <w:pPr>
              <w:pStyle w:val="ListParagraph"/>
              <w:spacing w:before="0" w:line="240" w:lineRule="auto"/>
              <w:ind w:left="0"/>
              <w:rPr>
                <w:rFonts w:ascii="Verdana" w:hAnsi="Verdana"/>
              </w:rPr>
            </w:pPr>
          </w:p>
          <w:p w14:paraId="5F955E03" w14:textId="77777777" w:rsidR="00C326EC" w:rsidRPr="00C326EC" w:rsidRDefault="00C326EC" w:rsidP="00C326EC">
            <w:pPr>
              <w:pStyle w:val="ListParagraph"/>
              <w:spacing w:before="0" w:line="240" w:lineRule="auto"/>
              <w:ind w:left="0" w:right="595"/>
              <w:rPr>
                <w:rFonts w:ascii="Verdana" w:hAnsi="Verdana"/>
                <w:sz w:val="18"/>
                <w:szCs w:val="18"/>
              </w:rPr>
            </w:pPr>
            <w:r w:rsidRPr="00C326EC">
              <w:rPr>
                <w:rFonts w:ascii="Verdana" w:hAnsi="Verdana"/>
                <w:sz w:val="18"/>
                <w:szCs w:val="18"/>
              </w:rPr>
              <w:t>We need to know general information about the firm making this notification so we can process it efficiently. We also need the firm’s details for the Financial Services Register, which is our public record of authorised firms.</w:t>
            </w:r>
          </w:p>
          <w:p w14:paraId="41FA4548" w14:textId="77777777" w:rsidR="000442C8" w:rsidRPr="00443DF6" w:rsidRDefault="000442C8" w:rsidP="00C326EC">
            <w:pPr>
              <w:pStyle w:val="ListParagraph"/>
              <w:spacing w:before="0" w:line="240" w:lineRule="auto"/>
              <w:ind w:left="0" w:right="595"/>
              <w:rPr>
                <w:rFonts w:ascii="Verdana" w:hAnsi="Verdana"/>
              </w:rPr>
            </w:pPr>
          </w:p>
        </w:tc>
      </w:tr>
    </w:tbl>
    <w:p w14:paraId="13D3DE71" w14:textId="115D4C52" w:rsidR="00EA10F1" w:rsidRDefault="00853A88" w:rsidP="00EA10F1">
      <w:pPr>
        <w:pStyle w:val="QuestionCharChar"/>
        <w:rPr>
          <w:rFonts w:ascii="Verdana" w:hAnsi="Verdana"/>
        </w:rPr>
      </w:pPr>
      <w:bookmarkStart w:id="2" w:name="_Hlk71874051"/>
      <w:r>
        <w:rPr>
          <w:rFonts w:ascii="Verdana" w:hAnsi="Verdana"/>
        </w:rPr>
        <w:tab/>
      </w:r>
      <w:r w:rsidR="00C326EC">
        <w:rPr>
          <w:rFonts w:ascii="Verdana" w:hAnsi="Verdana"/>
        </w:rPr>
        <w:t>2.1</w:t>
      </w:r>
      <w:r>
        <w:rPr>
          <w:rFonts w:ascii="Verdana" w:hAnsi="Verdana"/>
        </w:rPr>
        <w:tab/>
      </w:r>
      <w:r w:rsidR="00C326EC">
        <w:rPr>
          <w:rFonts w:ascii="Verdana" w:hAnsi="Verdana"/>
        </w:rPr>
        <w:t>Does the notifying firm have an existing FRN?</w:t>
      </w:r>
    </w:p>
    <w:p w14:paraId="49CF5C1D" w14:textId="77777777" w:rsidR="000C4E7C" w:rsidRPr="000C4E7C" w:rsidRDefault="000C4E7C" w:rsidP="000C4E7C">
      <w:pPr>
        <w:pStyle w:val="Qsyesno"/>
        <w:keepNext/>
        <w:tabs>
          <w:tab w:val="left" w:pos="624"/>
        </w:tabs>
        <w:spacing w:before="0" w:after="0"/>
        <w:rPr>
          <w:rFonts w:ascii="Verdana" w:hAnsi="Verdana"/>
        </w:rPr>
      </w:pPr>
      <w:r w:rsidRPr="000C4E7C">
        <w:rPr>
          <w:rFonts w:ascii="Verdana" w:hAnsi="Verdana"/>
        </w:rPr>
        <w:t>A unique Firm Reference Number (FRN) is given to each firm when they are entered on the FCA Register. If you are not sure what your FRN is, you can find it by searching the Financial Services Register.</w:t>
      </w:r>
    </w:p>
    <w:p w14:paraId="42095F15" w14:textId="77777777" w:rsidR="00EA10F1" w:rsidRDefault="00EA10F1" w:rsidP="00EA10F1">
      <w:pPr>
        <w:pStyle w:val="Qsyesno"/>
        <w:keepNext/>
        <w:tabs>
          <w:tab w:val="left" w:pos="624"/>
        </w:tabs>
        <w:spacing w:before="0" w:after="0"/>
        <w:rPr>
          <w:rFonts w:ascii="Verdana" w:hAnsi="Verdana"/>
        </w:rPr>
      </w:pPr>
      <w:r>
        <w:fldChar w:fldCharType="begin">
          <w:ffData>
            <w:name w:val="Check16"/>
            <w:enabled/>
            <w:calcOnExit w:val="0"/>
            <w:checkBox>
              <w:sizeAuto/>
              <w:default w:val="0"/>
            </w:checkBox>
          </w:ffData>
        </w:fldChar>
      </w:r>
      <w:r>
        <w:rPr>
          <w:rFonts w:ascii="Verdana" w:hAnsi="Verdana"/>
        </w:rPr>
        <w:instrText xml:space="preserve"> FORMCHECKBOX </w:instrText>
      </w:r>
      <w:r>
        <w:fldChar w:fldCharType="separate"/>
      </w:r>
      <w:r>
        <w:fldChar w:fldCharType="end"/>
      </w:r>
      <w:r>
        <w:rPr>
          <w:rFonts w:ascii="Verdana" w:hAnsi="Verdana"/>
        </w:rPr>
        <w:tab/>
        <w:t>No</w:t>
      </w:r>
    </w:p>
    <w:p w14:paraId="7C916DC9" w14:textId="7EA8825C" w:rsidR="00EA10F1" w:rsidRDefault="00EA10F1" w:rsidP="00EA10F1">
      <w:pPr>
        <w:pStyle w:val="Qsyesno"/>
        <w:keepNext/>
        <w:tabs>
          <w:tab w:val="left" w:pos="624"/>
        </w:tabs>
        <w:spacing w:before="0" w:after="0"/>
        <w:rPr>
          <w:rFonts w:ascii="Verdana" w:hAnsi="Verdana"/>
        </w:rPr>
      </w:pPr>
      <w:r>
        <w:fldChar w:fldCharType="begin">
          <w:ffData>
            <w:name w:val="Check16"/>
            <w:enabled/>
            <w:calcOnExit w:val="0"/>
            <w:checkBox>
              <w:sizeAuto/>
              <w:default w:val="0"/>
            </w:checkBox>
          </w:ffData>
        </w:fldChar>
      </w:r>
      <w:r>
        <w:rPr>
          <w:rFonts w:ascii="Verdana" w:hAnsi="Verdana"/>
        </w:rPr>
        <w:instrText xml:space="preserve"> FORMCHECKBOX </w:instrText>
      </w:r>
      <w:r>
        <w:fldChar w:fldCharType="separate"/>
      </w:r>
      <w:r>
        <w:fldChar w:fldCharType="end"/>
      </w:r>
      <w:r>
        <w:rPr>
          <w:rFonts w:ascii="Verdana" w:hAnsi="Verdana"/>
        </w:rPr>
        <w:tab/>
        <w:t>Yes</w:t>
      </w:r>
      <w:r>
        <w:rPr>
          <w:rFonts w:ascii="Verdana" w:hAnsi="Verdana"/>
        </w:rPr>
        <w:tab/>
      </w:r>
      <w:r>
        <w:rPr>
          <w:rFonts w:ascii="Webdings" w:eastAsia="Webdings" w:hAnsi="Webdings" w:cs="Webdings"/>
        </w:rPr>
        <w:t>4</w:t>
      </w:r>
      <w:r>
        <w:rPr>
          <w:rFonts w:ascii="Verdana" w:hAnsi="Verdana"/>
        </w:rPr>
        <w:tab/>
      </w:r>
      <w:r w:rsidR="000C4E7C">
        <w:rPr>
          <w:rFonts w:ascii="Verdana" w:hAnsi="Verdana"/>
        </w:rPr>
        <w:t>You must enter the FRN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360"/>
        <w:gridCol w:w="360"/>
        <w:gridCol w:w="360"/>
        <w:gridCol w:w="360"/>
        <w:gridCol w:w="360"/>
      </w:tblGrid>
      <w:tr w:rsidR="00EA10F1" w14:paraId="7C05F00E" w14:textId="77777777" w:rsidTr="00EA10F1">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hideMark/>
          </w:tcPr>
          <w:bookmarkEnd w:id="2"/>
          <w:p w14:paraId="0D99CFCD"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8"/>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60C59C79"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9"/>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1810C638"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8"/>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56911A46"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9"/>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17A9D7A8"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8"/>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69C314E8"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9"/>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r>
    </w:tbl>
    <w:p w14:paraId="3CB73D8D" w14:textId="6B5489D6" w:rsidR="000C4E7C" w:rsidRDefault="000C4E7C" w:rsidP="000C4E7C">
      <w:pPr>
        <w:pStyle w:val="Question"/>
        <w:keepNext/>
        <w:rPr>
          <w:rFonts w:ascii="Verdana" w:hAnsi="Verdana"/>
          <w:b/>
        </w:rPr>
      </w:pPr>
      <w:r>
        <w:rPr>
          <w:rFonts w:ascii="Verdana" w:hAnsi="Verdana"/>
          <w:b/>
        </w:rPr>
        <w:tab/>
        <w:t>2</w:t>
      </w:r>
      <w:r w:rsidRPr="00E62E77">
        <w:rPr>
          <w:rFonts w:ascii="Verdana" w:hAnsi="Verdana"/>
          <w:b/>
        </w:rPr>
        <w:t>.</w:t>
      </w:r>
      <w:r>
        <w:rPr>
          <w:rFonts w:ascii="Verdana" w:hAnsi="Verdana"/>
          <w:b/>
        </w:rPr>
        <w:t>2</w:t>
      </w:r>
      <w:r w:rsidRPr="00E62E77">
        <w:rPr>
          <w:rFonts w:ascii="Verdana" w:hAnsi="Verdana"/>
          <w:b/>
        </w:rPr>
        <w:tab/>
        <w:t xml:space="preserve">Principal place of business of </w:t>
      </w:r>
      <w:r>
        <w:rPr>
          <w:rFonts w:ascii="Verdana" w:hAnsi="Verdana"/>
          <w:b/>
        </w:rPr>
        <w:t>notifying firm</w:t>
      </w:r>
    </w:p>
    <w:p w14:paraId="04933937" w14:textId="77777777" w:rsidR="000F0654" w:rsidRPr="000F0654" w:rsidRDefault="000F0654" w:rsidP="000F0654">
      <w:pPr>
        <w:pStyle w:val="Qsyesno"/>
        <w:keepNext/>
        <w:tabs>
          <w:tab w:val="left" w:pos="624"/>
        </w:tabs>
        <w:spacing w:before="0" w:after="0"/>
        <w:rPr>
          <w:rFonts w:ascii="Verdana" w:hAnsi="Verdana"/>
        </w:rPr>
      </w:pPr>
      <w:r w:rsidRPr="000F0654">
        <w:rPr>
          <w:rFonts w:ascii="Verdana" w:hAnsi="Verdana"/>
        </w:rPr>
        <w:t>Once registered, this address will appear on the firm’s public entry on the Financial Services Register.</w:t>
      </w:r>
    </w:p>
    <w:p w14:paraId="1F06A33D" w14:textId="77777777" w:rsidR="000F0654" w:rsidRPr="000F0654" w:rsidRDefault="000F0654" w:rsidP="000F0654">
      <w:pPr>
        <w:pStyle w:val="Qsyesno"/>
        <w:keepNext/>
        <w:tabs>
          <w:tab w:val="left" w:pos="624"/>
        </w:tabs>
        <w:spacing w:before="0" w:after="0"/>
        <w:rPr>
          <w:rFonts w:ascii="Verdana" w:hAnsi="Verdana"/>
        </w:rPr>
      </w:pPr>
      <w:r w:rsidRPr="000F0654">
        <w:rPr>
          <w:rFonts w:ascii="Verdana" w:hAnsi="Verdana"/>
        </w:rPr>
        <w:t>For this purpose, the principal place of business means the main place where work is performed or business is carried 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C4E7C" w:rsidRPr="00E62E77" w14:paraId="7947E7A6" w14:textId="77777777" w:rsidTr="007027C6">
        <w:trPr>
          <w:trHeight w:val="397"/>
        </w:trPr>
        <w:tc>
          <w:tcPr>
            <w:tcW w:w="1701" w:type="dxa"/>
            <w:tcBorders>
              <w:top w:val="single" w:sz="4" w:space="0" w:color="auto"/>
              <w:left w:val="single" w:sz="4" w:space="0" w:color="auto"/>
              <w:bottom w:val="nil"/>
              <w:right w:val="single" w:sz="12" w:space="0" w:color="C0C0C0"/>
            </w:tcBorders>
            <w:vAlign w:val="center"/>
          </w:tcPr>
          <w:p w14:paraId="5CC11A52" w14:textId="77777777" w:rsidR="000C4E7C" w:rsidRPr="00E62E77" w:rsidRDefault="000C4E7C" w:rsidP="007027C6">
            <w:pPr>
              <w:pStyle w:val="QspromptChar"/>
              <w:keepNext/>
              <w:rPr>
                <w:rFonts w:ascii="Verdana" w:hAnsi="Verdana"/>
              </w:rPr>
            </w:pPr>
            <w:r w:rsidRPr="00E62E77">
              <w:rPr>
                <w:rFonts w:ascii="Verdana" w:hAnsi="Verdana"/>
              </w:rPr>
              <w:t>Principal place of business address</w:t>
            </w:r>
          </w:p>
        </w:tc>
        <w:tc>
          <w:tcPr>
            <w:tcW w:w="5387" w:type="dxa"/>
            <w:vMerge w:val="restart"/>
            <w:tcBorders>
              <w:left w:val="nil"/>
            </w:tcBorders>
          </w:tcPr>
          <w:p w14:paraId="771B9C4B" w14:textId="77777777" w:rsidR="000C4E7C" w:rsidRPr="00E62E77" w:rsidRDefault="000C4E7C" w:rsidP="007027C6">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0C4E7C" w:rsidRPr="00E62E77" w14:paraId="4FE167BE" w14:textId="77777777" w:rsidTr="007027C6">
        <w:trPr>
          <w:trHeight w:val="397"/>
        </w:trPr>
        <w:tc>
          <w:tcPr>
            <w:tcW w:w="1701" w:type="dxa"/>
            <w:tcBorders>
              <w:top w:val="nil"/>
              <w:left w:val="single" w:sz="4" w:space="0" w:color="auto"/>
              <w:bottom w:val="nil"/>
              <w:right w:val="single" w:sz="12" w:space="0" w:color="C0C0C0"/>
            </w:tcBorders>
            <w:vAlign w:val="center"/>
          </w:tcPr>
          <w:p w14:paraId="568EB5A0" w14:textId="77777777" w:rsidR="000C4E7C" w:rsidRPr="00E62E77" w:rsidRDefault="000C4E7C" w:rsidP="007027C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BDAB1BD" w14:textId="77777777" w:rsidR="000C4E7C" w:rsidRPr="00E62E77" w:rsidRDefault="000C4E7C" w:rsidP="007027C6">
            <w:pPr>
              <w:pStyle w:val="Qsanswer"/>
              <w:keepNext/>
              <w:spacing w:before="20"/>
              <w:ind w:right="57"/>
              <w:rPr>
                <w:rFonts w:ascii="Verdana" w:hAnsi="Verdana"/>
                <w:color w:val="auto"/>
              </w:rPr>
            </w:pPr>
          </w:p>
        </w:tc>
      </w:tr>
      <w:tr w:rsidR="000C4E7C" w:rsidRPr="00E62E77" w14:paraId="235A5B0C" w14:textId="77777777" w:rsidTr="007027C6">
        <w:trPr>
          <w:trHeight w:val="397"/>
        </w:trPr>
        <w:tc>
          <w:tcPr>
            <w:tcW w:w="1701" w:type="dxa"/>
            <w:tcBorders>
              <w:top w:val="nil"/>
              <w:left w:val="single" w:sz="4" w:space="0" w:color="auto"/>
              <w:bottom w:val="nil"/>
              <w:right w:val="single" w:sz="12" w:space="0" w:color="C0C0C0"/>
            </w:tcBorders>
            <w:vAlign w:val="center"/>
          </w:tcPr>
          <w:p w14:paraId="1555B3D3" w14:textId="77777777" w:rsidR="000C4E7C" w:rsidRPr="00E62E77" w:rsidRDefault="000C4E7C" w:rsidP="007027C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3E06A4A" w14:textId="77777777" w:rsidR="000C4E7C" w:rsidRPr="00E62E77" w:rsidRDefault="000C4E7C" w:rsidP="007027C6">
            <w:pPr>
              <w:pStyle w:val="Qsanswer"/>
              <w:keepNext/>
              <w:spacing w:before="20"/>
              <w:ind w:right="57"/>
              <w:rPr>
                <w:rFonts w:ascii="Verdana" w:hAnsi="Verdana"/>
                <w:color w:val="auto"/>
              </w:rPr>
            </w:pPr>
          </w:p>
        </w:tc>
      </w:tr>
      <w:tr w:rsidR="000C4E7C" w:rsidRPr="00E62E77" w14:paraId="58DA0123" w14:textId="77777777" w:rsidTr="007027C6">
        <w:trPr>
          <w:trHeight w:val="397"/>
        </w:trPr>
        <w:tc>
          <w:tcPr>
            <w:tcW w:w="1701" w:type="dxa"/>
            <w:tcBorders>
              <w:top w:val="nil"/>
              <w:left w:val="single" w:sz="4" w:space="0" w:color="auto"/>
              <w:bottom w:val="single" w:sz="4" w:space="0" w:color="auto"/>
              <w:right w:val="single" w:sz="12" w:space="0" w:color="C0C0C0"/>
            </w:tcBorders>
            <w:vAlign w:val="center"/>
          </w:tcPr>
          <w:p w14:paraId="5C639DBF" w14:textId="77777777" w:rsidR="000C4E7C" w:rsidRPr="00E62E77" w:rsidRDefault="000C4E7C" w:rsidP="007027C6">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74A77FAD" w14:textId="77777777" w:rsidR="000C4E7C" w:rsidRPr="00E62E77" w:rsidRDefault="000C4E7C" w:rsidP="007027C6">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E6A8E21" w14:textId="77777777" w:rsidR="000C4E7C" w:rsidRPr="00E62E77" w:rsidRDefault="000C4E7C" w:rsidP="000C4E7C">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C4E7C" w:rsidRPr="00E62E77" w14:paraId="7FE939E1" w14:textId="77777777" w:rsidTr="007027C6">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8DB6FD7" w14:textId="77777777" w:rsidR="000C4E7C" w:rsidRPr="00E62E77" w:rsidRDefault="000C4E7C" w:rsidP="007027C6">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355E5B81" w14:textId="77777777" w:rsidR="000C4E7C" w:rsidRPr="00E62E77" w:rsidRDefault="000C4E7C" w:rsidP="007027C6">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4CDF409E" w14:textId="77777777" w:rsidR="000C4E7C" w:rsidRPr="00E62E77" w:rsidRDefault="000C4E7C" w:rsidP="000C4E7C">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C4E7C" w:rsidRPr="00E62E77" w14:paraId="0BF16B19" w14:textId="77777777" w:rsidTr="007027C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BBEDE51" w14:textId="77777777" w:rsidR="000C4E7C" w:rsidRPr="00E62E77" w:rsidRDefault="000C4E7C" w:rsidP="007027C6">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54639900" w14:textId="77777777" w:rsidR="000C4E7C" w:rsidRPr="00E62E77" w:rsidRDefault="000C4E7C" w:rsidP="007027C6">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75DA12DA" w14:textId="5984F45F" w:rsidR="00C45F0B" w:rsidRPr="00E62E77" w:rsidRDefault="00C45F0B" w:rsidP="00C45F0B">
      <w:pPr>
        <w:pStyle w:val="Question"/>
        <w:keepNext/>
        <w:spacing w:after="20"/>
        <w:rPr>
          <w:rFonts w:ascii="Verdana" w:hAnsi="Verdana"/>
          <w:b/>
        </w:rPr>
      </w:pPr>
      <w:r>
        <w:rPr>
          <w:rFonts w:ascii="Verdana" w:hAnsi="Verdana"/>
          <w:b/>
        </w:rPr>
        <w:tab/>
        <w:t>2</w:t>
      </w:r>
      <w:r w:rsidRPr="00E62E77">
        <w:rPr>
          <w:rFonts w:ascii="Verdana" w:hAnsi="Verdana"/>
          <w:b/>
        </w:rPr>
        <w:t>.</w:t>
      </w:r>
      <w:r>
        <w:rPr>
          <w:rFonts w:ascii="Verdana" w:hAnsi="Verdana"/>
          <w:b/>
        </w:rPr>
        <w:t>3</w:t>
      </w:r>
      <w:r w:rsidRPr="00E62E77">
        <w:rPr>
          <w:rFonts w:ascii="Verdana" w:hAnsi="Verdana"/>
          <w:b/>
        </w:rPr>
        <w:tab/>
        <w:t xml:space="preserve">Is the firm </w:t>
      </w:r>
      <w:r>
        <w:rPr>
          <w:rFonts w:ascii="Verdana" w:hAnsi="Verdana"/>
          <w:b/>
        </w:rPr>
        <w:t xml:space="preserve">making this notification </w:t>
      </w:r>
      <w:r w:rsidRPr="00E62E77">
        <w:rPr>
          <w:rFonts w:ascii="Verdana" w:hAnsi="Verdana"/>
          <w:b/>
        </w:rPr>
        <w:t>an incorporated company</w:t>
      </w:r>
      <w:r>
        <w:rPr>
          <w:rFonts w:ascii="Verdana" w:hAnsi="Verdana"/>
          <w:b/>
        </w:rPr>
        <w:t xml:space="preserve"> or a limited liability partnership</w:t>
      </w:r>
      <w:r w:rsidRPr="00E62E77">
        <w:rPr>
          <w:rFonts w:ascii="Verdana" w:hAnsi="Verdana"/>
          <w:b/>
        </w:rPr>
        <w:t>?</w:t>
      </w:r>
    </w:p>
    <w:p w14:paraId="4A123758" w14:textId="4CDB08B9" w:rsidR="00C45F0B" w:rsidRPr="00E62E77" w:rsidRDefault="00C45F0B" w:rsidP="00C45F0B">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proofErr w:type="spellStart"/>
      <w:r w:rsidRPr="00E62E77">
        <w:rPr>
          <w:rFonts w:ascii="Verdana" w:hAnsi="Verdana"/>
        </w:rPr>
        <w:t>No</w:t>
      </w:r>
      <w:r w:rsidR="0030754E" w:rsidRPr="00E62E77">
        <w:rPr>
          <w:rFonts w:ascii="Webdings" w:eastAsia="Webdings" w:hAnsi="Webdings" w:cs="Webdings"/>
        </w:rPr>
        <w:t>4</w:t>
      </w:r>
      <w:r w:rsidR="0030754E">
        <w:rPr>
          <w:rFonts w:ascii="Verdana" w:hAnsi="Verdana"/>
        </w:rPr>
        <w:t>Continue</w:t>
      </w:r>
      <w:proofErr w:type="spellEnd"/>
      <w:r w:rsidR="0030754E">
        <w:rPr>
          <w:rFonts w:ascii="Verdana" w:hAnsi="Verdana"/>
        </w:rPr>
        <w:t xml:space="preserve"> to Question 2.4</w:t>
      </w:r>
    </w:p>
    <w:p w14:paraId="37E21871" w14:textId="4C125F53" w:rsidR="00C45F0B" w:rsidRDefault="00C45F0B" w:rsidP="00C45F0B">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proofErr w:type="spellStart"/>
      <w:r w:rsidRPr="00E62E77">
        <w:rPr>
          <w:rFonts w:ascii="Verdana" w:hAnsi="Verdana"/>
        </w:rPr>
        <w:t>Yes</w:t>
      </w:r>
      <w:r w:rsidRPr="00E62E77">
        <w:rPr>
          <w:rFonts w:ascii="Webdings" w:eastAsia="Webdings" w:hAnsi="Webdings" w:cs="Webdings"/>
        </w:rPr>
        <w:t>4</w:t>
      </w:r>
      <w:r w:rsidRPr="00E62E77">
        <w:rPr>
          <w:rFonts w:ascii="Verdana" w:hAnsi="Verdana"/>
        </w:rPr>
        <w:t>Is</w:t>
      </w:r>
      <w:proofErr w:type="spellEnd"/>
      <w:r w:rsidRPr="00E62E77">
        <w:rPr>
          <w:rFonts w:ascii="Verdana" w:hAnsi="Verdana"/>
        </w:rPr>
        <w:t xml:space="preserve"> the registered office address the same as the </w:t>
      </w:r>
      <w:r w:rsidR="00F7740B">
        <w:rPr>
          <w:rFonts w:ascii="Verdana" w:hAnsi="Verdana"/>
        </w:rPr>
        <w:t>principal place of business</w:t>
      </w:r>
      <w:r>
        <w:rPr>
          <w:rFonts w:ascii="Verdana" w:hAnsi="Verdana"/>
        </w:rPr>
        <w:t>?</w:t>
      </w:r>
    </w:p>
    <w:p w14:paraId="77D068FC" w14:textId="60B8D582" w:rsidR="00C45F0B" w:rsidRPr="00E62E77" w:rsidRDefault="00C45F0B" w:rsidP="00C45F0B">
      <w:pPr>
        <w:pStyle w:val="QsyesnoCharChar"/>
        <w:ind w:left="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proofErr w:type="spellStart"/>
      <w:r w:rsidRPr="00E62E77">
        <w:rPr>
          <w:rFonts w:ascii="Verdana" w:hAnsi="Verdana"/>
        </w:rPr>
        <w:t>Yes</w:t>
      </w:r>
      <w:r w:rsidR="0030754E" w:rsidRPr="00E62E77">
        <w:rPr>
          <w:rFonts w:ascii="Webdings" w:eastAsia="Webdings" w:hAnsi="Webdings" w:cs="Webdings"/>
        </w:rPr>
        <w:t>4</w:t>
      </w:r>
      <w:r w:rsidR="0030754E">
        <w:rPr>
          <w:rFonts w:ascii="Verdana" w:hAnsi="Verdana"/>
        </w:rPr>
        <w:t>Continue</w:t>
      </w:r>
      <w:proofErr w:type="spellEnd"/>
      <w:r w:rsidR="0030754E">
        <w:rPr>
          <w:rFonts w:ascii="Verdana" w:hAnsi="Verdana"/>
        </w:rPr>
        <w:t xml:space="preserve"> to Question 2.4</w:t>
      </w:r>
    </w:p>
    <w:p w14:paraId="0C1020D9" w14:textId="77777777" w:rsidR="00C45F0B" w:rsidRPr="00E62E77" w:rsidRDefault="00C45F0B" w:rsidP="00C45F0B">
      <w:pPr>
        <w:pStyle w:val="QsyesnoCharChar"/>
        <w:ind w:firstLine="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proofErr w:type="spellStart"/>
      <w:r w:rsidRPr="00E62E77">
        <w:rPr>
          <w:rFonts w:ascii="Verdana" w:hAnsi="Verdana"/>
        </w:rPr>
        <w:t>No</w:t>
      </w:r>
      <w:r w:rsidRPr="00E62E77">
        <w:rPr>
          <w:rFonts w:ascii="Webdings" w:eastAsia="Webdings" w:hAnsi="Webdings" w:cs="Webdings"/>
        </w:rPr>
        <w:t>4</w:t>
      </w:r>
      <w:r w:rsidRPr="00E62E77">
        <w:rPr>
          <w:rFonts w:ascii="Verdana" w:hAnsi="Verdana"/>
        </w:rPr>
        <w:t>Give</w:t>
      </w:r>
      <w:proofErr w:type="spellEnd"/>
      <w:r w:rsidRPr="00E62E77">
        <w:rPr>
          <w:rFonts w:ascii="Verdana" w:hAnsi="Verdana"/>
        </w:rPr>
        <w:t xml:space="preser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45F0B" w:rsidRPr="00E62E77" w14:paraId="32E1A922" w14:textId="77777777" w:rsidTr="007766BD">
        <w:trPr>
          <w:trHeight w:val="397"/>
        </w:trPr>
        <w:tc>
          <w:tcPr>
            <w:tcW w:w="1701" w:type="dxa"/>
            <w:tcBorders>
              <w:top w:val="single" w:sz="4" w:space="0" w:color="auto"/>
              <w:left w:val="single" w:sz="4" w:space="0" w:color="auto"/>
              <w:bottom w:val="nil"/>
              <w:right w:val="single" w:sz="12" w:space="0" w:color="C0C0C0"/>
            </w:tcBorders>
            <w:vAlign w:val="center"/>
          </w:tcPr>
          <w:p w14:paraId="61C8CF3D" w14:textId="77777777" w:rsidR="00C45F0B" w:rsidRPr="00E62E77" w:rsidRDefault="00C45F0B" w:rsidP="007027C6">
            <w:pPr>
              <w:pStyle w:val="QspromptChar"/>
              <w:keepNext/>
              <w:rPr>
                <w:rFonts w:ascii="Verdana" w:hAnsi="Verdana"/>
              </w:rPr>
            </w:pPr>
            <w:r w:rsidRPr="00E62E77">
              <w:rPr>
                <w:rFonts w:ascii="Verdana" w:hAnsi="Verdana"/>
              </w:rPr>
              <w:t>Registered office address</w:t>
            </w:r>
          </w:p>
        </w:tc>
        <w:tc>
          <w:tcPr>
            <w:tcW w:w="5387" w:type="dxa"/>
            <w:vMerge w:val="restart"/>
            <w:tcBorders>
              <w:left w:val="nil"/>
            </w:tcBorders>
          </w:tcPr>
          <w:p w14:paraId="6FC35004" w14:textId="77777777" w:rsidR="00C45F0B" w:rsidRPr="00E62E77" w:rsidRDefault="00C45F0B" w:rsidP="007027C6">
            <w:pPr>
              <w:pStyle w:val="Qsanswer"/>
              <w:keepNext/>
              <w:spacing w:before="20"/>
              <w:ind w:right="57"/>
              <w:rPr>
                <w:rFonts w:ascii="Verdana" w:hAnsi="Verdana"/>
                <w:color w:val="auto"/>
              </w:rPr>
            </w:pPr>
            <w:r w:rsidRPr="00E62E77">
              <w:rPr>
                <w:rFonts w:ascii="Verdana" w:hAnsi="Verdana"/>
                <w:color w:val="auto"/>
              </w:rPr>
              <w:fldChar w:fldCharType="begin">
                <w:ffData>
                  <w:name w:val="Text38"/>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C45F0B" w:rsidRPr="00E62E77" w14:paraId="3F829A76" w14:textId="77777777" w:rsidTr="007766BD">
        <w:trPr>
          <w:trHeight w:val="397"/>
        </w:trPr>
        <w:tc>
          <w:tcPr>
            <w:tcW w:w="1701" w:type="dxa"/>
            <w:tcBorders>
              <w:top w:val="nil"/>
              <w:left w:val="single" w:sz="4" w:space="0" w:color="auto"/>
              <w:bottom w:val="nil"/>
              <w:right w:val="single" w:sz="12" w:space="0" w:color="C0C0C0"/>
            </w:tcBorders>
            <w:vAlign w:val="center"/>
          </w:tcPr>
          <w:p w14:paraId="1622449C" w14:textId="77777777" w:rsidR="00C45F0B" w:rsidRPr="00E62E77" w:rsidRDefault="00C45F0B" w:rsidP="007027C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BAEE48C" w14:textId="77777777" w:rsidR="00C45F0B" w:rsidRPr="00E62E77" w:rsidRDefault="00C45F0B" w:rsidP="007027C6">
            <w:pPr>
              <w:pStyle w:val="Qsanswer"/>
              <w:keepNext/>
              <w:spacing w:before="20"/>
              <w:ind w:right="57"/>
              <w:rPr>
                <w:rFonts w:ascii="Verdana" w:hAnsi="Verdana"/>
                <w:color w:val="auto"/>
              </w:rPr>
            </w:pPr>
          </w:p>
        </w:tc>
      </w:tr>
      <w:tr w:rsidR="00C45F0B" w:rsidRPr="00E62E77" w14:paraId="246BD893" w14:textId="77777777" w:rsidTr="007766BD">
        <w:trPr>
          <w:trHeight w:val="397"/>
        </w:trPr>
        <w:tc>
          <w:tcPr>
            <w:tcW w:w="1701" w:type="dxa"/>
            <w:tcBorders>
              <w:top w:val="nil"/>
              <w:left w:val="single" w:sz="4" w:space="0" w:color="auto"/>
              <w:bottom w:val="nil"/>
              <w:right w:val="single" w:sz="12" w:space="0" w:color="C0C0C0"/>
            </w:tcBorders>
            <w:vAlign w:val="center"/>
          </w:tcPr>
          <w:p w14:paraId="106C8546" w14:textId="77777777" w:rsidR="00C45F0B" w:rsidRPr="00E62E77" w:rsidRDefault="00C45F0B" w:rsidP="007027C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E419131" w14:textId="77777777" w:rsidR="00C45F0B" w:rsidRPr="00E62E77" w:rsidRDefault="00C45F0B" w:rsidP="007027C6">
            <w:pPr>
              <w:pStyle w:val="Qsanswer"/>
              <w:keepNext/>
              <w:spacing w:before="20"/>
              <w:ind w:right="57"/>
              <w:rPr>
                <w:rFonts w:ascii="Verdana" w:hAnsi="Verdana"/>
                <w:color w:val="auto"/>
              </w:rPr>
            </w:pPr>
          </w:p>
        </w:tc>
      </w:tr>
      <w:tr w:rsidR="00C45F0B" w:rsidRPr="00E62E77" w14:paraId="783F5460" w14:textId="77777777" w:rsidTr="007766BD">
        <w:trPr>
          <w:trHeight w:val="397"/>
        </w:trPr>
        <w:tc>
          <w:tcPr>
            <w:tcW w:w="1701" w:type="dxa"/>
            <w:tcBorders>
              <w:top w:val="nil"/>
              <w:left w:val="single" w:sz="4" w:space="0" w:color="auto"/>
              <w:bottom w:val="single" w:sz="4" w:space="0" w:color="auto"/>
              <w:right w:val="single" w:sz="12" w:space="0" w:color="C0C0C0"/>
            </w:tcBorders>
            <w:vAlign w:val="center"/>
          </w:tcPr>
          <w:p w14:paraId="586035B9" w14:textId="77777777" w:rsidR="00C45F0B" w:rsidRPr="00E62E77" w:rsidRDefault="00C45F0B" w:rsidP="007027C6">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7DF9EE7E" w14:textId="77777777" w:rsidR="00C45F0B" w:rsidRPr="00E62E77" w:rsidRDefault="00C45F0B" w:rsidP="007027C6">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094E9C7" w14:textId="3508CBD3" w:rsidR="00C45F0B" w:rsidRPr="00E62E77" w:rsidRDefault="00C45F0B" w:rsidP="00C45F0B">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C45F0B" w:rsidRPr="00E62E77" w14:paraId="681B102E" w14:textId="77777777" w:rsidTr="007766B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BD9375B" w14:textId="77777777" w:rsidR="00C45F0B" w:rsidRPr="00E62E77" w:rsidRDefault="00C45F0B" w:rsidP="007027C6">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372D8383" w14:textId="77777777" w:rsidR="00C45F0B" w:rsidRPr="00E62E77" w:rsidRDefault="00C45F0B" w:rsidP="007027C6">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07035FB1" w14:textId="77777777" w:rsidR="00C45F0B" w:rsidRPr="00E62E77" w:rsidRDefault="00C45F0B" w:rsidP="00C45F0B">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45F0B" w:rsidRPr="00E62E77" w14:paraId="6CF820FB" w14:textId="77777777" w:rsidTr="007766B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77AC04D" w14:textId="77777777" w:rsidR="00C45F0B" w:rsidRPr="00E62E77" w:rsidRDefault="00C45F0B" w:rsidP="007027C6">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2B3009E3" w14:textId="77777777" w:rsidR="00C45F0B" w:rsidRPr="00E62E77" w:rsidRDefault="00C45F0B" w:rsidP="007027C6">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389B785" w14:textId="3691BB4E" w:rsidR="00C414AE" w:rsidRPr="00E62E77" w:rsidRDefault="00C414AE" w:rsidP="00C414AE">
      <w:pPr>
        <w:pStyle w:val="Question"/>
        <w:keepNext/>
        <w:spacing w:after="20"/>
        <w:rPr>
          <w:rFonts w:ascii="Verdana" w:hAnsi="Verdana"/>
          <w:b/>
        </w:rPr>
      </w:pPr>
      <w:r>
        <w:rPr>
          <w:rFonts w:ascii="Verdana" w:hAnsi="Verdana"/>
          <w:b/>
        </w:rPr>
        <w:lastRenderedPageBreak/>
        <w:tab/>
        <w:t>2</w:t>
      </w:r>
      <w:r w:rsidRPr="00E62E77">
        <w:rPr>
          <w:rFonts w:ascii="Verdana" w:hAnsi="Verdana"/>
          <w:b/>
        </w:rPr>
        <w:t>.</w:t>
      </w:r>
      <w:r>
        <w:rPr>
          <w:rFonts w:ascii="Verdana" w:hAnsi="Verdana"/>
          <w:b/>
        </w:rPr>
        <w:t>4</w:t>
      </w:r>
      <w:r w:rsidRPr="00E62E77">
        <w:rPr>
          <w:rFonts w:ascii="Verdana" w:hAnsi="Verdana"/>
          <w:b/>
        </w:rPr>
        <w:tab/>
        <w:t xml:space="preserve">Does the </w:t>
      </w:r>
      <w:r>
        <w:rPr>
          <w:rFonts w:ascii="Verdana" w:hAnsi="Verdana"/>
          <w:b/>
        </w:rPr>
        <w:t xml:space="preserve">notifying </w:t>
      </w:r>
      <w:r w:rsidRPr="00E62E77">
        <w:rPr>
          <w:rFonts w:ascii="Verdana" w:hAnsi="Verdana"/>
          <w:b/>
        </w:rPr>
        <w:t>firm have a head office?</w:t>
      </w:r>
    </w:p>
    <w:p w14:paraId="455241E2" w14:textId="1FA2218F" w:rsidR="00C414AE" w:rsidRPr="00E62E77" w:rsidRDefault="00C414AE" w:rsidP="00C414AE">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proofErr w:type="spellStart"/>
      <w:r w:rsidRPr="00E62E77">
        <w:rPr>
          <w:rFonts w:ascii="Verdana" w:hAnsi="Verdana"/>
        </w:rPr>
        <w:t>No</w:t>
      </w:r>
      <w:r w:rsidR="0030754E" w:rsidRPr="00E62E77">
        <w:rPr>
          <w:rFonts w:ascii="Webdings" w:eastAsia="Webdings" w:hAnsi="Webdings" w:cs="Webdings"/>
        </w:rPr>
        <w:t>4</w:t>
      </w:r>
      <w:r w:rsidR="0030754E">
        <w:rPr>
          <w:rFonts w:ascii="Verdana" w:hAnsi="Verdana"/>
        </w:rPr>
        <w:t>Continue</w:t>
      </w:r>
      <w:proofErr w:type="spellEnd"/>
      <w:r w:rsidR="0030754E">
        <w:rPr>
          <w:rFonts w:ascii="Verdana" w:hAnsi="Verdana"/>
        </w:rPr>
        <w:t xml:space="preserve"> to Question 2.5</w:t>
      </w:r>
    </w:p>
    <w:p w14:paraId="7FB64966" w14:textId="162C1020" w:rsidR="00C414AE" w:rsidRPr="00E62E77" w:rsidRDefault="00C414AE" w:rsidP="00C414AE">
      <w:pPr>
        <w:pStyle w:val="Answer"/>
        <w:keepNext/>
        <w:tabs>
          <w:tab w:val="left" w:pos="851"/>
        </w:tabs>
        <w:spacing w:after="2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Yes, i</w:t>
      </w:r>
      <w:r>
        <w:rPr>
          <w:rFonts w:ascii="Verdana" w:hAnsi="Verdana"/>
        </w:rPr>
        <w:t xml:space="preserve">t is the same as the principal place of business  </w:t>
      </w:r>
    </w:p>
    <w:p w14:paraId="1462370F" w14:textId="77777777" w:rsidR="00C414AE" w:rsidRDefault="00C414AE" w:rsidP="00C414AE">
      <w:pPr>
        <w:pStyle w:val="Answer"/>
        <w:keepNext/>
        <w:tabs>
          <w:tab w:val="left" w:pos="851"/>
        </w:tabs>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 xml:space="preserve">Yes, it is </w:t>
      </w:r>
      <w:r>
        <w:rPr>
          <w:rFonts w:ascii="Verdana" w:hAnsi="Verdana"/>
        </w:rPr>
        <w:t>the same as the registered office</w:t>
      </w:r>
    </w:p>
    <w:p w14:paraId="0F2AC724" w14:textId="5198FA3A" w:rsidR="00C414AE" w:rsidRPr="00E62E77" w:rsidRDefault="00C414AE" w:rsidP="00C414AE">
      <w:pPr>
        <w:pStyle w:val="Answer"/>
        <w:keepNext/>
        <w:tabs>
          <w:tab w:val="left" w:pos="851"/>
        </w:tabs>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Yes, it is different from the address</w:t>
      </w:r>
      <w:r>
        <w:rPr>
          <w:rFonts w:ascii="Verdana" w:hAnsi="Verdana"/>
        </w:rPr>
        <w:t xml:space="preserve"> above</w:t>
      </w:r>
      <w:r w:rsidRPr="00E62E77">
        <w:rPr>
          <w:rFonts w:ascii="Webdings" w:eastAsia="Webdings" w:hAnsi="Webdings" w:cs="Webdings"/>
        </w:rPr>
        <w:t>4</w:t>
      </w:r>
      <w:r w:rsidRPr="00E62E77">
        <w:rPr>
          <w:rFonts w:ascii="Verdana" w:hAnsi="Verdana"/>
        </w:rPr>
        <w:t xml:space="preserve"> </w:t>
      </w:r>
      <w:r>
        <w:rPr>
          <w:rFonts w:ascii="Verdana" w:hAnsi="Verdana"/>
        </w:rPr>
        <w:t>G</w:t>
      </w:r>
      <w:r w:rsidRPr="00E62E77">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414AE" w:rsidRPr="00E62E77" w14:paraId="723B0FC6" w14:textId="77777777" w:rsidTr="007027C6">
        <w:trPr>
          <w:trHeight w:val="397"/>
        </w:trPr>
        <w:tc>
          <w:tcPr>
            <w:tcW w:w="1701" w:type="dxa"/>
            <w:tcBorders>
              <w:top w:val="single" w:sz="4" w:space="0" w:color="auto"/>
              <w:left w:val="single" w:sz="4" w:space="0" w:color="auto"/>
              <w:bottom w:val="nil"/>
              <w:right w:val="single" w:sz="12" w:space="0" w:color="C0C0C0"/>
            </w:tcBorders>
            <w:vAlign w:val="center"/>
          </w:tcPr>
          <w:p w14:paraId="772677EE" w14:textId="77777777" w:rsidR="00C414AE" w:rsidRPr="00E62E77" w:rsidRDefault="00C414AE" w:rsidP="007027C6">
            <w:pPr>
              <w:pStyle w:val="QspromptChar"/>
              <w:keepNext/>
              <w:rPr>
                <w:rFonts w:ascii="Verdana" w:hAnsi="Verdana"/>
              </w:rPr>
            </w:pPr>
            <w:r w:rsidRPr="00E62E77">
              <w:rPr>
                <w:rFonts w:ascii="Verdana" w:hAnsi="Verdana"/>
              </w:rPr>
              <w:t>Head office address</w:t>
            </w:r>
          </w:p>
        </w:tc>
        <w:tc>
          <w:tcPr>
            <w:tcW w:w="5387" w:type="dxa"/>
            <w:vMerge w:val="restart"/>
            <w:tcBorders>
              <w:left w:val="nil"/>
            </w:tcBorders>
          </w:tcPr>
          <w:p w14:paraId="19D3ED15" w14:textId="77777777" w:rsidR="00C414AE" w:rsidRPr="00E62E77" w:rsidRDefault="00C414AE" w:rsidP="007027C6">
            <w:pPr>
              <w:pStyle w:val="Qsanswer"/>
              <w:keepNext/>
              <w:spacing w:before="20"/>
              <w:ind w:right="57"/>
              <w:rPr>
                <w:rFonts w:ascii="Verdana" w:hAnsi="Verdana"/>
                <w:color w:val="auto"/>
              </w:rPr>
            </w:pPr>
            <w:r w:rsidRPr="00E62E77">
              <w:rPr>
                <w:rFonts w:ascii="Verdana" w:hAnsi="Verdana"/>
                <w:color w:val="auto"/>
              </w:rPr>
              <w:fldChar w:fldCharType="begin">
                <w:ffData>
                  <w:name w:val="Text39"/>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C414AE" w:rsidRPr="00E62E77" w14:paraId="08CBDE2B" w14:textId="77777777" w:rsidTr="007027C6">
        <w:trPr>
          <w:trHeight w:val="397"/>
        </w:trPr>
        <w:tc>
          <w:tcPr>
            <w:tcW w:w="1701" w:type="dxa"/>
            <w:tcBorders>
              <w:top w:val="nil"/>
              <w:left w:val="single" w:sz="4" w:space="0" w:color="auto"/>
              <w:bottom w:val="nil"/>
              <w:right w:val="single" w:sz="12" w:space="0" w:color="C0C0C0"/>
            </w:tcBorders>
            <w:vAlign w:val="center"/>
          </w:tcPr>
          <w:p w14:paraId="5ED91444" w14:textId="77777777" w:rsidR="00C414AE" w:rsidRPr="00E62E77" w:rsidRDefault="00C414AE" w:rsidP="007027C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8EB5FED" w14:textId="77777777" w:rsidR="00C414AE" w:rsidRPr="00E62E77" w:rsidRDefault="00C414AE" w:rsidP="007027C6">
            <w:pPr>
              <w:pStyle w:val="Qsanswer"/>
              <w:keepNext/>
              <w:spacing w:before="20"/>
              <w:ind w:right="57"/>
              <w:rPr>
                <w:rFonts w:ascii="Verdana" w:hAnsi="Verdana"/>
                <w:color w:val="auto"/>
              </w:rPr>
            </w:pPr>
          </w:p>
        </w:tc>
      </w:tr>
      <w:tr w:rsidR="00C414AE" w:rsidRPr="00E62E77" w14:paraId="75AC88C8" w14:textId="77777777" w:rsidTr="007027C6">
        <w:trPr>
          <w:trHeight w:val="397"/>
        </w:trPr>
        <w:tc>
          <w:tcPr>
            <w:tcW w:w="1701" w:type="dxa"/>
            <w:tcBorders>
              <w:top w:val="nil"/>
              <w:left w:val="single" w:sz="4" w:space="0" w:color="auto"/>
              <w:bottom w:val="nil"/>
              <w:right w:val="single" w:sz="12" w:space="0" w:color="C0C0C0"/>
            </w:tcBorders>
            <w:vAlign w:val="center"/>
          </w:tcPr>
          <w:p w14:paraId="1016CDA6" w14:textId="77777777" w:rsidR="00C414AE" w:rsidRPr="00E62E77" w:rsidRDefault="00C414AE" w:rsidP="007027C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5DC0B5B" w14:textId="77777777" w:rsidR="00C414AE" w:rsidRPr="00E62E77" w:rsidRDefault="00C414AE" w:rsidP="007027C6">
            <w:pPr>
              <w:pStyle w:val="Qsanswer"/>
              <w:keepNext/>
              <w:spacing w:before="20"/>
              <w:ind w:right="57"/>
              <w:rPr>
                <w:rFonts w:ascii="Verdana" w:hAnsi="Verdana"/>
                <w:color w:val="auto"/>
              </w:rPr>
            </w:pPr>
          </w:p>
        </w:tc>
      </w:tr>
      <w:tr w:rsidR="00C414AE" w:rsidRPr="00E62E77" w14:paraId="0134F9CA" w14:textId="77777777" w:rsidTr="007027C6">
        <w:trPr>
          <w:trHeight w:val="397"/>
        </w:trPr>
        <w:tc>
          <w:tcPr>
            <w:tcW w:w="1701" w:type="dxa"/>
            <w:tcBorders>
              <w:top w:val="nil"/>
              <w:left w:val="single" w:sz="4" w:space="0" w:color="auto"/>
              <w:bottom w:val="single" w:sz="4" w:space="0" w:color="auto"/>
              <w:right w:val="single" w:sz="12" w:space="0" w:color="C0C0C0"/>
            </w:tcBorders>
            <w:vAlign w:val="center"/>
          </w:tcPr>
          <w:p w14:paraId="770861FB" w14:textId="77777777" w:rsidR="00C414AE" w:rsidRPr="00E62E77" w:rsidRDefault="00C414AE" w:rsidP="007027C6">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17A3C7CE" w14:textId="77777777" w:rsidR="00C414AE" w:rsidRPr="00E62E77" w:rsidRDefault="00C414AE" w:rsidP="007027C6">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F1BB29F" w14:textId="7F36873A" w:rsidR="009B5651" w:rsidRPr="00EF3638" w:rsidRDefault="009B5651" w:rsidP="009B5651">
      <w:pPr>
        <w:pStyle w:val="Question"/>
        <w:keepNext/>
        <w:spacing w:after="20"/>
        <w:rPr>
          <w:rFonts w:ascii="Verdana" w:hAnsi="Verdana"/>
          <w:b/>
        </w:rPr>
      </w:pPr>
      <w:r w:rsidRPr="00E62E77">
        <w:rPr>
          <w:rFonts w:ascii="Verdana" w:hAnsi="Verdana"/>
          <w:b/>
        </w:rPr>
        <w:tab/>
      </w:r>
      <w:r>
        <w:rPr>
          <w:rFonts w:ascii="Verdana" w:hAnsi="Verdana"/>
          <w:b/>
        </w:rPr>
        <w:t>2.5</w:t>
      </w:r>
      <w:r w:rsidRPr="00EF3638">
        <w:rPr>
          <w:rFonts w:ascii="Verdana" w:hAnsi="Verdana"/>
          <w:b/>
        </w:rPr>
        <w:tab/>
        <w:t xml:space="preserve">Does the </w:t>
      </w:r>
      <w:r w:rsidR="00F656A9">
        <w:rPr>
          <w:rFonts w:ascii="Verdana" w:hAnsi="Verdana"/>
          <w:b/>
        </w:rPr>
        <w:t xml:space="preserve">notifying </w:t>
      </w:r>
      <w:r w:rsidRPr="00EF3638">
        <w:rPr>
          <w:rFonts w:ascii="Verdana" w:hAnsi="Verdana"/>
          <w:b/>
        </w:rPr>
        <w:t>firm have a website address?</w:t>
      </w:r>
    </w:p>
    <w:p w14:paraId="24A0459F" w14:textId="0DA2A5EF" w:rsidR="009B5651" w:rsidRPr="00EF3638" w:rsidRDefault="009B5651" w:rsidP="009B565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r>
      <w:proofErr w:type="spellStart"/>
      <w:r w:rsidRPr="00EF3638">
        <w:rPr>
          <w:rFonts w:ascii="Verdana" w:hAnsi="Verdana"/>
        </w:rPr>
        <w:t>No</w:t>
      </w:r>
      <w:r w:rsidR="0030754E" w:rsidRPr="00E62E77">
        <w:rPr>
          <w:rFonts w:ascii="Webdings" w:eastAsia="Webdings" w:hAnsi="Webdings" w:cs="Webdings"/>
        </w:rPr>
        <w:t>4</w:t>
      </w:r>
      <w:r w:rsidR="0030754E">
        <w:rPr>
          <w:rFonts w:ascii="Verdana" w:hAnsi="Verdana"/>
        </w:rPr>
        <w:t>Continue</w:t>
      </w:r>
      <w:proofErr w:type="spellEnd"/>
      <w:r w:rsidR="0030754E">
        <w:rPr>
          <w:rFonts w:ascii="Verdana" w:hAnsi="Verdana"/>
        </w:rPr>
        <w:t xml:space="preserve"> to Question 2.6</w:t>
      </w:r>
    </w:p>
    <w:p w14:paraId="339B9FA8" w14:textId="48789B1E" w:rsidR="009B5651" w:rsidRPr="00EF3638" w:rsidRDefault="009B5651" w:rsidP="009B565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r>
      <w:proofErr w:type="spellStart"/>
      <w:r w:rsidRPr="00EF3638">
        <w:rPr>
          <w:rFonts w:ascii="Verdana" w:hAnsi="Verdana"/>
        </w:rPr>
        <w:t>Yes</w:t>
      </w:r>
      <w:r w:rsidRPr="00EF3638">
        <w:rPr>
          <w:rFonts w:ascii="Webdings" w:eastAsia="Webdings" w:hAnsi="Webdings" w:cs="Webdings"/>
        </w:rPr>
        <w:t>4</w:t>
      </w:r>
      <w:r w:rsidRPr="00EF3638">
        <w:rPr>
          <w:rFonts w:ascii="Verdana" w:hAnsi="Verdana"/>
        </w:rPr>
        <w:t>Give</w:t>
      </w:r>
      <w:proofErr w:type="spellEnd"/>
      <w:r w:rsidRPr="00EF3638">
        <w:rPr>
          <w:rFonts w:ascii="Verdana" w:hAnsi="Verdana"/>
        </w:rPr>
        <w:t xml:space="preserve"> address</w:t>
      </w:r>
      <w:r w:rsidR="00F656A9">
        <w:rPr>
          <w:rFonts w:ascii="Verdana" w:hAnsi="Verdana"/>
        </w:rPr>
        <w:t>(es)</w:t>
      </w:r>
      <w:r w:rsidRPr="00EF3638">
        <w:rPr>
          <w:rFonts w:ascii="Verdana" w:hAnsi="Verdana"/>
        </w:rPr>
        <w:t xml:space="preserve"> below</w:t>
      </w:r>
    </w:p>
    <w:p w14:paraId="7448C107" w14:textId="77777777" w:rsidR="009B5651" w:rsidRPr="00EF3638" w:rsidRDefault="009B5651" w:rsidP="009B565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B</w:t>
      </w:r>
      <w:r w:rsidRPr="00EF3638">
        <w:rPr>
          <w:rFonts w:ascii="Verdana" w:hAnsi="Verdana"/>
        </w:rPr>
        <w:t xml:space="preserve">eing </w:t>
      </w:r>
      <w:proofErr w:type="spellStart"/>
      <w:r w:rsidRPr="00EF3638">
        <w:rPr>
          <w:rFonts w:ascii="Verdana" w:hAnsi="Verdana"/>
        </w:rPr>
        <w:t>developed</w:t>
      </w:r>
      <w:r w:rsidRPr="00EF3638">
        <w:rPr>
          <w:rFonts w:ascii="Webdings" w:eastAsia="Webdings" w:hAnsi="Webdings" w:cs="Webdings"/>
        </w:rPr>
        <w:t>4</w:t>
      </w:r>
      <w:r w:rsidRPr="00EF3638">
        <w:rPr>
          <w:rFonts w:ascii="Verdana" w:hAnsi="Verdana"/>
        </w:rPr>
        <w:t>Give</w:t>
      </w:r>
      <w:proofErr w:type="spellEnd"/>
      <w:r w:rsidRPr="00EF3638">
        <w:rPr>
          <w:rFonts w:ascii="Verdana" w:hAnsi="Verdana"/>
        </w:rPr>
        <w:t xml:space="preser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5651" w:rsidRPr="00EF3638" w14:paraId="03F0E0DF" w14:textId="77777777" w:rsidTr="007027C6">
        <w:trPr>
          <w:trHeight w:val="397"/>
        </w:trPr>
        <w:tc>
          <w:tcPr>
            <w:tcW w:w="7088" w:type="dxa"/>
            <w:vAlign w:val="center"/>
          </w:tcPr>
          <w:p w14:paraId="262210F2" w14:textId="77777777" w:rsidR="009B5651" w:rsidRPr="00EF3638" w:rsidRDefault="009B5651" w:rsidP="007027C6">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3045384A" w14:textId="1068B65E" w:rsidR="00F656A9" w:rsidRPr="00EF3638" w:rsidRDefault="00F656A9" w:rsidP="00F656A9">
      <w:pPr>
        <w:pStyle w:val="Question"/>
        <w:keepNext/>
        <w:spacing w:after="20"/>
        <w:rPr>
          <w:rFonts w:ascii="Verdana" w:hAnsi="Verdana"/>
          <w:b/>
        </w:rPr>
      </w:pPr>
      <w:r w:rsidRPr="00E62E77">
        <w:rPr>
          <w:rFonts w:ascii="Verdana" w:hAnsi="Verdana"/>
          <w:b/>
        </w:rPr>
        <w:tab/>
      </w:r>
      <w:r>
        <w:rPr>
          <w:rFonts w:ascii="Verdana" w:hAnsi="Verdana"/>
          <w:b/>
        </w:rPr>
        <w:t>2.6</w:t>
      </w:r>
      <w:r w:rsidRPr="00EF3638">
        <w:rPr>
          <w:rFonts w:ascii="Verdana" w:hAnsi="Verdana"/>
          <w:b/>
        </w:rPr>
        <w:tab/>
      </w:r>
      <w:r>
        <w:rPr>
          <w:rFonts w:ascii="Verdana" w:hAnsi="Verdana"/>
          <w:b/>
        </w:rPr>
        <w:t>Was the notifying firm carrying on a DPC activity on 15 July 2025?</w:t>
      </w:r>
    </w:p>
    <w:p w14:paraId="6A8D3384" w14:textId="29ACD671" w:rsidR="00F656A9" w:rsidRPr="00EF3638" w:rsidRDefault="00F656A9" w:rsidP="00F656A9">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r>
      <w:proofErr w:type="spellStart"/>
      <w:r w:rsidRPr="00EF3638">
        <w:rPr>
          <w:rFonts w:ascii="Verdana" w:hAnsi="Verdana"/>
        </w:rPr>
        <w:t>No</w:t>
      </w:r>
      <w:r w:rsidR="00C0153F" w:rsidRPr="00EF3638">
        <w:rPr>
          <w:rFonts w:ascii="Webdings" w:eastAsia="Webdings" w:hAnsi="Webdings" w:cs="Webdings"/>
        </w:rPr>
        <w:t>4</w:t>
      </w:r>
      <w:r w:rsidR="00C0153F">
        <w:rPr>
          <w:rFonts w:ascii="Verdana" w:hAnsi="Verdana"/>
        </w:rPr>
        <w:t>You</w:t>
      </w:r>
      <w:proofErr w:type="spellEnd"/>
      <w:r w:rsidR="00C0153F">
        <w:rPr>
          <w:rFonts w:ascii="Verdana" w:hAnsi="Verdana"/>
        </w:rPr>
        <w:t xml:space="preserve"> are not eligible to </w:t>
      </w:r>
      <w:r w:rsidR="00EC3385">
        <w:rPr>
          <w:rFonts w:ascii="Verdana" w:hAnsi="Verdana"/>
        </w:rPr>
        <w:t xml:space="preserve">be </w:t>
      </w:r>
      <w:r w:rsidR="00C0153F">
        <w:rPr>
          <w:rFonts w:ascii="Verdana" w:hAnsi="Verdana"/>
        </w:rPr>
        <w:t>register</w:t>
      </w:r>
      <w:r w:rsidR="00EC3385">
        <w:rPr>
          <w:rFonts w:ascii="Verdana" w:hAnsi="Verdana"/>
        </w:rPr>
        <w:t>ed</w:t>
      </w:r>
      <w:r w:rsidR="00C0153F">
        <w:rPr>
          <w:rFonts w:ascii="Verdana" w:hAnsi="Verdana"/>
        </w:rPr>
        <w:t xml:space="preserve"> for temporary permission</w:t>
      </w:r>
    </w:p>
    <w:p w14:paraId="45FE377A" w14:textId="63AC64A6" w:rsidR="00F656A9" w:rsidRPr="00EF3638" w:rsidRDefault="00F656A9" w:rsidP="00F656A9">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r>
      <w:proofErr w:type="spellStart"/>
      <w:r w:rsidRPr="00EF3638">
        <w:rPr>
          <w:rFonts w:ascii="Verdana" w:hAnsi="Verdana"/>
        </w:rPr>
        <w:t>Yes</w:t>
      </w:r>
      <w:r w:rsidRPr="00EF3638">
        <w:rPr>
          <w:rFonts w:ascii="Webdings" w:eastAsia="Webdings" w:hAnsi="Webdings" w:cs="Webdings"/>
        </w:rPr>
        <w:t>4</w:t>
      </w:r>
      <w:r w:rsidR="00C0153F">
        <w:rPr>
          <w:rFonts w:ascii="Verdana" w:hAnsi="Verdana"/>
        </w:rPr>
        <w:t>You</w:t>
      </w:r>
      <w:proofErr w:type="spellEnd"/>
      <w:r w:rsidR="00C0153F">
        <w:rPr>
          <w:rFonts w:ascii="Verdana" w:hAnsi="Verdana"/>
        </w:rPr>
        <w:t xml:space="preserve"> must confirm the number of DPC agreements outstanding as </w:t>
      </w:r>
      <w:proofErr w:type="gramStart"/>
      <w:r w:rsidR="00C0153F">
        <w:rPr>
          <w:rFonts w:ascii="Verdana" w:hAnsi="Verdana"/>
        </w:rPr>
        <w:t>at</w:t>
      </w:r>
      <w:proofErr w:type="gramEnd"/>
      <w:r w:rsidR="00C0153F">
        <w:rPr>
          <w:rFonts w:ascii="Verdana" w:hAnsi="Verdana"/>
        </w:rPr>
        <w:t xml:space="preserve"> 15 July 2025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656A9" w:rsidRPr="00EF3638" w14:paraId="6DC1074E" w14:textId="77777777" w:rsidTr="007027C6">
        <w:trPr>
          <w:trHeight w:val="397"/>
        </w:trPr>
        <w:tc>
          <w:tcPr>
            <w:tcW w:w="7088" w:type="dxa"/>
            <w:vAlign w:val="center"/>
          </w:tcPr>
          <w:p w14:paraId="42DE85D5" w14:textId="77777777" w:rsidR="00F656A9" w:rsidRPr="00EF3638" w:rsidRDefault="00F656A9" w:rsidP="007027C6">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313253FE" w14:textId="04AAB240" w:rsidR="00CB521E" w:rsidRPr="00FA08A9" w:rsidRDefault="00CB521E" w:rsidP="00CB521E">
      <w:pPr>
        <w:pStyle w:val="Qsheading1"/>
        <w:rPr>
          <w:rFonts w:ascii="Verdana" w:hAnsi="Verdana"/>
          <w:szCs w:val="22"/>
        </w:rPr>
      </w:pPr>
      <w:r>
        <w:rPr>
          <w:rFonts w:ascii="Verdana" w:hAnsi="Verdana"/>
          <w:szCs w:val="22"/>
        </w:rPr>
        <w:t>Projection of income from DPC activities</w:t>
      </w:r>
    </w:p>
    <w:p w14:paraId="3AF362F5" w14:textId="193AB565" w:rsidR="00FA5634" w:rsidRDefault="00FA5634" w:rsidP="00FA5634">
      <w:pPr>
        <w:pStyle w:val="Question"/>
        <w:keepNext/>
        <w:spacing w:after="20"/>
        <w:rPr>
          <w:rFonts w:ascii="Verdana" w:hAnsi="Verdana"/>
          <w:b/>
        </w:rPr>
      </w:pPr>
      <w:r w:rsidRPr="00E62E77">
        <w:rPr>
          <w:rFonts w:ascii="Verdana" w:hAnsi="Verdana"/>
          <w:b/>
        </w:rPr>
        <w:tab/>
      </w:r>
      <w:r>
        <w:rPr>
          <w:rFonts w:ascii="Verdana" w:hAnsi="Verdana"/>
          <w:b/>
        </w:rPr>
        <w:t>2.7</w:t>
      </w:r>
      <w:r w:rsidRPr="00EF3638">
        <w:rPr>
          <w:rFonts w:ascii="Verdana" w:hAnsi="Verdana"/>
          <w:b/>
        </w:rPr>
        <w:tab/>
      </w:r>
      <w:r w:rsidR="000607BA">
        <w:rPr>
          <w:rFonts w:ascii="Verdana" w:hAnsi="Verdana"/>
          <w:b/>
        </w:rPr>
        <w:t>What is the notifying firm’s p</w:t>
      </w:r>
      <w:r>
        <w:rPr>
          <w:rFonts w:ascii="Verdana" w:hAnsi="Verdana"/>
          <w:b/>
        </w:rPr>
        <w:t xml:space="preserve">rojection of income from </w:t>
      </w:r>
      <w:r w:rsidR="003F0F40">
        <w:rPr>
          <w:rFonts w:ascii="Verdana" w:hAnsi="Verdana"/>
          <w:b/>
        </w:rPr>
        <w:t xml:space="preserve">its </w:t>
      </w:r>
      <w:r>
        <w:rPr>
          <w:rFonts w:ascii="Verdana" w:hAnsi="Verdana"/>
          <w:b/>
        </w:rPr>
        <w:t xml:space="preserve">DPC activities </w:t>
      </w:r>
      <w:r w:rsidR="003F0F40">
        <w:rPr>
          <w:rFonts w:ascii="Verdana" w:hAnsi="Verdana"/>
          <w:b/>
        </w:rPr>
        <w:t xml:space="preserve">for the period beginning on 15 July 2026 and ending on </w:t>
      </w:r>
      <w:r w:rsidR="00D06E1D">
        <w:rPr>
          <w:rFonts w:ascii="Verdana" w:hAnsi="Verdana"/>
          <w:b/>
        </w:rPr>
        <w:br/>
      </w:r>
      <w:r w:rsidR="003F0F40">
        <w:rPr>
          <w:rFonts w:ascii="Verdana" w:hAnsi="Verdana"/>
          <w:b/>
        </w:rPr>
        <w:t>14 July 2027</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A5634" w:rsidRPr="00EF3638" w14:paraId="00DB88E1" w14:textId="77777777" w:rsidTr="007027C6">
        <w:trPr>
          <w:trHeight w:val="397"/>
        </w:trPr>
        <w:tc>
          <w:tcPr>
            <w:tcW w:w="7088" w:type="dxa"/>
            <w:vAlign w:val="center"/>
          </w:tcPr>
          <w:p w14:paraId="74C691FD" w14:textId="5C2FF60F" w:rsidR="00FA5634" w:rsidRPr="00EF3638" w:rsidRDefault="003F0F40" w:rsidP="007027C6">
            <w:pPr>
              <w:pStyle w:val="Qsanswer"/>
              <w:keepNext/>
              <w:spacing w:before="20" w:after="0"/>
              <w:ind w:right="57"/>
              <w:rPr>
                <w:rFonts w:ascii="Verdana" w:hAnsi="Verdana"/>
                <w:color w:val="auto"/>
              </w:rPr>
            </w:pPr>
            <w:r>
              <w:rPr>
                <w:rFonts w:ascii="Verdana" w:hAnsi="Verdana"/>
                <w:color w:val="auto"/>
              </w:rPr>
              <w:t xml:space="preserve">£ </w:t>
            </w:r>
            <w:r w:rsidR="00FA5634" w:rsidRPr="00EF3638">
              <w:rPr>
                <w:rFonts w:ascii="Verdana" w:hAnsi="Verdana"/>
                <w:color w:val="auto"/>
              </w:rPr>
              <w:fldChar w:fldCharType="begin">
                <w:ffData>
                  <w:name w:val="Text7"/>
                  <w:enabled/>
                  <w:calcOnExit w:val="0"/>
                  <w:textInput/>
                </w:ffData>
              </w:fldChar>
            </w:r>
            <w:r w:rsidR="00FA5634" w:rsidRPr="00EF3638">
              <w:rPr>
                <w:rFonts w:ascii="Verdana" w:hAnsi="Verdana"/>
                <w:color w:val="auto"/>
              </w:rPr>
              <w:instrText xml:space="preserve"> FORMTEXT </w:instrText>
            </w:r>
            <w:r w:rsidR="00FA5634" w:rsidRPr="00EF3638">
              <w:rPr>
                <w:rFonts w:ascii="Verdana" w:hAnsi="Verdana"/>
                <w:color w:val="auto"/>
              </w:rPr>
            </w:r>
            <w:r w:rsidR="00FA5634" w:rsidRPr="00EF3638">
              <w:rPr>
                <w:rFonts w:ascii="Verdana" w:hAnsi="Verdana"/>
                <w:color w:val="auto"/>
              </w:rPr>
              <w:fldChar w:fldCharType="separate"/>
            </w:r>
            <w:r w:rsidR="00FA5634" w:rsidRPr="00EF3638">
              <w:rPr>
                <w:rFonts w:ascii="Verdana" w:hAnsi="Verdana"/>
                <w:noProof/>
                <w:color w:val="auto"/>
              </w:rPr>
              <w:t> </w:t>
            </w:r>
            <w:r w:rsidR="00FA5634" w:rsidRPr="00EF3638">
              <w:rPr>
                <w:rFonts w:ascii="Verdana" w:hAnsi="Verdana"/>
                <w:noProof/>
                <w:color w:val="auto"/>
              </w:rPr>
              <w:t> </w:t>
            </w:r>
            <w:r w:rsidR="00FA5634" w:rsidRPr="00EF3638">
              <w:rPr>
                <w:rFonts w:ascii="Verdana" w:hAnsi="Verdana"/>
                <w:noProof/>
                <w:color w:val="auto"/>
              </w:rPr>
              <w:t> </w:t>
            </w:r>
            <w:r w:rsidR="00FA5634" w:rsidRPr="00EF3638">
              <w:rPr>
                <w:rFonts w:ascii="Verdana" w:hAnsi="Verdana"/>
                <w:noProof/>
                <w:color w:val="auto"/>
              </w:rPr>
              <w:t> </w:t>
            </w:r>
            <w:r w:rsidR="00FA5634" w:rsidRPr="00EF3638">
              <w:rPr>
                <w:rFonts w:ascii="Verdana" w:hAnsi="Verdana"/>
                <w:noProof/>
                <w:color w:val="auto"/>
              </w:rPr>
              <w:t> </w:t>
            </w:r>
            <w:r w:rsidR="00FA5634" w:rsidRPr="00EF3638">
              <w:rPr>
                <w:rFonts w:ascii="Verdana" w:hAnsi="Verdana"/>
                <w:color w:val="auto"/>
              </w:rPr>
              <w:fldChar w:fldCharType="end"/>
            </w:r>
          </w:p>
        </w:tc>
      </w:tr>
    </w:tbl>
    <w:p w14:paraId="3D460569" w14:textId="3B053053" w:rsidR="00CB521E" w:rsidRPr="00FA08A9" w:rsidRDefault="00CB521E" w:rsidP="00CB521E">
      <w:pPr>
        <w:pStyle w:val="Qsheading1"/>
        <w:rPr>
          <w:rFonts w:ascii="Verdana" w:hAnsi="Verdana"/>
          <w:szCs w:val="22"/>
        </w:rPr>
      </w:pPr>
      <w:r>
        <w:rPr>
          <w:rFonts w:ascii="Verdana" w:hAnsi="Verdana"/>
          <w:szCs w:val="22"/>
        </w:rPr>
        <w:t>Projection of the value of DPC lending</w:t>
      </w:r>
    </w:p>
    <w:p w14:paraId="7EF33933" w14:textId="3A9211EA" w:rsidR="000F20E7" w:rsidRDefault="00F45F7E" w:rsidP="000F20E7">
      <w:pPr>
        <w:pStyle w:val="Question"/>
        <w:keepNext/>
        <w:spacing w:after="20"/>
        <w:rPr>
          <w:rFonts w:ascii="Verdana" w:hAnsi="Verdana"/>
          <w:b/>
        </w:rPr>
      </w:pPr>
      <w:r>
        <w:rPr>
          <w:rFonts w:ascii="Verdana" w:hAnsi="Verdana"/>
          <w:b/>
        </w:rPr>
        <w:tab/>
      </w:r>
      <w:r w:rsidR="000F20E7">
        <w:rPr>
          <w:rFonts w:ascii="Verdana" w:hAnsi="Verdana"/>
          <w:b/>
        </w:rPr>
        <w:t>2.8</w:t>
      </w:r>
      <w:r w:rsidR="000F20E7" w:rsidRPr="00EF3638">
        <w:rPr>
          <w:rFonts w:ascii="Verdana" w:hAnsi="Verdana"/>
          <w:b/>
        </w:rPr>
        <w:tab/>
      </w:r>
      <w:r w:rsidR="000F20E7">
        <w:rPr>
          <w:rFonts w:ascii="Verdana" w:hAnsi="Verdana"/>
          <w:b/>
        </w:rPr>
        <w:t xml:space="preserve">What is the notifying firm’s projection of the value of its DPC lending as </w:t>
      </w:r>
      <w:proofErr w:type="gramStart"/>
      <w:r w:rsidR="000F20E7">
        <w:rPr>
          <w:rFonts w:ascii="Verdana" w:hAnsi="Verdana"/>
          <w:b/>
        </w:rPr>
        <w:t>at</w:t>
      </w:r>
      <w:proofErr w:type="gramEnd"/>
      <w:r w:rsidR="000F20E7">
        <w:rPr>
          <w:rFonts w:ascii="Verdana" w:hAnsi="Verdana"/>
          <w:b/>
        </w:rPr>
        <w:t xml:space="preserve"> 14 July 2027</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F20E7" w:rsidRPr="00EF3638" w14:paraId="48467E82" w14:textId="77777777" w:rsidTr="007027C6">
        <w:trPr>
          <w:trHeight w:val="397"/>
        </w:trPr>
        <w:tc>
          <w:tcPr>
            <w:tcW w:w="7088" w:type="dxa"/>
            <w:vAlign w:val="center"/>
          </w:tcPr>
          <w:p w14:paraId="53E661E5" w14:textId="77777777" w:rsidR="000F20E7" w:rsidRPr="00EF3638" w:rsidRDefault="000F20E7" w:rsidP="007027C6">
            <w:pPr>
              <w:pStyle w:val="Qsanswer"/>
              <w:keepNext/>
              <w:spacing w:before="20" w:after="0"/>
              <w:ind w:right="57"/>
              <w:rPr>
                <w:rFonts w:ascii="Verdana" w:hAnsi="Verdana"/>
                <w:color w:val="auto"/>
              </w:rPr>
            </w:pPr>
            <w:r>
              <w:rPr>
                <w:rFonts w:ascii="Verdana" w:hAnsi="Verdana"/>
                <w:color w:val="auto"/>
              </w:rPr>
              <w:t xml:space="preserve">£ </w:t>
            </w: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4C010AF" w14:textId="77777777" w:rsidR="00543E0B" w:rsidRDefault="00543E0B" w:rsidP="00F55026">
      <w:pPr>
        <w:pStyle w:val="Qsheading1"/>
        <w:rPr>
          <w:rFonts w:ascii="Verdana" w:hAnsi="Verdana"/>
          <w:szCs w:val="22"/>
        </w:rPr>
      </w:pPr>
    </w:p>
    <w:p w14:paraId="7DC573C5" w14:textId="77777777" w:rsidR="00543E0B" w:rsidRDefault="00543E0B">
      <w:pPr>
        <w:spacing w:before="0" w:line="240" w:lineRule="auto"/>
        <w:rPr>
          <w:rFonts w:ascii="Verdana" w:hAnsi="Verdana"/>
          <w:b/>
          <w:sz w:val="22"/>
          <w:szCs w:val="22"/>
        </w:rPr>
      </w:pPr>
      <w:r>
        <w:rPr>
          <w:rFonts w:ascii="Verdana" w:hAnsi="Verdana"/>
          <w:szCs w:val="22"/>
        </w:rPr>
        <w:br w:type="page"/>
      </w:r>
    </w:p>
    <w:p w14:paraId="3D3B7CEE" w14:textId="174CF0FA" w:rsidR="00F55026" w:rsidRPr="00FA08A9" w:rsidRDefault="00F55026" w:rsidP="00F55026">
      <w:pPr>
        <w:pStyle w:val="Qsheading1"/>
        <w:rPr>
          <w:rFonts w:ascii="Verdana" w:hAnsi="Verdana"/>
          <w:szCs w:val="22"/>
        </w:rPr>
      </w:pPr>
      <w:r w:rsidRPr="00FA08A9">
        <w:rPr>
          <w:rFonts w:ascii="Verdana" w:hAnsi="Verdana"/>
          <w:szCs w:val="22"/>
        </w:rPr>
        <w:lastRenderedPageBreak/>
        <w:t>Contact details</w:t>
      </w:r>
    </w:p>
    <w:p w14:paraId="2E347CBF" w14:textId="2974F102" w:rsidR="00F55026" w:rsidRPr="002E4E49" w:rsidRDefault="00F55026" w:rsidP="00F55026">
      <w:pPr>
        <w:pStyle w:val="Question"/>
        <w:keepNext/>
        <w:spacing w:after="0"/>
        <w:rPr>
          <w:rFonts w:ascii="Verdana" w:hAnsi="Verdana"/>
          <w:b/>
        </w:rPr>
      </w:pPr>
      <w:r>
        <w:rPr>
          <w:rFonts w:ascii="Verdana" w:hAnsi="Verdana"/>
          <w:b/>
          <w:color w:val="4F81BD"/>
        </w:rPr>
        <w:tab/>
      </w:r>
      <w:r w:rsidR="008E6495">
        <w:rPr>
          <w:rFonts w:ascii="Verdana" w:hAnsi="Verdana"/>
          <w:b/>
        </w:rPr>
        <w:t>2</w:t>
      </w:r>
      <w:r w:rsidRPr="002E4E49">
        <w:rPr>
          <w:rFonts w:ascii="Verdana" w:hAnsi="Verdana"/>
          <w:b/>
        </w:rPr>
        <w:t>.</w:t>
      </w:r>
      <w:r w:rsidR="008E6495">
        <w:rPr>
          <w:rFonts w:ascii="Verdana" w:hAnsi="Verdana"/>
          <w:b/>
        </w:rPr>
        <w:t>9</w:t>
      </w:r>
      <w:r w:rsidRPr="002E4E49">
        <w:rPr>
          <w:rFonts w:ascii="Verdana" w:hAnsi="Verdana"/>
          <w:b/>
        </w:rPr>
        <w:tab/>
        <w:t>Contact</w:t>
      </w:r>
      <w:r>
        <w:rPr>
          <w:rFonts w:ascii="Verdana" w:hAnsi="Verdana"/>
          <w:b/>
        </w:rPr>
        <w:t xml:space="preserve"> </w:t>
      </w:r>
      <w:r w:rsidR="00D976E9">
        <w:rPr>
          <w:rFonts w:ascii="Verdana" w:hAnsi="Verdana"/>
          <w:b/>
        </w:rPr>
        <w:t xml:space="preserve">person’s </w:t>
      </w:r>
      <w:r>
        <w:rPr>
          <w:rFonts w:ascii="Verdana" w:hAnsi="Verdana"/>
          <w:b/>
        </w:rPr>
        <w:t>details for the Financial Services Register</w:t>
      </w:r>
    </w:p>
    <w:p w14:paraId="2EA26D66" w14:textId="5E8684F6" w:rsidR="00F55026" w:rsidRDefault="00F55026" w:rsidP="00F55026">
      <w:pPr>
        <w:pStyle w:val="QuestionnoteChar"/>
        <w:rPr>
          <w:rFonts w:ascii="Verdana" w:hAnsi="Verdana"/>
        </w:rPr>
      </w:pPr>
      <w:r w:rsidRPr="002E4E49">
        <w:rPr>
          <w:rFonts w:ascii="Verdana" w:hAnsi="Verdana"/>
        </w:rPr>
        <w:t xml:space="preserve">This individual </w:t>
      </w:r>
      <w:r>
        <w:rPr>
          <w:rFonts w:ascii="Verdana" w:hAnsi="Verdana"/>
        </w:rPr>
        <w:t xml:space="preserve">will be </w:t>
      </w:r>
      <w:r w:rsidR="00D976E9">
        <w:rPr>
          <w:rFonts w:ascii="Verdana" w:hAnsi="Verdana"/>
        </w:rPr>
        <w:t>displayed as the complaints contact on the Financial Services Register.</w:t>
      </w:r>
    </w:p>
    <w:p w14:paraId="330F6421" w14:textId="01095820" w:rsidR="00D976E9" w:rsidRDefault="00D976E9" w:rsidP="00D976E9">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r>
      <w:r w:rsidR="006856A0">
        <w:rPr>
          <w:rFonts w:ascii="Verdana" w:hAnsi="Verdana"/>
        </w:rPr>
        <w:t>Tick to confirm the person named below has been informed their details will be displayed.</w:t>
      </w:r>
    </w:p>
    <w:p w14:paraId="5781D5CE" w14:textId="3D377819" w:rsidR="00E77162" w:rsidRPr="00EF3638" w:rsidRDefault="00E77162" w:rsidP="00E77162">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Address details are the same as Question 2.2</w:t>
      </w:r>
    </w:p>
    <w:p w14:paraId="0F11E1DD" w14:textId="77777777" w:rsidR="00F55026" w:rsidRPr="002E4E49" w:rsidRDefault="00F55026" w:rsidP="00F5502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55026" w:rsidRPr="002E4E49" w14:paraId="0481D407" w14:textId="77777777" w:rsidTr="007027C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C128732" w14:textId="77777777" w:rsidR="00F55026" w:rsidRPr="002E4E49" w:rsidRDefault="00F55026" w:rsidP="007027C6">
            <w:pPr>
              <w:pStyle w:val="QspromptChar"/>
              <w:keepNext/>
              <w:rPr>
                <w:rFonts w:ascii="Verdana" w:hAnsi="Verdana"/>
              </w:rPr>
            </w:pPr>
            <w:r w:rsidRPr="002E4E49">
              <w:rPr>
                <w:rFonts w:ascii="Verdana" w:hAnsi="Verdana"/>
              </w:rPr>
              <w:t>First name</w:t>
            </w:r>
            <w:r>
              <w:rPr>
                <w:rFonts w:ascii="Verdana" w:hAnsi="Verdana"/>
              </w:rPr>
              <w:t>(</w:t>
            </w:r>
            <w:r w:rsidRPr="002E4E49">
              <w:rPr>
                <w:rFonts w:ascii="Verdana" w:hAnsi="Verdana"/>
              </w:rPr>
              <w:t>s</w:t>
            </w:r>
            <w:r>
              <w:rPr>
                <w:rFonts w:ascii="Verdana" w:hAnsi="Verdana"/>
              </w:rPr>
              <w:t>)</w:t>
            </w:r>
          </w:p>
        </w:tc>
        <w:tc>
          <w:tcPr>
            <w:tcW w:w="5387" w:type="dxa"/>
            <w:tcBorders>
              <w:left w:val="nil"/>
              <w:bottom w:val="single" w:sz="4" w:space="0" w:color="auto"/>
            </w:tcBorders>
            <w:vAlign w:val="center"/>
          </w:tcPr>
          <w:p w14:paraId="2DD94D93" w14:textId="77777777" w:rsidR="00F55026" w:rsidRPr="002E4E49" w:rsidRDefault="00F55026" w:rsidP="007027C6">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r>
              <w:rPr>
                <w:rFonts w:ascii="Verdana" w:hAnsi="Verdana"/>
                <w:color w:val="auto"/>
              </w:rPr>
              <w:t xml:space="preserve">  </w:t>
            </w:r>
          </w:p>
        </w:tc>
      </w:tr>
    </w:tbl>
    <w:p w14:paraId="03AFB8EF" w14:textId="77777777" w:rsidR="00F55026" w:rsidRPr="002E4E49" w:rsidRDefault="00F55026" w:rsidP="00F5502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55026" w:rsidRPr="002E4E49" w14:paraId="1DC099B1" w14:textId="77777777" w:rsidTr="007027C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75658A2" w14:textId="020C3779" w:rsidR="00F55026" w:rsidRPr="002E4E49" w:rsidRDefault="00E77162" w:rsidP="007027C6">
            <w:pPr>
              <w:pStyle w:val="QspromptChar"/>
              <w:keepNext/>
              <w:rPr>
                <w:rFonts w:ascii="Verdana" w:hAnsi="Verdana"/>
              </w:rPr>
            </w:pPr>
            <w:r>
              <w:rPr>
                <w:rFonts w:ascii="Verdana" w:hAnsi="Verdana"/>
              </w:rPr>
              <w:t>Last name</w:t>
            </w:r>
          </w:p>
        </w:tc>
        <w:tc>
          <w:tcPr>
            <w:tcW w:w="5387" w:type="dxa"/>
            <w:tcBorders>
              <w:left w:val="nil"/>
              <w:bottom w:val="single" w:sz="4" w:space="0" w:color="auto"/>
            </w:tcBorders>
            <w:vAlign w:val="center"/>
          </w:tcPr>
          <w:p w14:paraId="1692EDFC" w14:textId="77777777" w:rsidR="00F55026" w:rsidRPr="002E4E49" w:rsidRDefault="00F55026" w:rsidP="007027C6">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00D4D72C" w14:textId="77777777" w:rsidR="00F55026" w:rsidRPr="002E4E49" w:rsidRDefault="00F55026" w:rsidP="00F5502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55026" w:rsidRPr="002E4E49" w14:paraId="4F48DFB2" w14:textId="77777777" w:rsidTr="007027C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04F6B7C" w14:textId="77777777" w:rsidR="00F55026" w:rsidRPr="002E4E49" w:rsidRDefault="00F55026" w:rsidP="007027C6">
            <w:pPr>
              <w:pStyle w:val="QspromptChar"/>
              <w:keepNext/>
              <w:rPr>
                <w:rFonts w:ascii="Verdana" w:hAnsi="Verdana"/>
              </w:rPr>
            </w:pPr>
            <w:r w:rsidRPr="002E4E49">
              <w:rPr>
                <w:rFonts w:ascii="Verdana" w:hAnsi="Verdana"/>
              </w:rPr>
              <w:t>Job title</w:t>
            </w:r>
          </w:p>
        </w:tc>
        <w:tc>
          <w:tcPr>
            <w:tcW w:w="5387" w:type="dxa"/>
            <w:tcBorders>
              <w:left w:val="nil"/>
              <w:bottom w:val="single" w:sz="4" w:space="0" w:color="auto"/>
            </w:tcBorders>
            <w:vAlign w:val="center"/>
          </w:tcPr>
          <w:p w14:paraId="01DB25E1" w14:textId="77777777" w:rsidR="00F55026" w:rsidRPr="002E4E49" w:rsidRDefault="00F55026" w:rsidP="007027C6">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39BA9185" w14:textId="77777777" w:rsidR="00F55026" w:rsidRPr="002E4E49" w:rsidRDefault="00F55026" w:rsidP="00F5502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55026" w:rsidRPr="002E4E49" w14:paraId="747738D0" w14:textId="77777777" w:rsidTr="007027C6">
        <w:trPr>
          <w:trHeight w:val="397"/>
        </w:trPr>
        <w:tc>
          <w:tcPr>
            <w:tcW w:w="1701" w:type="dxa"/>
            <w:tcBorders>
              <w:top w:val="single" w:sz="4" w:space="0" w:color="auto"/>
              <w:left w:val="single" w:sz="4" w:space="0" w:color="auto"/>
              <w:bottom w:val="nil"/>
              <w:right w:val="single" w:sz="12" w:space="0" w:color="C0C0C0"/>
            </w:tcBorders>
            <w:vAlign w:val="center"/>
          </w:tcPr>
          <w:p w14:paraId="456D7DB2" w14:textId="77777777" w:rsidR="00F55026" w:rsidRPr="002E4E49" w:rsidRDefault="00F55026" w:rsidP="007027C6">
            <w:pPr>
              <w:pStyle w:val="QspromptChar"/>
              <w:keepNext/>
              <w:rPr>
                <w:rFonts w:ascii="Verdana" w:hAnsi="Verdana"/>
              </w:rPr>
            </w:pPr>
            <w:r w:rsidRPr="002E4E49">
              <w:rPr>
                <w:rFonts w:ascii="Verdana" w:hAnsi="Verdana"/>
              </w:rPr>
              <w:t>Business address</w:t>
            </w:r>
          </w:p>
        </w:tc>
        <w:tc>
          <w:tcPr>
            <w:tcW w:w="5387" w:type="dxa"/>
            <w:vMerge w:val="restart"/>
            <w:tcBorders>
              <w:left w:val="nil"/>
            </w:tcBorders>
          </w:tcPr>
          <w:p w14:paraId="147C0277" w14:textId="77777777" w:rsidR="00F55026" w:rsidRPr="002E4E49" w:rsidRDefault="00F55026" w:rsidP="007027C6">
            <w:pPr>
              <w:pStyle w:val="Qsanswer"/>
              <w:keepNext/>
              <w:spacing w:before="20" w:after="0"/>
              <w:ind w:right="57"/>
              <w:rPr>
                <w:rFonts w:ascii="Verdana" w:hAnsi="Verdana"/>
                <w:color w:val="auto"/>
              </w:rPr>
            </w:pPr>
            <w:r w:rsidRPr="002E4E49">
              <w:rPr>
                <w:rFonts w:ascii="Verdana" w:hAnsi="Verdana"/>
                <w:color w:val="auto"/>
              </w:rPr>
              <w:fldChar w:fldCharType="begin">
                <w:ffData>
                  <w:name w:val="Text53"/>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color w:val="auto"/>
              </w:rPr>
              <w:t> </w:t>
            </w:r>
            <w:r w:rsidRPr="002E4E49">
              <w:rPr>
                <w:rFonts w:ascii="Verdana" w:hAnsi="Verdana"/>
                <w:color w:val="auto"/>
              </w:rPr>
              <w:t> </w:t>
            </w:r>
            <w:r w:rsidRPr="002E4E49">
              <w:rPr>
                <w:rFonts w:ascii="Verdana" w:hAnsi="Verdana"/>
                <w:color w:val="auto"/>
              </w:rPr>
              <w:t> </w:t>
            </w:r>
            <w:r w:rsidRPr="002E4E49">
              <w:rPr>
                <w:rFonts w:ascii="Verdana" w:hAnsi="Verdana"/>
                <w:color w:val="auto"/>
              </w:rPr>
              <w:t> </w:t>
            </w:r>
            <w:r w:rsidRPr="002E4E49">
              <w:rPr>
                <w:rFonts w:ascii="Verdana" w:hAnsi="Verdana"/>
                <w:color w:val="auto"/>
              </w:rPr>
              <w:t> </w:t>
            </w:r>
            <w:r w:rsidRPr="002E4E49">
              <w:rPr>
                <w:rFonts w:ascii="Verdana" w:hAnsi="Verdana"/>
                <w:color w:val="auto"/>
              </w:rPr>
              <w:fldChar w:fldCharType="end"/>
            </w:r>
          </w:p>
        </w:tc>
      </w:tr>
      <w:tr w:rsidR="00F55026" w:rsidRPr="002E4E49" w14:paraId="0C7A561D" w14:textId="77777777" w:rsidTr="007027C6">
        <w:trPr>
          <w:trHeight w:val="397"/>
        </w:trPr>
        <w:tc>
          <w:tcPr>
            <w:tcW w:w="1701" w:type="dxa"/>
            <w:tcBorders>
              <w:top w:val="nil"/>
              <w:left w:val="single" w:sz="4" w:space="0" w:color="auto"/>
              <w:bottom w:val="nil"/>
              <w:right w:val="single" w:sz="12" w:space="0" w:color="C0C0C0"/>
            </w:tcBorders>
            <w:vAlign w:val="center"/>
          </w:tcPr>
          <w:p w14:paraId="1CCB7C80" w14:textId="77777777" w:rsidR="00F55026" w:rsidRPr="002E4E49" w:rsidRDefault="00F55026" w:rsidP="007027C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573F492" w14:textId="77777777" w:rsidR="00F55026" w:rsidRPr="002E4E49" w:rsidRDefault="00F55026" w:rsidP="007027C6">
            <w:pPr>
              <w:pStyle w:val="Qsanswer"/>
              <w:keepNext/>
              <w:spacing w:before="20"/>
              <w:ind w:right="57"/>
              <w:rPr>
                <w:rFonts w:ascii="Verdana" w:hAnsi="Verdana"/>
                <w:color w:val="auto"/>
              </w:rPr>
            </w:pPr>
          </w:p>
        </w:tc>
      </w:tr>
      <w:tr w:rsidR="00F55026" w:rsidRPr="002E4E49" w14:paraId="6C433645" w14:textId="77777777" w:rsidTr="007027C6">
        <w:trPr>
          <w:trHeight w:val="397"/>
        </w:trPr>
        <w:tc>
          <w:tcPr>
            <w:tcW w:w="1701" w:type="dxa"/>
            <w:tcBorders>
              <w:top w:val="nil"/>
              <w:left w:val="single" w:sz="4" w:space="0" w:color="auto"/>
              <w:bottom w:val="nil"/>
              <w:right w:val="single" w:sz="12" w:space="0" w:color="C0C0C0"/>
            </w:tcBorders>
            <w:vAlign w:val="center"/>
          </w:tcPr>
          <w:p w14:paraId="4C465E8A" w14:textId="77777777" w:rsidR="00F55026" w:rsidRPr="002E4E49" w:rsidRDefault="00F55026" w:rsidP="007027C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2A5C354" w14:textId="77777777" w:rsidR="00F55026" w:rsidRPr="002E4E49" w:rsidRDefault="00F55026" w:rsidP="007027C6">
            <w:pPr>
              <w:pStyle w:val="Qsanswer"/>
              <w:keepNext/>
              <w:spacing w:before="20"/>
              <w:ind w:right="57"/>
              <w:rPr>
                <w:rFonts w:ascii="Verdana" w:hAnsi="Verdana"/>
                <w:color w:val="auto"/>
              </w:rPr>
            </w:pPr>
          </w:p>
        </w:tc>
      </w:tr>
      <w:tr w:rsidR="00F55026" w:rsidRPr="002E4E49" w14:paraId="274C09E4" w14:textId="77777777" w:rsidTr="007027C6">
        <w:trPr>
          <w:trHeight w:val="397"/>
        </w:trPr>
        <w:tc>
          <w:tcPr>
            <w:tcW w:w="1701" w:type="dxa"/>
            <w:tcBorders>
              <w:top w:val="nil"/>
              <w:left w:val="single" w:sz="4" w:space="0" w:color="auto"/>
              <w:bottom w:val="nil"/>
              <w:right w:val="single" w:sz="12" w:space="0" w:color="C0C0C0"/>
            </w:tcBorders>
            <w:vAlign w:val="center"/>
          </w:tcPr>
          <w:p w14:paraId="6985DD37" w14:textId="77777777" w:rsidR="00F55026" w:rsidRPr="002E4E49" w:rsidRDefault="00F55026" w:rsidP="007027C6">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4F847367" w14:textId="77777777" w:rsidR="00F55026" w:rsidRPr="002E4E49" w:rsidRDefault="00F55026" w:rsidP="007027C6">
            <w:pPr>
              <w:pStyle w:val="Qsanswer"/>
              <w:keepNext/>
              <w:spacing w:before="20" w:after="0"/>
              <w:ind w:right="57"/>
              <w:rPr>
                <w:rFonts w:ascii="Verdana" w:hAnsi="Verdana"/>
                <w:color w:val="auto"/>
              </w:rPr>
            </w:pPr>
          </w:p>
        </w:tc>
      </w:tr>
      <w:tr w:rsidR="00F55026" w:rsidRPr="002E4E49" w14:paraId="6D6C7BA7" w14:textId="77777777" w:rsidTr="007027C6">
        <w:trPr>
          <w:trHeight w:val="397"/>
        </w:trPr>
        <w:tc>
          <w:tcPr>
            <w:tcW w:w="1701" w:type="dxa"/>
            <w:tcBorders>
              <w:top w:val="nil"/>
              <w:left w:val="single" w:sz="4" w:space="0" w:color="auto"/>
              <w:bottom w:val="single" w:sz="4" w:space="0" w:color="auto"/>
              <w:right w:val="single" w:sz="12" w:space="0" w:color="C0C0C0"/>
            </w:tcBorders>
            <w:vAlign w:val="center"/>
          </w:tcPr>
          <w:p w14:paraId="2B2430A5" w14:textId="77777777" w:rsidR="00F55026" w:rsidRPr="002E4E49" w:rsidRDefault="00F55026" w:rsidP="007027C6">
            <w:pPr>
              <w:pStyle w:val="Question"/>
              <w:keepNext/>
              <w:tabs>
                <w:tab w:val="clear" w:pos="284"/>
                <w:tab w:val="left" w:pos="1418"/>
                <w:tab w:val="left" w:pos="2552"/>
              </w:tabs>
              <w:spacing w:before="0" w:after="0"/>
              <w:ind w:left="28" w:right="0" w:firstLine="0"/>
              <w:rPr>
                <w:rFonts w:ascii="Verdana" w:hAnsi="Verdana"/>
              </w:rPr>
            </w:pPr>
            <w:r w:rsidRPr="002E4E49">
              <w:rPr>
                <w:rFonts w:ascii="Verdana" w:hAnsi="Verdana"/>
              </w:rPr>
              <w:t>Postcode</w:t>
            </w:r>
          </w:p>
        </w:tc>
        <w:tc>
          <w:tcPr>
            <w:tcW w:w="5387" w:type="dxa"/>
            <w:tcBorders>
              <w:left w:val="nil"/>
              <w:bottom w:val="single" w:sz="4" w:space="0" w:color="auto"/>
            </w:tcBorders>
            <w:vAlign w:val="center"/>
          </w:tcPr>
          <w:p w14:paraId="266AE1FD" w14:textId="77777777" w:rsidR="00F55026" w:rsidRPr="002E4E49" w:rsidRDefault="00F55026" w:rsidP="007027C6">
            <w:pPr>
              <w:pStyle w:val="Qsanswer"/>
              <w:keepNext/>
              <w:spacing w:before="20" w:after="0"/>
              <w:ind w:right="57"/>
              <w:rPr>
                <w:rFonts w:ascii="Verdana" w:hAnsi="Verdana"/>
                <w:color w:val="auto"/>
              </w:rPr>
            </w:pPr>
            <w:r w:rsidRPr="002E4E49">
              <w:rPr>
                <w:rFonts w:ascii="Verdana" w:hAnsi="Verdana"/>
                <w:color w:val="auto"/>
              </w:rPr>
              <w:fldChar w:fldCharType="begin">
                <w:ffData>
                  <w:name w:val="Text6"/>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hAnsi="Verdana"/>
                <w:color w:val="auto"/>
              </w:rPr>
              <w:fldChar w:fldCharType="end"/>
            </w:r>
          </w:p>
        </w:tc>
      </w:tr>
    </w:tbl>
    <w:p w14:paraId="75D0A037" w14:textId="77777777" w:rsidR="00F55026" w:rsidRPr="002E4E49" w:rsidRDefault="00F55026" w:rsidP="00F5502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F55026" w:rsidRPr="002E4E49" w14:paraId="2F8D2A02" w14:textId="77777777" w:rsidTr="007027C6">
        <w:trPr>
          <w:trHeight w:hRule="exact" w:val="551"/>
        </w:trPr>
        <w:tc>
          <w:tcPr>
            <w:tcW w:w="3119" w:type="dxa"/>
            <w:tcBorders>
              <w:top w:val="single" w:sz="4" w:space="0" w:color="auto"/>
              <w:left w:val="single" w:sz="4" w:space="0" w:color="auto"/>
              <w:bottom w:val="single" w:sz="4" w:space="0" w:color="auto"/>
              <w:right w:val="single" w:sz="12" w:space="0" w:color="C0C0C0"/>
            </w:tcBorders>
            <w:vAlign w:val="center"/>
          </w:tcPr>
          <w:p w14:paraId="5F9F4335" w14:textId="77777777" w:rsidR="00F55026" w:rsidRPr="002E4E49" w:rsidRDefault="00F55026" w:rsidP="007027C6">
            <w:pPr>
              <w:pStyle w:val="QspromptChar"/>
              <w:keepNext/>
              <w:rPr>
                <w:rFonts w:ascii="Verdana" w:hAnsi="Verdana"/>
              </w:rPr>
            </w:pPr>
            <w:r w:rsidRPr="002E4E49">
              <w:rPr>
                <w:rFonts w:ascii="Verdana" w:hAnsi="Verdana"/>
              </w:rPr>
              <w:t>Phone number (including STD code)</w:t>
            </w:r>
          </w:p>
        </w:tc>
        <w:tc>
          <w:tcPr>
            <w:tcW w:w="3969" w:type="dxa"/>
            <w:tcBorders>
              <w:left w:val="nil"/>
              <w:bottom w:val="single" w:sz="4" w:space="0" w:color="auto"/>
            </w:tcBorders>
            <w:vAlign w:val="center"/>
          </w:tcPr>
          <w:p w14:paraId="7BE23160" w14:textId="77777777" w:rsidR="00F55026" w:rsidRPr="002E4E49" w:rsidRDefault="00F55026" w:rsidP="007027C6">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55916B90" w14:textId="77777777" w:rsidR="00F55026" w:rsidRPr="002E4E49" w:rsidRDefault="00F55026" w:rsidP="00F55026">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55026" w:rsidRPr="002E4E49" w14:paraId="1B25168C" w14:textId="77777777" w:rsidTr="007027C6">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46D84F2D" w14:textId="77777777" w:rsidR="00F55026" w:rsidRPr="002E4E49" w:rsidRDefault="00F55026" w:rsidP="007027C6">
            <w:pPr>
              <w:pStyle w:val="QspromptChar"/>
              <w:rPr>
                <w:rFonts w:ascii="Verdana" w:hAnsi="Verdana"/>
              </w:rPr>
            </w:pPr>
            <w:r w:rsidRPr="002E4E49">
              <w:rPr>
                <w:rFonts w:ascii="Verdana" w:hAnsi="Verdana"/>
              </w:rPr>
              <w:t>Email address</w:t>
            </w:r>
          </w:p>
        </w:tc>
        <w:tc>
          <w:tcPr>
            <w:tcW w:w="5387" w:type="dxa"/>
            <w:tcBorders>
              <w:left w:val="nil"/>
              <w:bottom w:val="single" w:sz="4" w:space="0" w:color="auto"/>
            </w:tcBorders>
            <w:vAlign w:val="center"/>
          </w:tcPr>
          <w:p w14:paraId="73623F58" w14:textId="77777777" w:rsidR="00F55026" w:rsidRPr="002E4E49" w:rsidRDefault="00F55026" w:rsidP="007027C6">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48CA4793" w14:textId="77777777" w:rsidR="009747DD" w:rsidRDefault="009747DD" w:rsidP="00FA08A9">
      <w:pPr>
        <w:pStyle w:val="Qsheading1"/>
        <w:rPr>
          <w:rFonts w:ascii="Verdana" w:hAnsi="Verdana"/>
          <w:szCs w:val="22"/>
        </w:rPr>
      </w:pPr>
    </w:p>
    <w:p w14:paraId="03F56086" w14:textId="77777777" w:rsidR="00645209" w:rsidRDefault="009747DD">
      <w:pPr>
        <w:spacing w:before="0" w:line="240" w:lineRule="auto"/>
        <w:rPr>
          <w:rFonts w:ascii="Verdana" w:hAnsi="Verdana"/>
          <w:szCs w:val="22"/>
        </w:rPr>
        <w:sectPr w:rsidR="00645209" w:rsidSect="003E30E1">
          <w:headerReference w:type="default" r:id="rId21"/>
          <w:type w:val="continuous"/>
          <w:pgSz w:w="11901" w:h="16846" w:code="9"/>
          <w:pgMar w:top="1400" w:right="680" w:bottom="907" w:left="3402" w:header="567" w:footer="680" w:gutter="0"/>
          <w:cols w:space="720"/>
          <w:titlePg/>
        </w:sectPr>
      </w:pPr>
      <w:r>
        <w:rPr>
          <w:rFonts w:ascii="Verdana" w:hAnsi="Verdana"/>
          <w:szCs w:val="22"/>
        </w:rPr>
        <w:br w:type="page"/>
      </w:r>
    </w:p>
    <w:p w14:paraId="1AFA1179" w14:textId="77777777" w:rsidR="009747DD" w:rsidRDefault="009747DD">
      <w:pPr>
        <w:spacing w:before="0" w:line="240" w:lineRule="auto"/>
        <w:rPr>
          <w:rFonts w:ascii="Verdana" w:hAnsi="Verdana"/>
          <w:b/>
          <w:sz w:val="22"/>
          <w:szCs w:val="22"/>
        </w:rPr>
      </w:pPr>
    </w:p>
    <w:p w14:paraId="36B636BC" w14:textId="77777777" w:rsidR="0094450C" w:rsidRPr="00EF3638" w:rsidRDefault="0094450C" w:rsidP="007274DE">
      <w:pPr>
        <w:ind w:right="737"/>
        <w:rPr>
          <w:rFonts w:ascii="Verdana" w:hAnsi="Verdana"/>
          <w:sz w:val="18"/>
          <w:szCs w:val="18"/>
          <w:highlight w:val="yellow"/>
        </w:rPr>
        <w:sectPr w:rsidR="0094450C" w:rsidRPr="00EF3638" w:rsidSect="003E30E1">
          <w:type w:val="continuous"/>
          <w:pgSz w:w="11901" w:h="16846" w:code="9"/>
          <w:pgMar w:top="1400"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5D28489C" w14:textId="77777777" w:rsidTr="00733D1D">
        <w:trPr>
          <w:trHeight w:val="1705"/>
        </w:trPr>
        <w:tc>
          <w:tcPr>
            <w:tcW w:w="2268" w:type="dxa"/>
            <w:shd w:val="clear" w:color="auto" w:fill="701B45"/>
          </w:tcPr>
          <w:p w14:paraId="5161CBB3" w14:textId="49FCF4D2" w:rsidR="00950AFF" w:rsidRPr="00842101" w:rsidRDefault="00950AFF" w:rsidP="003372BF">
            <w:pPr>
              <w:pStyle w:val="Sectionnumber"/>
            </w:pPr>
            <w:r>
              <w:lastRenderedPageBreak/>
              <w:br w:type="page"/>
            </w:r>
            <w:r w:rsidR="001E4B60">
              <w:t>3</w:t>
            </w:r>
          </w:p>
        </w:tc>
        <w:tc>
          <w:tcPr>
            <w:tcW w:w="7825" w:type="dxa"/>
            <w:shd w:val="clear" w:color="auto" w:fill="701B45"/>
          </w:tcPr>
          <w:p w14:paraId="2FD08498" w14:textId="098FA908" w:rsidR="00950AFF" w:rsidRPr="003E30E1" w:rsidRDefault="001E4B60" w:rsidP="003372BF">
            <w:pPr>
              <w:pStyle w:val="Sectionheading"/>
              <w:rPr>
                <w:rFonts w:ascii="Verdana" w:hAnsi="Verdana"/>
              </w:rPr>
            </w:pPr>
            <w:r>
              <w:rPr>
                <w:rFonts w:ascii="Verdana" w:hAnsi="Verdana"/>
              </w:rPr>
              <w:t>Trading names</w:t>
            </w:r>
          </w:p>
          <w:p w14:paraId="4D33F419" w14:textId="37FFD8BF" w:rsidR="00A80172" w:rsidRPr="00443DF6" w:rsidRDefault="001E4B60" w:rsidP="00F2671D">
            <w:pPr>
              <w:pStyle w:val="ListParagraph"/>
              <w:spacing w:before="0" w:line="240" w:lineRule="auto"/>
              <w:ind w:left="0" w:right="737"/>
              <w:rPr>
                <w:rFonts w:ascii="Verdana" w:hAnsi="Verdana"/>
              </w:rPr>
            </w:pPr>
            <w:r>
              <w:rPr>
                <w:rFonts w:ascii="Verdana" w:hAnsi="Verdana"/>
                <w:sz w:val="18"/>
                <w:szCs w:val="18"/>
              </w:rPr>
              <w:t>We need to find out whether the no</w:t>
            </w:r>
            <w:r w:rsidR="00733D1D">
              <w:rPr>
                <w:rFonts w:ascii="Verdana" w:hAnsi="Verdana"/>
                <w:sz w:val="18"/>
                <w:szCs w:val="18"/>
              </w:rPr>
              <w:t xml:space="preserve">tifying firm operates under any other names. </w:t>
            </w:r>
          </w:p>
        </w:tc>
      </w:tr>
    </w:tbl>
    <w:p w14:paraId="001723D4" w14:textId="77777777" w:rsidR="00E90EC8" w:rsidRDefault="001E4B60" w:rsidP="00E90EC8">
      <w:pPr>
        <w:pStyle w:val="Question"/>
        <w:keepNext/>
        <w:spacing w:after="0"/>
        <w:rPr>
          <w:rFonts w:ascii="Verdana" w:hAnsi="Verdana"/>
          <w:b/>
        </w:rPr>
      </w:pPr>
      <w:r w:rsidRPr="00EF3638">
        <w:rPr>
          <w:rFonts w:ascii="Verdana" w:hAnsi="Verdana"/>
          <w:b/>
        </w:rPr>
        <w:tab/>
      </w:r>
      <w:r w:rsidR="00733D1D">
        <w:rPr>
          <w:rFonts w:ascii="Verdana" w:hAnsi="Verdana"/>
          <w:b/>
        </w:rPr>
        <w:t>3</w:t>
      </w:r>
      <w:r w:rsidRPr="00EF3638">
        <w:rPr>
          <w:rFonts w:ascii="Verdana" w:hAnsi="Verdana"/>
          <w:b/>
        </w:rPr>
        <w:t>.</w:t>
      </w:r>
      <w:r w:rsidR="00733D1D">
        <w:rPr>
          <w:rFonts w:ascii="Verdana" w:hAnsi="Verdana"/>
          <w:b/>
        </w:rPr>
        <w:t>1</w:t>
      </w:r>
      <w:r w:rsidRPr="00EF3638">
        <w:rPr>
          <w:rFonts w:ascii="Verdana" w:hAnsi="Verdana"/>
          <w:b/>
        </w:rPr>
        <w:tab/>
        <w:t xml:space="preserve">Does the </w:t>
      </w:r>
      <w:r w:rsidR="00733D1D">
        <w:rPr>
          <w:rFonts w:ascii="Verdana" w:hAnsi="Verdana"/>
          <w:b/>
        </w:rPr>
        <w:t xml:space="preserve">notifying </w:t>
      </w:r>
      <w:r w:rsidRPr="00EF3638">
        <w:rPr>
          <w:rFonts w:ascii="Verdana" w:hAnsi="Verdana"/>
          <w:b/>
        </w:rPr>
        <w:t>firm use any trading names in addition to the name given on the front of this form?</w:t>
      </w:r>
    </w:p>
    <w:p w14:paraId="1E048048" w14:textId="77777777" w:rsidR="001E4B60" w:rsidRPr="00EF3638" w:rsidRDefault="001E4B60" w:rsidP="001E4B60">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w:t>
      </w:r>
    </w:p>
    <w:p w14:paraId="2DB9FF22" w14:textId="77777777" w:rsidR="001E4B60" w:rsidRPr="00EF3638" w:rsidRDefault="001E4B60" w:rsidP="001E4B60">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Webdings" w:eastAsia="Webdings" w:hAnsi="Webdings" w:cs="Webdings"/>
        </w:rPr>
        <w:t>4</w:t>
      </w:r>
      <w:r w:rsidRPr="00EF3638">
        <w:rPr>
          <w:rFonts w:ascii="Verdana" w:hAnsi="Verdana"/>
        </w:rPr>
        <w:tab/>
        <w:t>Give details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1E4B60" w:rsidRPr="00EF3638" w14:paraId="6F7203D1" w14:textId="77777777" w:rsidTr="00E90EC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37D7EF0" w14:textId="1C272A1A" w:rsidR="001E4B60" w:rsidRPr="00EF3638" w:rsidRDefault="00E90EC8" w:rsidP="007027C6">
            <w:pPr>
              <w:pStyle w:val="QspromptChar"/>
              <w:keepNext/>
              <w:rPr>
                <w:rFonts w:ascii="Verdana" w:hAnsi="Verdana"/>
              </w:rPr>
            </w:pPr>
            <w:r>
              <w:rPr>
                <w:rFonts w:ascii="Verdana" w:hAnsi="Verdana"/>
              </w:rPr>
              <w:t xml:space="preserve">Trading </w:t>
            </w:r>
            <w:r w:rsidR="001E4B60" w:rsidRPr="00EF3638">
              <w:rPr>
                <w:rFonts w:ascii="Verdana" w:hAnsi="Verdana"/>
              </w:rPr>
              <w:t>Name</w:t>
            </w:r>
            <w:r>
              <w:rPr>
                <w:rFonts w:ascii="Verdana" w:hAnsi="Verdana"/>
              </w:rPr>
              <w:t xml:space="preserve"> 1</w:t>
            </w:r>
          </w:p>
        </w:tc>
        <w:tc>
          <w:tcPr>
            <w:tcW w:w="5103" w:type="dxa"/>
            <w:tcBorders>
              <w:left w:val="nil"/>
            </w:tcBorders>
            <w:vAlign w:val="center"/>
          </w:tcPr>
          <w:p w14:paraId="107B90E3" w14:textId="77777777" w:rsidR="001E4B60" w:rsidRPr="00EF3638" w:rsidRDefault="001E4B60" w:rsidP="007027C6">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E90EC8" w:rsidRPr="00EF3638" w14:paraId="60B09843" w14:textId="77777777" w:rsidTr="00E90EC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47F93A4" w14:textId="0A6A7C21" w:rsidR="00E90EC8" w:rsidRPr="00EF3638" w:rsidRDefault="00E90EC8" w:rsidP="007027C6">
            <w:pPr>
              <w:pStyle w:val="QspromptChar"/>
              <w:keepNext/>
              <w:rPr>
                <w:rFonts w:ascii="Verdana" w:hAnsi="Verdana"/>
              </w:rPr>
            </w:pPr>
            <w:r>
              <w:rPr>
                <w:rFonts w:ascii="Verdana" w:hAnsi="Verdana"/>
              </w:rPr>
              <w:t xml:space="preserve">Trading </w:t>
            </w:r>
            <w:r w:rsidRPr="00EF3638">
              <w:rPr>
                <w:rFonts w:ascii="Verdana" w:hAnsi="Verdana"/>
              </w:rPr>
              <w:t>Name</w:t>
            </w:r>
            <w:r>
              <w:rPr>
                <w:rFonts w:ascii="Verdana" w:hAnsi="Verdana"/>
              </w:rPr>
              <w:t xml:space="preserve"> 2</w:t>
            </w:r>
          </w:p>
        </w:tc>
        <w:tc>
          <w:tcPr>
            <w:tcW w:w="5103" w:type="dxa"/>
            <w:tcBorders>
              <w:left w:val="nil"/>
            </w:tcBorders>
            <w:vAlign w:val="center"/>
          </w:tcPr>
          <w:p w14:paraId="5D4FFD2D" w14:textId="4D99AF04" w:rsidR="00E90EC8" w:rsidRPr="00EF3638" w:rsidRDefault="00E90EC8" w:rsidP="007027C6">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E90EC8" w:rsidRPr="00EF3638" w14:paraId="0791B785" w14:textId="77777777" w:rsidTr="00E90EC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0EDC010" w14:textId="480BA4A9" w:rsidR="00E90EC8" w:rsidRPr="00EF3638" w:rsidRDefault="00E90EC8" w:rsidP="007027C6">
            <w:pPr>
              <w:pStyle w:val="QspromptChar"/>
              <w:keepNext/>
              <w:rPr>
                <w:rFonts w:ascii="Verdana" w:hAnsi="Verdana"/>
              </w:rPr>
            </w:pPr>
            <w:r>
              <w:rPr>
                <w:rFonts w:ascii="Verdana" w:hAnsi="Verdana"/>
              </w:rPr>
              <w:t xml:space="preserve">Trading </w:t>
            </w:r>
            <w:r w:rsidRPr="00EF3638">
              <w:rPr>
                <w:rFonts w:ascii="Verdana" w:hAnsi="Verdana"/>
              </w:rPr>
              <w:t>Name</w:t>
            </w:r>
            <w:r>
              <w:rPr>
                <w:rFonts w:ascii="Verdana" w:hAnsi="Verdana"/>
              </w:rPr>
              <w:t xml:space="preserve"> 3</w:t>
            </w:r>
          </w:p>
        </w:tc>
        <w:tc>
          <w:tcPr>
            <w:tcW w:w="5103" w:type="dxa"/>
            <w:tcBorders>
              <w:left w:val="nil"/>
            </w:tcBorders>
            <w:vAlign w:val="center"/>
          </w:tcPr>
          <w:p w14:paraId="4BEE1468" w14:textId="1BDC0505" w:rsidR="00E90EC8" w:rsidRPr="00EF3638" w:rsidRDefault="00E90EC8" w:rsidP="007027C6">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E90EC8" w:rsidRPr="00EF3638" w14:paraId="7746043A" w14:textId="77777777" w:rsidTr="00E90EC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BE74052" w14:textId="045563A7" w:rsidR="00E90EC8" w:rsidRPr="00EF3638" w:rsidRDefault="00E90EC8" w:rsidP="007027C6">
            <w:pPr>
              <w:pStyle w:val="QspromptChar"/>
              <w:keepNext/>
              <w:rPr>
                <w:rFonts w:ascii="Verdana" w:hAnsi="Verdana"/>
              </w:rPr>
            </w:pPr>
            <w:r>
              <w:rPr>
                <w:rFonts w:ascii="Verdana" w:hAnsi="Verdana"/>
              </w:rPr>
              <w:t xml:space="preserve">Trading </w:t>
            </w:r>
            <w:r w:rsidRPr="00EF3638">
              <w:rPr>
                <w:rFonts w:ascii="Verdana" w:hAnsi="Verdana"/>
              </w:rPr>
              <w:t>Name</w:t>
            </w:r>
            <w:r>
              <w:rPr>
                <w:rFonts w:ascii="Verdana" w:hAnsi="Verdana"/>
              </w:rPr>
              <w:t xml:space="preserve"> 4</w:t>
            </w:r>
          </w:p>
        </w:tc>
        <w:tc>
          <w:tcPr>
            <w:tcW w:w="5103" w:type="dxa"/>
            <w:tcBorders>
              <w:left w:val="nil"/>
            </w:tcBorders>
            <w:vAlign w:val="center"/>
          </w:tcPr>
          <w:p w14:paraId="719B8B90" w14:textId="62B95F1D" w:rsidR="00E90EC8" w:rsidRPr="00EF3638" w:rsidRDefault="00E90EC8" w:rsidP="007027C6">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E90EC8" w:rsidRPr="00EF3638" w14:paraId="5FBE8CAE" w14:textId="77777777" w:rsidTr="00E90EC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D101D92" w14:textId="010880AC" w:rsidR="00E90EC8" w:rsidRPr="00EF3638" w:rsidRDefault="00E90EC8" w:rsidP="007027C6">
            <w:pPr>
              <w:pStyle w:val="QspromptChar"/>
              <w:keepNext/>
              <w:rPr>
                <w:rFonts w:ascii="Verdana" w:hAnsi="Verdana"/>
              </w:rPr>
            </w:pPr>
            <w:r>
              <w:rPr>
                <w:rFonts w:ascii="Verdana" w:hAnsi="Verdana"/>
              </w:rPr>
              <w:t xml:space="preserve">Trading </w:t>
            </w:r>
            <w:r w:rsidRPr="00EF3638">
              <w:rPr>
                <w:rFonts w:ascii="Verdana" w:hAnsi="Verdana"/>
              </w:rPr>
              <w:t>Name</w:t>
            </w:r>
            <w:r>
              <w:rPr>
                <w:rFonts w:ascii="Verdana" w:hAnsi="Verdana"/>
              </w:rPr>
              <w:t xml:space="preserve"> 5</w:t>
            </w:r>
          </w:p>
        </w:tc>
        <w:tc>
          <w:tcPr>
            <w:tcW w:w="5103" w:type="dxa"/>
            <w:tcBorders>
              <w:left w:val="nil"/>
            </w:tcBorders>
            <w:vAlign w:val="center"/>
          </w:tcPr>
          <w:p w14:paraId="6E4B746E" w14:textId="7C82D49E" w:rsidR="00E90EC8" w:rsidRPr="00EF3638" w:rsidRDefault="00E90EC8" w:rsidP="007027C6">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E90EC8" w:rsidRPr="00EF3638" w14:paraId="03C5F796" w14:textId="77777777" w:rsidTr="007027C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16A2198" w14:textId="2E2F8B1D" w:rsidR="00E90EC8" w:rsidRPr="00EF3638" w:rsidRDefault="00E90EC8" w:rsidP="007027C6">
            <w:pPr>
              <w:pStyle w:val="QspromptChar"/>
              <w:keepNext/>
              <w:rPr>
                <w:rFonts w:ascii="Verdana" w:hAnsi="Verdana"/>
              </w:rPr>
            </w:pPr>
            <w:r>
              <w:rPr>
                <w:rFonts w:ascii="Verdana" w:hAnsi="Verdana"/>
              </w:rPr>
              <w:t xml:space="preserve">Trading </w:t>
            </w:r>
            <w:r w:rsidRPr="00EF3638">
              <w:rPr>
                <w:rFonts w:ascii="Verdana" w:hAnsi="Verdana"/>
              </w:rPr>
              <w:t>Name</w:t>
            </w:r>
            <w:r>
              <w:rPr>
                <w:rFonts w:ascii="Verdana" w:hAnsi="Verdana"/>
              </w:rPr>
              <w:t xml:space="preserve"> 6</w:t>
            </w:r>
          </w:p>
        </w:tc>
        <w:tc>
          <w:tcPr>
            <w:tcW w:w="5103" w:type="dxa"/>
            <w:tcBorders>
              <w:left w:val="nil"/>
              <w:bottom w:val="single" w:sz="4" w:space="0" w:color="auto"/>
            </w:tcBorders>
            <w:vAlign w:val="center"/>
          </w:tcPr>
          <w:p w14:paraId="4F978B40" w14:textId="42239F9E" w:rsidR="00E90EC8" w:rsidRPr="00EF3638" w:rsidRDefault="00E90EC8" w:rsidP="007027C6">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292BC19" w14:textId="77777777" w:rsidR="001E4B60" w:rsidRDefault="001E4B60" w:rsidP="00441E5E">
      <w:pPr>
        <w:pStyle w:val="Qsheading1"/>
        <w:spacing w:before="0" w:after="0" w:line="240" w:lineRule="exact"/>
        <w:rPr>
          <w:rFonts w:ascii="Verdana" w:hAnsi="Verdana"/>
          <w:b w:val="0"/>
          <w:sz w:val="18"/>
          <w:szCs w:val="18"/>
        </w:rPr>
      </w:pPr>
    </w:p>
    <w:p w14:paraId="05F9DD6A" w14:textId="77777777" w:rsidR="003826D8" w:rsidRDefault="003826D8" w:rsidP="00630B6D">
      <w:pPr>
        <w:pStyle w:val="Qsyesno"/>
        <w:rPr>
          <w:rFonts w:ascii="Verdana" w:hAnsi="Verdana"/>
        </w:rPr>
      </w:pPr>
    </w:p>
    <w:p w14:paraId="5C13F311" w14:textId="5152C2D6" w:rsidR="002F019D" w:rsidRDefault="00E90EC8">
      <w:pPr>
        <w:pStyle w:val="QuestionnoteChar"/>
        <w:rPr>
          <w:rFonts w:ascii="Verdana" w:hAnsi="Verdana"/>
        </w:rPr>
      </w:pPr>
      <w:r>
        <w:rPr>
          <w:rFonts w:ascii="Verdana" w:hAnsi="Verdana"/>
        </w:rPr>
        <w:t xml:space="preserve">If you need to provide more trading names, use a separate sheet of paper. </w:t>
      </w:r>
    </w:p>
    <w:p w14:paraId="066DDE79" w14:textId="0416BC7D" w:rsidR="00C92744" w:rsidRDefault="00E90EC8" w:rsidP="00E90EC8">
      <w:pPr>
        <w:pStyle w:val="QuestionnoteChar"/>
        <w:rPr>
          <w:rFonts w:ascii="Verdana" w:hAnsi="Verdana"/>
        </w:rPr>
      </w:pPr>
      <w:r>
        <w:rPr>
          <w:rFonts w:ascii="Verdana" w:hAnsi="Verdana"/>
        </w:rPr>
        <w:t>If you have used separate sheets of paper, indicate how many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0720E5" w:rsidRPr="009E6C6E" w14:paraId="7F18B036" w14:textId="77777777" w:rsidTr="00797EBF">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544900CC" w14:textId="77777777" w:rsidR="000720E5" w:rsidRPr="009E6C6E" w:rsidRDefault="000720E5" w:rsidP="00797EBF">
            <w:pPr>
              <w:pStyle w:val="Question"/>
              <w:keepNext/>
              <w:tabs>
                <w:tab w:val="clear" w:pos="284"/>
                <w:tab w:val="left" w:pos="1418"/>
                <w:tab w:val="left" w:pos="2552"/>
              </w:tabs>
              <w:spacing w:before="0" w:after="0"/>
              <w:ind w:left="28" w:right="0" w:firstLine="0"/>
              <w:rPr>
                <w:rFonts w:ascii="Verdana" w:hAnsi="Verdana"/>
              </w:rPr>
            </w:pPr>
            <w:r w:rsidRPr="009E6C6E">
              <w:rPr>
                <w:rFonts w:ascii="Verdana" w:hAnsi="Verdana"/>
              </w:rPr>
              <w:t>Number of additional sheets</w:t>
            </w:r>
          </w:p>
        </w:tc>
        <w:tc>
          <w:tcPr>
            <w:tcW w:w="1276" w:type="dxa"/>
            <w:tcBorders>
              <w:left w:val="nil"/>
              <w:bottom w:val="single" w:sz="4" w:space="0" w:color="auto"/>
            </w:tcBorders>
            <w:vAlign w:val="center"/>
          </w:tcPr>
          <w:p w14:paraId="0FB0722C" w14:textId="77777777" w:rsidR="000720E5" w:rsidRPr="009E6C6E" w:rsidRDefault="000720E5" w:rsidP="00797EBF">
            <w:pPr>
              <w:pStyle w:val="Question"/>
              <w:keepNext/>
              <w:tabs>
                <w:tab w:val="clear" w:pos="284"/>
                <w:tab w:val="left" w:pos="1418"/>
                <w:tab w:val="left" w:pos="2552"/>
              </w:tabs>
              <w:spacing w:before="0"/>
              <w:ind w:left="28" w:right="57" w:firstLine="0"/>
              <w:rPr>
                <w:rFonts w:ascii="Verdana" w:hAnsi="Verdana"/>
              </w:rPr>
            </w:pPr>
            <w:r w:rsidRPr="009E6C6E">
              <w:rPr>
                <w:rFonts w:ascii="Verdana" w:hAnsi="Verdana"/>
              </w:rPr>
              <w:fldChar w:fldCharType="begin">
                <w:ffData>
                  <w:name w:val="Text1"/>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15DB8091" w14:textId="77777777" w:rsidR="00645209" w:rsidRDefault="00645209" w:rsidP="00950AFF">
      <w:pPr>
        <w:pStyle w:val="QuestionnoteChar"/>
        <w:spacing w:line="240" w:lineRule="auto"/>
        <w:rPr>
          <w:rFonts w:ascii="Verdana" w:hAnsi="Verdana"/>
        </w:rPr>
        <w:sectPr w:rsidR="00645209" w:rsidSect="004044ED">
          <w:headerReference w:type="default" r:id="rId22"/>
          <w:headerReference w:type="first" r:id="rId23"/>
          <w:type w:val="continuous"/>
          <w:pgSz w:w="11901" w:h="16846" w:code="9"/>
          <w:pgMar w:top="1276" w:right="680" w:bottom="907" w:left="3402" w:header="567" w:footer="680" w:gutter="0"/>
          <w:cols w:space="720"/>
          <w:titlePg/>
        </w:sectPr>
      </w:pPr>
    </w:p>
    <w:p w14:paraId="712D0A97" w14:textId="77777777" w:rsidR="000720E5" w:rsidRPr="009E6C6E" w:rsidRDefault="000720E5" w:rsidP="00950AFF">
      <w:pPr>
        <w:pStyle w:val="QuestionnoteChar"/>
        <w:spacing w:line="240" w:lineRule="auto"/>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418404EC" w14:textId="77777777" w:rsidTr="00E34D69">
        <w:trPr>
          <w:trHeight w:val="1847"/>
        </w:trPr>
        <w:tc>
          <w:tcPr>
            <w:tcW w:w="2268" w:type="dxa"/>
            <w:shd w:val="clear" w:color="auto" w:fill="701B45"/>
          </w:tcPr>
          <w:p w14:paraId="2ECB368B" w14:textId="77777777" w:rsidR="00950AFF" w:rsidRPr="00842101" w:rsidRDefault="00950AFF" w:rsidP="003372BF">
            <w:pPr>
              <w:pStyle w:val="Sectionnumber"/>
            </w:pPr>
            <w:r>
              <w:lastRenderedPageBreak/>
              <w:br w:type="page"/>
            </w:r>
            <w:r w:rsidR="0094450C">
              <w:t>4</w:t>
            </w:r>
          </w:p>
        </w:tc>
        <w:tc>
          <w:tcPr>
            <w:tcW w:w="7825" w:type="dxa"/>
            <w:shd w:val="clear" w:color="auto" w:fill="701B45"/>
          </w:tcPr>
          <w:p w14:paraId="44F84704" w14:textId="618AA034" w:rsidR="00950AFF" w:rsidRPr="003E30E1" w:rsidRDefault="00E90EC8" w:rsidP="003372BF">
            <w:pPr>
              <w:pStyle w:val="Sectionheading"/>
              <w:rPr>
                <w:rFonts w:ascii="Verdana" w:hAnsi="Verdana"/>
              </w:rPr>
            </w:pPr>
            <w:r>
              <w:rPr>
                <w:rFonts w:ascii="Verdana" w:hAnsi="Verdana"/>
              </w:rPr>
              <w:t>Declaration prior to submission</w:t>
            </w:r>
          </w:p>
          <w:p w14:paraId="59C69C29" w14:textId="77777777" w:rsidR="00750EB2" w:rsidRPr="00720A62" w:rsidRDefault="00750EB2" w:rsidP="00142BC6">
            <w:pPr>
              <w:pStyle w:val="ListParagraph"/>
              <w:spacing w:before="0" w:line="240" w:lineRule="auto"/>
              <w:ind w:left="0" w:right="454"/>
              <w:rPr>
                <w:rFonts w:ascii="Verdana" w:hAnsi="Verdana"/>
                <w:sz w:val="18"/>
                <w:szCs w:val="18"/>
              </w:rPr>
            </w:pPr>
          </w:p>
          <w:p w14:paraId="340511AE" w14:textId="62AD648E" w:rsidR="002D5D72" w:rsidRPr="002D5D72" w:rsidRDefault="002D5D72" w:rsidP="00E90EC8">
            <w:pPr>
              <w:pStyle w:val="ListParagraph"/>
              <w:spacing w:before="0" w:line="240" w:lineRule="auto"/>
              <w:ind w:left="0" w:right="454"/>
              <w:rPr>
                <w:rFonts w:ascii="Verdana" w:hAnsi="Verdana" w:cs="ArialMT"/>
                <w:color w:val="FFFFFF"/>
              </w:rPr>
            </w:pPr>
          </w:p>
        </w:tc>
      </w:tr>
    </w:tbl>
    <w:p w14:paraId="766F0733" w14:textId="77777777" w:rsidR="00A62652" w:rsidRDefault="00A62652" w:rsidP="00A62652">
      <w:pPr>
        <w:pStyle w:val="QuestionnoteChar"/>
        <w:rPr>
          <w:rFonts w:ascii="Verdana" w:hAnsi="Verdana"/>
        </w:rPr>
      </w:pPr>
    </w:p>
    <w:p w14:paraId="32C1B11F" w14:textId="15E467CE" w:rsidR="00A62652" w:rsidRDefault="00A62652" w:rsidP="00A62652">
      <w:pPr>
        <w:pStyle w:val="QuestionnoteChar"/>
        <w:rPr>
          <w:rFonts w:ascii="Verdana" w:hAnsi="Verdana"/>
        </w:rPr>
      </w:pPr>
      <w:r w:rsidRPr="00A62652">
        <w:rPr>
          <w:rFonts w:ascii="Verdana" w:hAnsi="Verdana"/>
        </w:rPr>
        <w:t>There will be a delay in processing the notification if information is inaccurate or incomplete. You must notify the FCA promptly of any material changes affecting the information in this form and/or if inaccurate information has been provided.</w:t>
      </w:r>
    </w:p>
    <w:p w14:paraId="2EFC1A68" w14:textId="77777777" w:rsidR="00A62652" w:rsidRPr="00A62652" w:rsidRDefault="00A62652" w:rsidP="00A62652">
      <w:pPr>
        <w:pStyle w:val="QuestionnoteChar"/>
        <w:rPr>
          <w:rFonts w:ascii="Verdana" w:hAnsi="Verdana"/>
        </w:rPr>
      </w:pPr>
    </w:p>
    <w:p w14:paraId="4BB4C8F4" w14:textId="77777777" w:rsidR="00A62652" w:rsidRPr="00A62652" w:rsidRDefault="00A62652" w:rsidP="00A62652">
      <w:pPr>
        <w:pStyle w:val="QuestionnoteChar"/>
        <w:rPr>
          <w:rFonts w:ascii="Verdana" w:hAnsi="Verdana"/>
          <w:b/>
          <w:bCs/>
        </w:rPr>
      </w:pPr>
      <w:r w:rsidRPr="00A62652">
        <w:rPr>
          <w:rFonts w:ascii="Verdana" w:hAnsi="Verdana"/>
          <w:b/>
          <w:bCs/>
        </w:rPr>
        <w:t>Declaration</w:t>
      </w:r>
    </w:p>
    <w:p w14:paraId="718E188C" w14:textId="77777777" w:rsidR="00A62652" w:rsidRDefault="00A62652" w:rsidP="00A62652">
      <w:pPr>
        <w:pStyle w:val="QuestionnoteChar"/>
        <w:rPr>
          <w:rFonts w:ascii="Verdana" w:hAnsi="Verdana"/>
        </w:rPr>
      </w:pPr>
      <w:r w:rsidRPr="00A62652">
        <w:rPr>
          <w:rFonts w:ascii="Verdana" w:hAnsi="Verdana"/>
        </w:rPr>
        <w:t>I/We confirm that the information provided in this notification is accurate and complete to the best of my/our knowledge.</w:t>
      </w:r>
    </w:p>
    <w:p w14:paraId="1E194424" w14:textId="77777777" w:rsidR="00F124F4" w:rsidRPr="00A62652" w:rsidRDefault="00F124F4" w:rsidP="00A62652">
      <w:pPr>
        <w:pStyle w:val="QuestionnoteChar"/>
        <w:rPr>
          <w:rFonts w:ascii="Verdana" w:hAnsi="Verdana"/>
        </w:rPr>
      </w:pPr>
    </w:p>
    <w:p w14:paraId="73509FE1" w14:textId="77777777" w:rsidR="00A62652" w:rsidRDefault="00A62652" w:rsidP="00A62652">
      <w:pPr>
        <w:pStyle w:val="QuestionnoteChar"/>
        <w:rPr>
          <w:rFonts w:ascii="Verdana" w:hAnsi="Verdana"/>
        </w:rPr>
      </w:pPr>
      <w:r w:rsidRPr="00A62652">
        <w:rPr>
          <w:rFonts w:ascii="Verdana" w:hAnsi="Verdana"/>
        </w:rPr>
        <w:t>I/We will notify the FCA promptly if there is a material change to the information provided.</w:t>
      </w:r>
    </w:p>
    <w:p w14:paraId="24ED8529" w14:textId="77777777" w:rsidR="00F124F4" w:rsidRPr="00A62652" w:rsidRDefault="00F124F4" w:rsidP="00A62652">
      <w:pPr>
        <w:pStyle w:val="QuestionnoteChar"/>
        <w:rPr>
          <w:rFonts w:ascii="Verdana" w:hAnsi="Verdana"/>
        </w:rPr>
      </w:pPr>
    </w:p>
    <w:p w14:paraId="77125FAA" w14:textId="39366866" w:rsidR="00A62652" w:rsidRDefault="00A62652" w:rsidP="00A62652">
      <w:pPr>
        <w:pStyle w:val="QuestionnoteChar"/>
        <w:rPr>
          <w:rFonts w:ascii="Verdana" w:hAnsi="Verdana"/>
        </w:rPr>
      </w:pPr>
      <w:r w:rsidRPr="00A62652">
        <w:rPr>
          <w:rFonts w:ascii="Verdana" w:hAnsi="Verdana"/>
        </w:rPr>
        <w:t xml:space="preserve">Where </w:t>
      </w:r>
      <w:r w:rsidR="00592918">
        <w:rPr>
          <w:rFonts w:ascii="Verdana" w:hAnsi="Verdana"/>
        </w:rPr>
        <w:t>a</w:t>
      </w:r>
      <w:r w:rsidR="00592918" w:rsidRPr="00A62652">
        <w:rPr>
          <w:rFonts w:ascii="Verdana" w:hAnsi="Verdana"/>
        </w:rPr>
        <w:t xml:space="preserve"> </w:t>
      </w:r>
      <w:r w:rsidRPr="00A62652">
        <w:rPr>
          <w:rFonts w:ascii="Verdana" w:hAnsi="Verdana"/>
        </w:rPr>
        <w:t xml:space="preserve">signatory to this notification has provided an address and/or email address in connection with the notifying firm’s business, the signatory agrees on behalf of the notifying firm that the FCA may use that address and email address as the proper address for service at which to give the </w:t>
      </w:r>
      <w:r w:rsidR="00592918">
        <w:rPr>
          <w:rFonts w:ascii="Verdana" w:hAnsi="Verdana"/>
        </w:rPr>
        <w:t>notifying firm</w:t>
      </w:r>
      <w:r w:rsidR="00592918" w:rsidRPr="00A62652">
        <w:rPr>
          <w:rFonts w:ascii="Verdana" w:hAnsi="Verdana"/>
        </w:rPr>
        <w:t xml:space="preserve"> </w:t>
      </w:r>
      <w:r w:rsidRPr="00A62652">
        <w:rPr>
          <w:rFonts w:ascii="Verdana" w:hAnsi="Verdana"/>
        </w:rPr>
        <w:t>a relevant document, as defined in the Financial Services and Markets Act 2000 (Service of Notice) Regulations.</w:t>
      </w:r>
    </w:p>
    <w:p w14:paraId="51D191C3" w14:textId="77777777" w:rsidR="00F124F4" w:rsidRPr="00A62652" w:rsidRDefault="00F124F4" w:rsidP="00A62652">
      <w:pPr>
        <w:pStyle w:val="QuestionnoteChar"/>
        <w:rPr>
          <w:rFonts w:ascii="Verdana" w:hAnsi="Verdana"/>
        </w:rPr>
      </w:pPr>
    </w:p>
    <w:p w14:paraId="16ECF060" w14:textId="77777777" w:rsidR="00A62652" w:rsidRDefault="00A62652" w:rsidP="00A62652">
      <w:pPr>
        <w:pStyle w:val="QuestionnoteChar"/>
        <w:rPr>
          <w:rFonts w:ascii="Verdana" w:hAnsi="Verdana"/>
        </w:rPr>
      </w:pPr>
      <w:r w:rsidRPr="00A62652">
        <w:rPr>
          <w:rFonts w:ascii="Verdana" w:hAnsi="Verdana"/>
        </w:rPr>
        <w:t>I/We understand that the FCA may require the notifying firm to provide further information or documents at any time.</w:t>
      </w:r>
    </w:p>
    <w:p w14:paraId="5B96B4AF" w14:textId="77777777" w:rsidR="00F124F4" w:rsidRPr="00A62652" w:rsidRDefault="00F124F4" w:rsidP="00A62652">
      <w:pPr>
        <w:pStyle w:val="QuestionnoteChar"/>
        <w:rPr>
          <w:rFonts w:ascii="Verdana" w:hAnsi="Verdana"/>
        </w:rPr>
      </w:pPr>
    </w:p>
    <w:p w14:paraId="1ACE50D8" w14:textId="4227CF48" w:rsidR="00A62652" w:rsidRDefault="00A62652" w:rsidP="00A62652">
      <w:pPr>
        <w:pStyle w:val="QuestionnoteChar"/>
        <w:rPr>
          <w:rFonts w:ascii="Verdana" w:hAnsi="Verdana"/>
        </w:rPr>
      </w:pPr>
      <w:r w:rsidRPr="00A62652">
        <w:rPr>
          <w:rFonts w:ascii="Verdana" w:hAnsi="Verdana"/>
        </w:rPr>
        <w:t xml:space="preserve">I/We confirm that I am authorised to </w:t>
      </w:r>
      <w:r w:rsidR="00C870AE">
        <w:rPr>
          <w:rFonts w:ascii="Verdana" w:hAnsi="Verdana"/>
        </w:rPr>
        <w:t xml:space="preserve">make and </w:t>
      </w:r>
      <w:r w:rsidRPr="00A62652">
        <w:rPr>
          <w:rFonts w:ascii="Verdana" w:hAnsi="Verdana"/>
        </w:rPr>
        <w:t xml:space="preserve">sign this notification on behalf of the </w:t>
      </w:r>
      <w:r w:rsidR="006D5743">
        <w:rPr>
          <w:rFonts w:ascii="Verdana" w:hAnsi="Verdana"/>
        </w:rPr>
        <w:t xml:space="preserve">notifying </w:t>
      </w:r>
      <w:r w:rsidRPr="00A62652">
        <w:rPr>
          <w:rFonts w:ascii="Verdana" w:hAnsi="Verdana"/>
        </w:rPr>
        <w:t>firm and, where applicable, to give each of the confirmations set out in this declaration on behalf of the notifying firm.</w:t>
      </w:r>
    </w:p>
    <w:p w14:paraId="40EFC5CC" w14:textId="77777777" w:rsidR="00F124F4" w:rsidRPr="00A62652" w:rsidRDefault="00F124F4" w:rsidP="00A62652">
      <w:pPr>
        <w:pStyle w:val="QuestionnoteChar"/>
        <w:rPr>
          <w:rFonts w:ascii="Verdana" w:hAnsi="Verdana"/>
        </w:rPr>
      </w:pPr>
    </w:p>
    <w:p w14:paraId="78002A42" w14:textId="77777777" w:rsidR="00A62652" w:rsidRDefault="00A62652" w:rsidP="00A62652">
      <w:pPr>
        <w:pStyle w:val="QuestionnoteChar"/>
        <w:rPr>
          <w:rFonts w:ascii="Verdana" w:hAnsi="Verdana"/>
        </w:rPr>
      </w:pPr>
      <w:r w:rsidRPr="00A62652">
        <w:rPr>
          <w:rFonts w:ascii="Verdana" w:hAnsi="Verdana"/>
        </w:rPr>
        <w:t>In addition to other regulatory responsibilities, firms have a responsibility to disclose to the FCA matters of which it would reasonably expect to be notified. Failure to notify the FCA of such information may lead to disciplinary or other action against the firm and/or individuals.</w:t>
      </w:r>
    </w:p>
    <w:p w14:paraId="6552A18E" w14:textId="77777777" w:rsidR="00F124F4" w:rsidRPr="00A62652" w:rsidRDefault="00F124F4" w:rsidP="00A62652">
      <w:pPr>
        <w:pStyle w:val="QuestionnoteChar"/>
        <w:rPr>
          <w:rFonts w:ascii="Verdana" w:hAnsi="Verdana"/>
        </w:rPr>
      </w:pPr>
    </w:p>
    <w:p w14:paraId="3962243B" w14:textId="77777777" w:rsidR="00A62652" w:rsidRPr="00A62652" w:rsidRDefault="00A62652" w:rsidP="00A62652">
      <w:pPr>
        <w:pStyle w:val="QuestionnoteChar"/>
        <w:rPr>
          <w:rFonts w:ascii="Verdana" w:hAnsi="Verdana"/>
        </w:rPr>
      </w:pPr>
      <w:r w:rsidRPr="00A62652">
        <w:rPr>
          <w:rFonts w:ascii="Verdana" w:hAnsi="Verdana"/>
        </w:rPr>
        <w:t>I/We acknowledge that while advice may be sought from a third party (for example, legal advice), responsibility for the accuracy and completeness of the information provided rests with the signatories.</w:t>
      </w:r>
    </w:p>
    <w:p w14:paraId="13185D3C" w14:textId="77777777" w:rsidR="00A62652" w:rsidRDefault="00A62652" w:rsidP="00A62652">
      <w:pPr>
        <w:pStyle w:val="QuestionnoteChar"/>
        <w:rPr>
          <w:rFonts w:ascii="Verdana" w:hAnsi="Verdana"/>
        </w:rPr>
      </w:pPr>
    </w:p>
    <w:p w14:paraId="720E46F7" w14:textId="77777777" w:rsidR="00A62652" w:rsidRDefault="00A62652" w:rsidP="00A62652">
      <w:pPr>
        <w:pStyle w:val="QuestionnoteChar"/>
        <w:rPr>
          <w:rFonts w:ascii="Verdana" w:hAnsi="Verdana"/>
          <w:b/>
          <w:bCs/>
        </w:rPr>
      </w:pPr>
      <w:r w:rsidRPr="00A62652">
        <w:rPr>
          <w:rFonts w:ascii="Verdana" w:hAnsi="Verdana"/>
          <w:b/>
          <w:bCs/>
        </w:rPr>
        <w:t>Review and submission</w:t>
      </w:r>
    </w:p>
    <w:p w14:paraId="09429BB5" w14:textId="4F8309E8" w:rsidR="00A62652" w:rsidRPr="00A62652" w:rsidRDefault="00A62652" w:rsidP="00A62652">
      <w:pPr>
        <w:pStyle w:val="QuestionnoteChar"/>
        <w:rPr>
          <w:rFonts w:ascii="Verdana" w:hAnsi="Verdana"/>
          <w:b/>
          <w:bCs/>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Pr>
          <w:rFonts w:ascii="Verdana" w:hAnsi="Verdana"/>
        </w:rPr>
        <w:t xml:space="preserve"> </w:t>
      </w:r>
      <w:r w:rsidRPr="00A62652">
        <w:rPr>
          <w:rFonts w:ascii="Verdana" w:hAnsi="Verdana"/>
        </w:rPr>
        <w:t>Tick here to confirm that the person</w:t>
      </w:r>
      <w:r w:rsidR="006D5743">
        <w:rPr>
          <w:rFonts w:ascii="Verdana" w:hAnsi="Verdana"/>
        </w:rPr>
        <w:t>(s)</w:t>
      </w:r>
      <w:r w:rsidRPr="00A62652">
        <w:rPr>
          <w:rFonts w:ascii="Verdana" w:hAnsi="Verdana"/>
        </w:rPr>
        <w:t xml:space="preserve"> </w:t>
      </w:r>
      <w:r w:rsidR="00C870AE">
        <w:rPr>
          <w:rFonts w:ascii="Verdana" w:hAnsi="Verdana"/>
        </w:rPr>
        <w:t xml:space="preserve">making and </w:t>
      </w:r>
      <w:r w:rsidR="00B119DF">
        <w:rPr>
          <w:rFonts w:ascii="Verdana" w:hAnsi="Verdana"/>
        </w:rPr>
        <w:t>sign</w:t>
      </w:r>
      <w:r w:rsidR="006D5743">
        <w:rPr>
          <w:rFonts w:ascii="Verdana" w:hAnsi="Verdana"/>
        </w:rPr>
        <w:t xml:space="preserve">ing this notification </w:t>
      </w:r>
      <w:r w:rsidRPr="00A62652">
        <w:rPr>
          <w:rFonts w:ascii="Verdana" w:hAnsi="Verdana"/>
        </w:rPr>
        <w:t xml:space="preserve">on behalf of the </w:t>
      </w:r>
      <w:r w:rsidR="00FD4B46">
        <w:rPr>
          <w:rFonts w:ascii="Verdana" w:hAnsi="Verdana"/>
        </w:rPr>
        <w:t xml:space="preserve">notifying </w:t>
      </w:r>
      <w:r w:rsidRPr="00A62652">
        <w:rPr>
          <w:rFonts w:ascii="Verdana" w:hAnsi="Verdana"/>
        </w:rPr>
        <w:t>firm has read and understood this declaration.</w:t>
      </w:r>
    </w:p>
    <w:p w14:paraId="678F4E73" w14:textId="77777777" w:rsidR="00A62652" w:rsidRDefault="00A62652" w:rsidP="00A62652">
      <w:pPr>
        <w:pStyle w:val="QuestionnoteChar"/>
        <w:rPr>
          <w:rFonts w:ascii="Verdana" w:hAnsi="Verdana"/>
          <w:b/>
          <w:bCs/>
        </w:rPr>
      </w:pPr>
    </w:p>
    <w:p w14:paraId="22CAC439" w14:textId="77777777" w:rsidR="00645209" w:rsidRDefault="00645209">
      <w:pPr>
        <w:spacing w:before="0" w:line="240" w:lineRule="auto"/>
        <w:rPr>
          <w:rFonts w:ascii="Verdana" w:hAnsi="Verdana"/>
          <w:b/>
          <w:bCs/>
          <w:sz w:val="18"/>
        </w:rPr>
      </w:pPr>
      <w:r>
        <w:rPr>
          <w:rFonts w:ascii="Verdana" w:hAnsi="Verdana"/>
          <w:b/>
          <w:bCs/>
        </w:rPr>
        <w:br w:type="page"/>
      </w:r>
    </w:p>
    <w:p w14:paraId="25F7D768" w14:textId="2690F9C5" w:rsidR="00950AFF" w:rsidRDefault="00A62652" w:rsidP="00A62652">
      <w:pPr>
        <w:pStyle w:val="QuestionnoteChar"/>
        <w:rPr>
          <w:rFonts w:ascii="Verdana" w:hAnsi="Verdana"/>
          <w:b/>
          <w:bCs/>
        </w:rPr>
      </w:pPr>
      <w:r w:rsidRPr="00A62652">
        <w:rPr>
          <w:rFonts w:ascii="Verdana" w:hAnsi="Verdana"/>
          <w:b/>
          <w:bCs/>
        </w:rPr>
        <w:lastRenderedPageBreak/>
        <w:t>Who must sign this declaration?</w:t>
      </w:r>
    </w:p>
    <w:p w14:paraId="1E4F889B" w14:textId="4E9E474D" w:rsidR="00D21C8E" w:rsidRPr="00D21C8E" w:rsidRDefault="00D21C8E" w:rsidP="00D21C8E">
      <w:pPr>
        <w:pStyle w:val="QuestionnoteChar"/>
        <w:rPr>
          <w:rFonts w:ascii="Verdana" w:hAnsi="Verdana"/>
        </w:rPr>
      </w:pPr>
      <w:r w:rsidRPr="00D21C8E">
        <w:rPr>
          <w:rFonts w:ascii="Verdana" w:hAnsi="Verdana"/>
        </w:rPr>
        <w:t>This declaration must be signed by the person</w:t>
      </w:r>
      <w:r w:rsidR="00FD4B46">
        <w:rPr>
          <w:rFonts w:ascii="Verdana" w:hAnsi="Verdana"/>
        </w:rPr>
        <w:t>(s)</w:t>
      </w:r>
      <w:r w:rsidRPr="00D21C8E">
        <w:rPr>
          <w:rFonts w:ascii="Verdana" w:hAnsi="Verdana"/>
        </w:rPr>
        <w:t xml:space="preserve"> responsible for making this notification on behalf of the notifying firm.</w:t>
      </w:r>
    </w:p>
    <w:p w14:paraId="08E266C2" w14:textId="1366DB28" w:rsidR="00D90F4D" w:rsidRDefault="00D90F4D" w:rsidP="00D90F4D">
      <w:pPr>
        <w:pStyle w:val="Question"/>
        <w:keepNext/>
        <w:ind w:right="448"/>
        <w:rPr>
          <w:rFonts w:ascii="Verdana" w:hAnsi="Verdana"/>
          <w:b/>
        </w:rPr>
      </w:pPr>
      <w:r>
        <w:rPr>
          <w:rFonts w:ascii="Verdana" w:hAnsi="Verdana"/>
          <w:b/>
        </w:rPr>
        <w:tab/>
      </w:r>
      <w:r>
        <w:rPr>
          <w:rFonts w:ascii="Verdana" w:hAnsi="Verdana"/>
          <w:b/>
        </w:rPr>
        <w:tab/>
        <w:t>Signature 1</w:t>
      </w:r>
    </w:p>
    <w:p w14:paraId="594C42CE" w14:textId="500C749C" w:rsidR="00D90F4D" w:rsidRPr="00CB26F6" w:rsidRDefault="00D90F4D" w:rsidP="00D90F4D">
      <w:pPr>
        <w:pStyle w:val="Question"/>
        <w:keepNext/>
        <w:ind w:right="448"/>
        <w:rPr>
          <w:rFonts w:ascii="Verdana" w:hAnsi="Verdana"/>
          <w:b/>
        </w:rPr>
      </w:pPr>
      <w:r>
        <w:rPr>
          <w:rFonts w:ascii="Verdana" w:hAnsi="Verdana"/>
          <w:b/>
        </w:rPr>
        <w:tab/>
      </w:r>
      <w:r w:rsidRPr="00CB26F6">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90F4D" w:rsidRPr="00CB26F6" w14:paraId="234DB658" w14:textId="77777777" w:rsidTr="007027C6">
        <w:trPr>
          <w:trHeight w:val="397"/>
        </w:trPr>
        <w:tc>
          <w:tcPr>
            <w:tcW w:w="7088" w:type="dxa"/>
            <w:vAlign w:val="center"/>
          </w:tcPr>
          <w:p w14:paraId="5DABCFBF" w14:textId="77777777" w:rsidR="00D90F4D" w:rsidRPr="00CB26F6" w:rsidRDefault="00D90F4D" w:rsidP="007027C6">
            <w:pPr>
              <w:pStyle w:val="Qsanswer"/>
              <w:keepNext/>
              <w:spacing w:before="20" w:after="0"/>
              <w:ind w:right="57"/>
              <w:rPr>
                <w:rFonts w:ascii="Verdana" w:hAnsi="Verdana"/>
              </w:rPr>
            </w:pPr>
            <w:r w:rsidRPr="00CB26F6">
              <w:rPr>
                <w:rFonts w:ascii="Verdana" w:hAnsi="Verdana"/>
              </w:rPr>
              <w:fldChar w:fldCharType="begin">
                <w:ffData>
                  <w:name w:val="Text7"/>
                  <w:enabled/>
                  <w:calcOnExit w:val="0"/>
                  <w:textInput/>
                </w:ffData>
              </w:fldChar>
            </w:r>
            <w:r w:rsidRPr="00CB26F6">
              <w:rPr>
                <w:rFonts w:ascii="Verdana" w:hAnsi="Verdana"/>
              </w:rPr>
              <w:instrText xml:space="preserve"> FORMTEXT </w:instrText>
            </w:r>
            <w:r w:rsidRPr="00CB26F6">
              <w:rPr>
                <w:rFonts w:ascii="Verdana" w:hAnsi="Verdana"/>
              </w:rPr>
            </w:r>
            <w:r w:rsidRPr="00CB26F6">
              <w:rPr>
                <w:rFonts w:ascii="Verdana" w:hAnsi="Verdana"/>
              </w:rPr>
              <w:fldChar w:fldCharType="separate"/>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rPr>
              <w:fldChar w:fldCharType="end"/>
            </w:r>
          </w:p>
        </w:tc>
      </w:tr>
    </w:tbl>
    <w:p w14:paraId="77590D48" w14:textId="77777777" w:rsidR="00D90F4D" w:rsidRPr="00CB26F6" w:rsidRDefault="00D90F4D" w:rsidP="00D90F4D">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90F4D" w:rsidRPr="00CB26F6" w14:paraId="1E4B341C" w14:textId="77777777" w:rsidTr="007027C6">
        <w:trPr>
          <w:trHeight w:val="1002"/>
        </w:trPr>
        <w:tc>
          <w:tcPr>
            <w:tcW w:w="7088" w:type="dxa"/>
            <w:vAlign w:val="center"/>
          </w:tcPr>
          <w:p w14:paraId="2E5F6FA7" w14:textId="77777777" w:rsidR="00D90F4D" w:rsidRPr="00CB26F6" w:rsidRDefault="00D90F4D" w:rsidP="007027C6">
            <w:pPr>
              <w:pStyle w:val="Qsanswer"/>
              <w:keepNext/>
              <w:spacing w:before="20" w:after="0"/>
              <w:ind w:right="57"/>
              <w:rPr>
                <w:rFonts w:ascii="Verdana" w:hAnsi="Verdana"/>
              </w:rPr>
            </w:pPr>
          </w:p>
        </w:tc>
      </w:tr>
    </w:tbl>
    <w:p w14:paraId="461AD2DD" w14:textId="77777777" w:rsidR="00D90F4D" w:rsidRPr="00CB26F6" w:rsidRDefault="00D90F4D" w:rsidP="00D90F4D">
      <w:pPr>
        <w:pStyle w:val="Question"/>
        <w:keepNext/>
        <w:rPr>
          <w:rFonts w:ascii="Verdana" w:hAnsi="Verdana"/>
          <w:b/>
        </w:rPr>
      </w:pPr>
      <w:r w:rsidRPr="00CB26F6">
        <w:rPr>
          <w:rFonts w:ascii="Verdana" w:hAnsi="Verdana"/>
          <w:b/>
        </w:rPr>
        <w:tab/>
      </w:r>
      <w:r w:rsidRPr="00CB26F6">
        <w:rPr>
          <w:rFonts w:ascii="Verdana" w:hAnsi="Verdana"/>
          <w:b/>
        </w:rPr>
        <w:tab/>
        <w:t>Date (dd/mm/</w:t>
      </w:r>
      <w:proofErr w:type="spellStart"/>
      <w:r w:rsidRPr="00CB26F6">
        <w:rPr>
          <w:rFonts w:ascii="Verdana" w:hAnsi="Verdana"/>
          <w:b/>
        </w:rPr>
        <w:t>yyyy</w:t>
      </w:r>
      <w:proofErr w:type="spellEnd"/>
      <w:r w:rsidRPr="00CB26F6">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D90F4D" w:rsidRPr="00D3252F" w14:paraId="6CE40C91" w14:textId="77777777" w:rsidTr="007027C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E184713"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46B4EC3"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3B964C9"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A5C339B"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E34B12D"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67DEC74"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7E50790"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8600F09"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82D7913"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38ABF92" w14:textId="77777777" w:rsidR="00D90F4D" w:rsidRPr="00D3252F"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7EB91B0C" w14:textId="77777777" w:rsidR="00D21C8E" w:rsidRDefault="00D21C8E" w:rsidP="00A62652">
      <w:pPr>
        <w:pStyle w:val="QuestionnoteChar"/>
        <w:rPr>
          <w:rFonts w:ascii="Verdana" w:hAnsi="Verdana"/>
          <w:b/>
          <w:bCs/>
        </w:rPr>
      </w:pPr>
    </w:p>
    <w:p w14:paraId="5CC08FCC" w14:textId="77777777" w:rsidR="00D90F4D" w:rsidRDefault="00D90F4D" w:rsidP="00A62652">
      <w:pPr>
        <w:pStyle w:val="QuestionnoteChar"/>
        <w:rPr>
          <w:rFonts w:ascii="Verdana" w:hAnsi="Verdana"/>
          <w:b/>
          <w:bCs/>
        </w:rPr>
      </w:pPr>
    </w:p>
    <w:p w14:paraId="6833BD2A" w14:textId="11C6452F" w:rsidR="00D90F4D" w:rsidRDefault="00D90F4D" w:rsidP="00D90F4D">
      <w:pPr>
        <w:pStyle w:val="Question"/>
        <w:keepNext/>
        <w:ind w:right="448"/>
        <w:rPr>
          <w:rFonts w:ascii="Verdana" w:hAnsi="Verdana"/>
          <w:b/>
        </w:rPr>
      </w:pPr>
      <w:r>
        <w:rPr>
          <w:rFonts w:ascii="Verdana" w:hAnsi="Verdana"/>
          <w:b/>
        </w:rPr>
        <w:tab/>
      </w:r>
      <w:r>
        <w:rPr>
          <w:rFonts w:ascii="Verdana" w:hAnsi="Verdana"/>
          <w:b/>
        </w:rPr>
        <w:tab/>
        <w:t>Signature 2</w:t>
      </w:r>
      <w:r w:rsidR="00FD4B46">
        <w:rPr>
          <w:rFonts w:ascii="Verdana" w:hAnsi="Verdana"/>
          <w:b/>
        </w:rPr>
        <w:t xml:space="preserve"> – if required</w:t>
      </w:r>
    </w:p>
    <w:p w14:paraId="23ECF4D6" w14:textId="77777777" w:rsidR="00D90F4D" w:rsidRPr="00CB26F6" w:rsidRDefault="00D90F4D" w:rsidP="00D90F4D">
      <w:pPr>
        <w:pStyle w:val="Question"/>
        <w:keepNext/>
        <w:ind w:right="448"/>
        <w:rPr>
          <w:rFonts w:ascii="Verdana" w:hAnsi="Verdana"/>
          <w:b/>
        </w:rPr>
      </w:pPr>
      <w:r>
        <w:rPr>
          <w:rFonts w:ascii="Verdana" w:hAnsi="Verdana"/>
          <w:b/>
        </w:rPr>
        <w:tab/>
      </w:r>
      <w:r w:rsidRPr="00CB26F6">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90F4D" w:rsidRPr="00CB26F6" w14:paraId="54C5ACFA" w14:textId="77777777" w:rsidTr="007027C6">
        <w:trPr>
          <w:trHeight w:val="397"/>
        </w:trPr>
        <w:tc>
          <w:tcPr>
            <w:tcW w:w="7088" w:type="dxa"/>
            <w:vAlign w:val="center"/>
          </w:tcPr>
          <w:p w14:paraId="547983E4" w14:textId="77777777" w:rsidR="00D90F4D" w:rsidRPr="00CB26F6" w:rsidRDefault="00D90F4D" w:rsidP="007027C6">
            <w:pPr>
              <w:pStyle w:val="Qsanswer"/>
              <w:keepNext/>
              <w:spacing w:before="20" w:after="0"/>
              <w:ind w:right="57"/>
              <w:rPr>
                <w:rFonts w:ascii="Verdana" w:hAnsi="Verdana"/>
              </w:rPr>
            </w:pPr>
            <w:r w:rsidRPr="00CB26F6">
              <w:rPr>
                <w:rFonts w:ascii="Verdana" w:hAnsi="Verdana"/>
              </w:rPr>
              <w:fldChar w:fldCharType="begin">
                <w:ffData>
                  <w:name w:val="Text7"/>
                  <w:enabled/>
                  <w:calcOnExit w:val="0"/>
                  <w:textInput/>
                </w:ffData>
              </w:fldChar>
            </w:r>
            <w:r w:rsidRPr="00CB26F6">
              <w:rPr>
                <w:rFonts w:ascii="Verdana" w:hAnsi="Verdana"/>
              </w:rPr>
              <w:instrText xml:space="preserve"> FORMTEXT </w:instrText>
            </w:r>
            <w:r w:rsidRPr="00CB26F6">
              <w:rPr>
                <w:rFonts w:ascii="Verdana" w:hAnsi="Verdana"/>
              </w:rPr>
            </w:r>
            <w:r w:rsidRPr="00CB26F6">
              <w:rPr>
                <w:rFonts w:ascii="Verdana" w:hAnsi="Verdana"/>
              </w:rPr>
              <w:fldChar w:fldCharType="separate"/>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rPr>
              <w:fldChar w:fldCharType="end"/>
            </w:r>
          </w:p>
        </w:tc>
      </w:tr>
    </w:tbl>
    <w:p w14:paraId="3E89C2EB" w14:textId="77777777" w:rsidR="00D90F4D" w:rsidRPr="00CB26F6" w:rsidRDefault="00D90F4D" w:rsidP="00D90F4D">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90F4D" w:rsidRPr="00CB26F6" w14:paraId="2B743CC8" w14:textId="77777777" w:rsidTr="007027C6">
        <w:trPr>
          <w:trHeight w:val="1002"/>
        </w:trPr>
        <w:tc>
          <w:tcPr>
            <w:tcW w:w="7088" w:type="dxa"/>
            <w:vAlign w:val="center"/>
          </w:tcPr>
          <w:p w14:paraId="460791E1" w14:textId="77777777" w:rsidR="00D90F4D" w:rsidRPr="00CB26F6" w:rsidRDefault="00D90F4D" w:rsidP="007027C6">
            <w:pPr>
              <w:pStyle w:val="Qsanswer"/>
              <w:keepNext/>
              <w:spacing w:before="20" w:after="0"/>
              <w:ind w:right="57"/>
              <w:rPr>
                <w:rFonts w:ascii="Verdana" w:hAnsi="Verdana"/>
              </w:rPr>
            </w:pPr>
          </w:p>
        </w:tc>
      </w:tr>
    </w:tbl>
    <w:p w14:paraId="254C888B" w14:textId="77777777" w:rsidR="00D90F4D" w:rsidRPr="00CB26F6" w:rsidRDefault="00D90F4D" w:rsidP="00D90F4D">
      <w:pPr>
        <w:pStyle w:val="Question"/>
        <w:keepNext/>
        <w:rPr>
          <w:rFonts w:ascii="Verdana" w:hAnsi="Verdana"/>
          <w:b/>
        </w:rPr>
      </w:pPr>
      <w:r w:rsidRPr="00CB26F6">
        <w:rPr>
          <w:rFonts w:ascii="Verdana" w:hAnsi="Verdana"/>
          <w:b/>
        </w:rPr>
        <w:tab/>
      </w:r>
      <w:r w:rsidRPr="00CB26F6">
        <w:rPr>
          <w:rFonts w:ascii="Verdana" w:hAnsi="Verdana"/>
          <w:b/>
        </w:rPr>
        <w:tab/>
        <w:t>Date (dd/mm/</w:t>
      </w:r>
      <w:proofErr w:type="spellStart"/>
      <w:r w:rsidRPr="00CB26F6">
        <w:rPr>
          <w:rFonts w:ascii="Verdana" w:hAnsi="Verdana"/>
          <w:b/>
        </w:rPr>
        <w:t>yyyy</w:t>
      </w:r>
      <w:proofErr w:type="spellEnd"/>
      <w:r w:rsidRPr="00CB26F6">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D90F4D" w:rsidRPr="00D3252F" w14:paraId="4E1FE6BF" w14:textId="77777777" w:rsidTr="007027C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41F05B4"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52A8FA0"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CD4C0AC"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8F04E44"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5F760FE"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E50C564"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BB1745B"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1C99789"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DC71964" w14:textId="77777777" w:rsidR="00D90F4D" w:rsidRPr="00CB26F6"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A25FB20" w14:textId="77777777" w:rsidR="00D90F4D" w:rsidRPr="00D3252F" w:rsidRDefault="00D90F4D" w:rsidP="007027C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5623D617" w14:textId="77777777" w:rsidR="00645209" w:rsidRDefault="00645209" w:rsidP="00D90F4D">
      <w:pPr>
        <w:pStyle w:val="QuestionnoteChar"/>
        <w:rPr>
          <w:rFonts w:ascii="Verdana" w:hAnsi="Verdana"/>
          <w:b/>
          <w:bCs/>
        </w:rPr>
        <w:sectPr w:rsidR="00645209" w:rsidSect="004044ED">
          <w:headerReference w:type="default" r:id="rId24"/>
          <w:type w:val="continuous"/>
          <w:pgSz w:w="11901" w:h="16846" w:code="9"/>
          <w:pgMar w:top="1276" w:right="680" w:bottom="907" w:left="3402" w:header="567" w:footer="680" w:gutter="0"/>
          <w:cols w:space="720"/>
          <w:titlePg/>
        </w:sectPr>
      </w:pPr>
    </w:p>
    <w:p w14:paraId="38E40B59" w14:textId="77777777" w:rsidR="00D90F4D" w:rsidRPr="00A62652" w:rsidRDefault="00D90F4D" w:rsidP="00D90F4D">
      <w:pPr>
        <w:pStyle w:val="QuestionnoteChar"/>
        <w:rPr>
          <w:rFonts w:ascii="Verdana" w:hAnsi="Verdana"/>
          <w:b/>
          <w:bCs/>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B47E9" w:rsidRPr="00842101" w14:paraId="431D1AAD" w14:textId="77777777" w:rsidTr="007027C6">
        <w:trPr>
          <w:trHeight w:val="1847"/>
        </w:trPr>
        <w:tc>
          <w:tcPr>
            <w:tcW w:w="2268" w:type="dxa"/>
            <w:shd w:val="clear" w:color="auto" w:fill="701B45"/>
          </w:tcPr>
          <w:p w14:paraId="7013E842" w14:textId="37F1F0C8" w:rsidR="000B47E9" w:rsidRPr="00842101" w:rsidRDefault="000B47E9" w:rsidP="007027C6">
            <w:pPr>
              <w:pStyle w:val="Sectionnumber"/>
            </w:pPr>
            <w:r>
              <w:lastRenderedPageBreak/>
              <w:br w:type="page"/>
            </w:r>
          </w:p>
        </w:tc>
        <w:tc>
          <w:tcPr>
            <w:tcW w:w="7825" w:type="dxa"/>
            <w:shd w:val="clear" w:color="auto" w:fill="701B45"/>
          </w:tcPr>
          <w:p w14:paraId="46C23180" w14:textId="73BDAD7A" w:rsidR="000B47E9" w:rsidRPr="003E30E1" w:rsidRDefault="000B47E9" w:rsidP="007027C6">
            <w:pPr>
              <w:pStyle w:val="Sectionheading"/>
              <w:rPr>
                <w:rFonts w:ascii="Verdana" w:hAnsi="Verdana"/>
              </w:rPr>
            </w:pPr>
            <w:r>
              <w:rPr>
                <w:rFonts w:ascii="Verdana" w:hAnsi="Verdana"/>
              </w:rPr>
              <w:t>Annex 1</w:t>
            </w:r>
            <w:r w:rsidR="0039773E">
              <w:rPr>
                <w:rFonts w:ascii="Verdana" w:hAnsi="Verdana"/>
              </w:rPr>
              <w:t xml:space="preserve"> </w:t>
            </w:r>
            <w:r w:rsidR="00F22CCC">
              <w:rPr>
                <w:rFonts w:ascii="Verdana" w:hAnsi="Verdana"/>
              </w:rPr>
              <w:t>–</w:t>
            </w:r>
            <w:r w:rsidR="0039773E">
              <w:rPr>
                <w:rFonts w:ascii="Verdana" w:hAnsi="Verdana"/>
              </w:rPr>
              <w:t xml:space="preserve"> </w:t>
            </w:r>
            <w:r w:rsidR="00F22CCC">
              <w:rPr>
                <w:rFonts w:ascii="Verdana" w:hAnsi="Verdana"/>
              </w:rPr>
              <w:t xml:space="preserve">Notes for completing the Deferred Payment Credit Temporary Permission </w:t>
            </w:r>
            <w:r w:rsidR="003E2122">
              <w:rPr>
                <w:rFonts w:ascii="Verdana" w:hAnsi="Verdana"/>
              </w:rPr>
              <w:t xml:space="preserve">Notification </w:t>
            </w:r>
            <w:r w:rsidR="00F22CCC">
              <w:rPr>
                <w:rFonts w:ascii="Verdana" w:hAnsi="Verdana"/>
              </w:rPr>
              <w:t>Form.</w:t>
            </w:r>
          </w:p>
          <w:p w14:paraId="22F1C95A" w14:textId="77777777" w:rsidR="000B47E9" w:rsidRPr="00720A62" w:rsidRDefault="000B47E9" w:rsidP="007027C6">
            <w:pPr>
              <w:pStyle w:val="ListParagraph"/>
              <w:spacing w:before="0" w:line="240" w:lineRule="auto"/>
              <w:ind w:left="0" w:right="454"/>
              <w:rPr>
                <w:rFonts w:ascii="Verdana" w:hAnsi="Verdana"/>
                <w:sz w:val="18"/>
                <w:szCs w:val="18"/>
              </w:rPr>
            </w:pPr>
          </w:p>
          <w:p w14:paraId="30C650F8" w14:textId="77777777" w:rsidR="000B47E9" w:rsidRPr="002D5D72" w:rsidRDefault="000B47E9" w:rsidP="007027C6">
            <w:pPr>
              <w:pStyle w:val="ListParagraph"/>
              <w:spacing w:before="0" w:line="240" w:lineRule="auto"/>
              <w:ind w:left="0" w:right="454"/>
              <w:rPr>
                <w:rFonts w:ascii="Verdana" w:hAnsi="Verdana" w:cs="ArialMT"/>
                <w:color w:val="FFFFFF"/>
              </w:rPr>
            </w:pPr>
          </w:p>
        </w:tc>
      </w:tr>
    </w:tbl>
    <w:p w14:paraId="4E953DDB" w14:textId="77777777" w:rsidR="000B47E9" w:rsidRDefault="000B47E9" w:rsidP="000B47E9">
      <w:pPr>
        <w:pStyle w:val="QuestionnoteChar"/>
        <w:rPr>
          <w:rFonts w:ascii="Verdana" w:hAnsi="Verdana"/>
        </w:rPr>
      </w:pPr>
    </w:p>
    <w:p w14:paraId="28228985" w14:textId="77777777" w:rsidR="000B47E9" w:rsidRPr="00A62652" w:rsidRDefault="000B47E9" w:rsidP="000B47E9">
      <w:pPr>
        <w:pStyle w:val="QuestionnoteChar"/>
        <w:rPr>
          <w:rFonts w:ascii="Verdana" w:hAnsi="Verdana"/>
        </w:rPr>
      </w:pPr>
    </w:p>
    <w:p w14:paraId="026579E8" w14:textId="4EB50BA5" w:rsidR="005A051A" w:rsidRPr="005A051A" w:rsidRDefault="005A051A" w:rsidP="005A051A">
      <w:pPr>
        <w:pStyle w:val="QuestionnoteChar"/>
        <w:rPr>
          <w:rFonts w:ascii="Verdana" w:hAnsi="Verdana"/>
        </w:rPr>
      </w:pPr>
      <w:r w:rsidRPr="005A051A">
        <w:rPr>
          <w:rFonts w:ascii="Verdana" w:hAnsi="Verdana"/>
        </w:rPr>
        <w:t xml:space="preserve">Please read these notes carefully. They will help you complete the Temporary Permission </w:t>
      </w:r>
      <w:r w:rsidR="003E2122">
        <w:rPr>
          <w:rFonts w:ascii="Verdana" w:hAnsi="Verdana"/>
        </w:rPr>
        <w:t>Notification</w:t>
      </w:r>
      <w:r w:rsidR="003E2122" w:rsidRPr="005A051A">
        <w:rPr>
          <w:rFonts w:ascii="Verdana" w:hAnsi="Verdana"/>
        </w:rPr>
        <w:t xml:space="preserve"> </w:t>
      </w:r>
      <w:r w:rsidRPr="005A051A">
        <w:rPr>
          <w:rFonts w:ascii="Verdana" w:hAnsi="Verdana"/>
        </w:rPr>
        <w:t>Form correctly.</w:t>
      </w:r>
    </w:p>
    <w:p w14:paraId="0A025994" w14:textId="77777777" w:rsidR="005A051A" w:rsidRPr="005A051A" w:rsidRDefault="005A051A" w:rsidP="005A051A">
      <w:pPr>
        <w:pStyle w:val="QuestionnoteChar"/>
        <w:rPr>
          <w:rFonts w:ascii="Verdana" w:hAnsi="Verdana"/>
        </w:rPr>
      </w:pPr>
      <w:r w:rsidRPr="005A051A">
        <w:rPr>
          <w:rFonts w:ascii="Verdana" w:hAnsi="Verdana"/>
        </w:rPr>
        <w:t>These notes are intended to assist you but do not replace the rules and guidance in the FCA Handbook.</w:t>
      </w:r>
    </w:p>
    <w:p w14:paraId="17334143" w14:textId="55B52010" w:rsidR="005A051A" w:rsidRPr="005A051A" w:rsidRDefault="005A051A" w:rsidP="005A051A">
      <w:pPr>
        <w:rPr>
          <w:rFonts w:ascii="Verdana" w:hAnsi="Verdana"/>
          <w:sz w:val="18"/>
          <w:szCs w:val="18"/>
        </w:rPr>
      </w:pPr>
      <w:r w:rsidRPr="005A051A">
        <w:rPr>
          <w:rFonts w:ascii="Verdana" w:hAnsi="Verdana"/>
          <w:sz w:val="18"/>
          <w:szCs w:val="18"/>
        </w:rPr>
        <w:t xml:space="preserve">A link to the FCA Handbook is available at: </w:t>
      </w:r>
      <w:hyperlink r:id="rId25" w:history="1">
        <w:r w:rsidRPr="00333A3F">
          <w:rPr>
            <w:rStyle w:val="Hyperlink"/>
            <w:rFonts w:ascii="Verdana" w:hAnsi="Verdana"/>
            <w:sz w:val="18"/>
            <w:szCs w:val="18"/>
          </w:rPr>
          <w:t>https://www.handbook.fca.org.uk</w:t>
        </w:r>
      </w:hyperlink>
      <w:r>
        <w:rPr>
          <w:rFonts w:ascii="Verdana" w:hAnsi="Verdana"/>
          <w:sz w:val="18"/>
          <w:szCs w:val="18"/>
        </w:rPr>
        <w:t xml:space="preserve"> </w:t>
      </w:r>
    </w:p>
    <w:p w14:paraId="245B5E2E" w14:textId="77777777" w:rsidR="005A051A" w:rsidRDefault="005A051A" w:rsidP="005A051A">
      <w:pPr>
        <w:rPr>
          <w:rFonts w:ascii="Verdana" w:hAnsi="Verdana"/>
          <w:sz w:val="18"/>
          <w:szCs w:val="18"/>
        </w:rPr>
      </w:pPr>
      <w:r w:rsidRPr="005A051A">
        <w:rPr>
          <w:rFonts w:ascii="Verdana" w:hAnsi="Verdana"/>
          <w:sz w:val="18"/>
          <w:szCs w:val="18"/>
        </w:rPr>
        <w:t>If after reading these notes you need further help, you can:</w:t>
      </w:r>
    </w:p>
    <w:p w14:paraId="165021CF" w14:textId="77777777" w:rsidR="005A051A" w:rsidRPr="005A051A" w:rsidRDefault="005A051A" w:rsidP="005A051A">
      <w:pPr>
        <w:rPr>
          <w:rFonts w:ascii="Verdana" w:hAnsi="Verdana"/>
          <w:sz w:val="18"/>
          <w:szCs w:val="18"/>
        </w:rPr>
      </w:pPr>
    </w:p>
    <w:p w14:paraId="6038D3CD" w14:textId="77777777" w:rsidR="005A051A" w:rsidRPr="005A051A" w:rsidRDefault="005A051A" w:rsidP="005A051A">
      <w:pPr>
        <w:numPr>
          <w:ilvl w:val="0"/>
          <w:numId w:val="42"/>
        </w:numPr>
        <w:spacing w:before="0" w:after="160" w:line="259" w:lineRule="auto"/>
        <w:rPr>
          <w:rFonts w:ascii="Verdana" w:hAnsi="Verdana"/>
          <w:sz w:val="18"/>
          <w:szCs w:val="18"/>
        </w:rPr>
      </w:pPr>
      <w:r w:rsidRPr="005A051A">
        <w:rPr>
          <w:rFonts w:ascii="Verdana" w:hAnsi="Verdana"/>
          <w:sz w:val="18"/>
          <w:szCs w:val="18"/>
        </w:rPr>
        <w:t>Visit the FCA website at www.fca.org.uk</w:t>
      </w:r>
    </w:p>
    <w:p w14:paraId="7F2253CC" w14:textId="77777777" w:rsidR="005A051A" w:rsidRPr="005A051A" w:rsidRDefault="005A051A" w:rsidP="005A051A">
      <w:pPr>
        <w:numPr>
          <w:ilvl w:val="0"/>
          <w:numId w:val="42"/>
        </w:numPr>
        <w:spacing w:before="0" w:after="160" w:line="259" w:lineRule="auto"/>
        <w:rPr>
          <w:rFonts w:ascii="Verdana" w:hAnsi="Verdana"/>
          <w:sz w:val="18"/>
          <w:szCs w:val="18"/>
        </w:rPr>
      </w:pPr>
      <w:r w:rsidRPr="005A051A">
        <w:rPr>
          <w:rFonts w:ascii="Verdana" w:hAnsi="Verdana"/>
          <w:sz w:val="18"/>
          <w:szCs w:val="18"/>
        </w:rPr>
        <w:t>Call the FCA Customer Contact Centre on 0300 500 0597</w:t>
      </w:r>
    </w:p>
    <w:p w14:paraId="62F5A60E" w14:textId="77777777" w:rsidR="005A051A" w:rsidRPr="005A051A" w:rsidRDefault="005A051A" w:rsidP="005A051A">
      <w:pPr>
        <w:numPr>
          <w:ilvl w:val="0"/>
          <w:numId w:val="42"/>
        </w:numPr>
        <w:spacing w:before="0" w:after="160" w:line="259" w:lineRule="auto"/>
        <w:rPr>
          <w:rFonts w:ascii="Verdana" w:hAnsi="Verdana"/>
          <w:sz w:val="18"/>
          <w:szCs w:val="18"/>
        </w:rPr>
      </w:pPr>
      <w:r w:rsidRPr="005A051A">
        <w:rPr>
          <w:rFonts w:ascii="Verdana" w:hAnsi="Verdana"/>
          <w:sz w:val="18"/>
          <w:szCs w:val="18"/>
        </w:rPr>
        <w:t xml:space="preserve">Email the FCA Customer Contact Centre at </w:t>
      </w:r>
      <w:hyperlink r:id="rId26" w:history="1">
        <w:r w:rsidRPr="005A051A">
          <w:rPr>
            <w:rStyle w:val="Hyperlink"/>
            <w:rFonts w:ascii="Verdana" w:hAnsi="Verdana"/>
            <w:sz w:val="18"/>
            <w:szCs w:val="18"/>
          </w:rPr>
          <w:t>Firm.Queries@fca.org.uk</w:t>
        </w:r>
      </w:hyperlink>
    </w:p>
    <w:p w14:paraId="04F04520" w14:textId="77777777" w:rsidR="005A051A" w:rsidRPr="005A051A" w:rsidRDefault="005A051A" w:rsidP="005A051A">
      <w:pPr>
        <w:numPr>
          <w:ilvl w:val="0"/>
          <w:numId w:val="42"/>
        </w:numPr>
        <w:spacing w:before="0" w:after="160" w:line="259" w:lineRule="auto"/>
        <w:rPr>
          <w:rFonts w:ascii="Verdana" w:hAnsi="Verdana"/>
          <w:sz w:val="18"/>
          <w:szCs w:val="18"/>
        </w:rPr>
      </w:pPr>
      <w:r w:rsidRPr="005A051A">
        <w:rPr>
          <w:rFonts w:ascii="Verdana" w:hAnsi="Verdana"/>
          <w:sz w:val="18"/>
          <w:szCs w:val="18"/>
        </w:rPr>
        <w:t xml:space="preserve">Email the DPC team at </w:t>
      </w:r>
      <w:hyperlink r:id="rId27">
        <w:r w:rsidRPr="005A051A">
          <w:rPr>
            <w:rStyle w:val="Hyperlink"/>
            <w:rFonts w:ascii="Verdana" w:hAnsi="Verdana"/>
            <w:sz w:val="18"/>
            <w:szCs w:val="18"/>
          </w:rPr>
          <w:t>deferredpaymentcredit@fca.org.uk</w:t>
        </w:r>
      </w:hyperlink>
      <w:r w:rsidRPr="005A051A">
        <w:rPr>
          <w:rFonts w:ascii="Verdana" w:hAnsi="Verdana"/>
          <w:sz w:val="18"/>
          <w:szCs w:val="18"/>
        </w:rPr>
        <w:t xml:space="preserve"> </w:t>
      </w:r>
    </w:p>
    <w:p w14:paraId="3A77E7B6" w14:textId="77777777" w:rsidR="00FB5454" w:rsidRDefault="00FB5454" w:rsidP="00FB5454">
      <w:pPr>
        <w:pStyle w:val="QuestionnoteChar"/>
        <w:rPr>
          <w:rFonts w:ascii="Verdana" w:hAnsi="Verdana"/>
          <w:b/>
          <w:bCs/>
        </w:rPr>
      </w:pPr>
    </w:p>
    <w:p w14:paraId="6AD81DCA" w14:textId="5C476844" w:rsidR="00FB5454" w:rsidRPr="00D25082" w:rsidRDefault="00FB5454" w:rsidP="00FB5454">
      <w:pPr>
        <w:pStyle w:val="QuestionnoteChar"/>
        <w:rPr>
          <w:rFonts w:ascii="Verdana" w:hAnsi="Verdana"/>
          <w:b/>
          <w:bCs/>
          <w:sz w:val="22"/>
          <w:szCs w:val="22"/>
        </w:rPr>
      </w:pPr>
      <w:r w:rsidRPr="00D25082">
        <w:rPr>
          <w:rFonts w:ascii="Verdana" w:hAnsi="Verdana"/>
          <w:b/>
          <w:bCs/>
          <w:sz w:val="22"/>
          <w:szCs w:val="22"/>
        </w:rPr>
        <w:t>Section 1 – Contact details for this notification</w:t>
      </w:r>
    </w:p>
    <w:p w14:paraId="7FFBAFDC" w14:textId="77777777" w:rsidR="00FB5454" w:rsidRPr="00FB5454" w:rsidRDefault="00FB5454" w:rsidP="00FB5454">
      <w:pPr>
        <w:pStyle w:val="QuestionnoteChar"/>
        <w:rPr>
          <w:rFonts w:ascii="Verdana" w:hAnsi="Verdana"/>
        </w:rPr>
      </w:pPr>
      <w:r w:rsidRPr="00FB5454">
        <w:rPr>
          <w:rFonts w:ascii="Verdana" w:hAnsi="Verdana"/>
        </w:rPr>
        <w:t>You must provide contact details for a person we can contact about this notification.</w:t>
      </w:r>
    </w:p>
    <w:p w14:paraId="75969742" w14:textId="77777777" w:rsidR="00FB5454" w:rsidRPr="00FB5454" w:rsidRDefault="00FB5454" w:rsidP="00FB5454">
      <w:pPr>
        <w:pStyle w:val="QuestionnoteChar"/>
        <w:rPr>
          <w:rFonts w:ascii="Verdana" w:hAnsi="Verdana"/>
        </w:rPr>
      </w:pPr>
      <w:r w:rsidRPr="00FB5454">
        <w:rPr>
          <w:rFonts w:ascii="Verdana" w:hAnsi="Verdana"/>
        </w:rPr>
        <w:t>This must be someone who works for the notifying firm. It must not be a professional adviser acting on behalf of the firm.</w:t>
      </w:r>
    </w:p>
    <w:p w14:paraId="2D35C76C" w14:textId="77777777" w:rsidR="00FB5454" w:rsidRPr="00FB5454" w:rsidRDefault="00FB5454" w:rsidP="00FB5454">
      <w:pPr>
        <w:pStyle w:val="QuestionnoteChar"/>
        <w:rPr>
          <w:rFonts w:ascii="Verdana" w:hAnsi="Verdana"/>
        </w:rPr>
      </w:pPr>
      <w:r w:rsidRPr="00FB5454">
        <w:rPr>
          <w:rFonts w:ascii="Verdana" w:hAnsi="Verdana"/>
        </w:rPr>
        <w:t>You may provide details for a second contact if you believe this would be helpful, for example if the main contact will be unavailable for a prolonged period.</w:t>
      </w:r>
    </w:p>
    <w:p w14:paraId="19F85DD0" w14:textId="770E1F32" w:rsidR="00D90F4D" w:rsidRDefault="00D90F4D" w:rsidP="005A051A">
      <w:pPr>
        <w:pStyle w:val="QuestionnoteChar"/>
        <w:rPr>
          <w:rFonts w:ascii="Verdana" w:hAnsi="Verdana"/>
          <w:b/>
          <w:bCs/>
        </w:rPr>
      </w:pPr>
    </w:p>
    <w:p w14:paraId="782476DD" w14:textId="77777777" w:rsidR="001F7AB5" w:rsidRPr="00D25082" w:rsidRDefault="001F7AB5" w:rsidP="001F7AB5">
      <w:pPr>
        <w:pStyle w:val="QuestionnoteChar"/>
        <w:rPr>
          <w:rFonts w:ascii="Verdana" w:hAnsi="Verdana"/>
          <w:b/>
          <w:bCs/>
          <w:sz w:val="22"/>
          <w:szCs w:val="22"/>
        </w:rPr>
      </w:pPr>
      <w:r w:rsidRPr="00D25082">
        <w:rPr>
          <w:rFonts w:ascii="Verdana" w:hAnsi="Verdana"/>
          <w:b/>
          <w:bCs/>
          <w:sz w:val="22"/>
          <w:szCs w:val="22"/>
        </w:rPr>
        <w:t>Section 2 – About the notifying firm</w:t>
      </w:r>
    </w:p>
    <w:p w14:paraId="29F0ED34" w14:textId="77777777" w:rsidR="001F7AB5" w:rsidRPr="00D25082" w:rsidRDefault="001F7AB5" w:rsidP="001F7AB5">
      <w:pPr>
        <w:rPr>
          <w:rFonts w:ascii="Verdana" w:hAnsi="Verdana"/>
          <w:b/>
          <w:bCs/>
          <w:sz w:val="18"/>
          <w:szCs w:val="18"/>
        </w:rPr>
      </w:pPr>
      <w:r w:rsidRPr="00D25082">
        <w:rPr>
          <w:rFonts w:ascii="Verdana" w:hAnsi="Verdana"/>
          <w:b/>
          <w:bCs/>
          <w:sz w:val="18"/>
          <w:szCs w:val="18"/>
        </w:rPr>
        <w:t>Question 2.1 – Firm Reference Number (FRN)</w:t>
      </w:r>
    </w:p>
    <w:p w14:paraId="1AC8B38B" w14:textId="77777777" w:rsidR="001F7AB5" w:rsidRPr="001F7AB5" w:rsidRDefault="001F7AB5" w:rsidP="001F7AB5">
      <w:pPr>
        <w:pStyle w:val="QuestionnoteChar"/>
        <w:rPr>
          <w:rFonts w:ascii="Verdana" w:hAnsi="Verdana"/>
        </w:rPr>
      </w:pPr>
      <w:r w:rsidRPr="001F7AB5">
        <w:rPr>
          <w:rFonts w:ascii="Verdana" w:hAnsi="Verdana"/>
        </w:rPr>
        <w:t>A unique Firm Reference Number (FRN) is given to each firm when they are entered on the Financial Services Register.</w:t>
      </w:r>
    </w:p>
    <w:p w14:paraId="209C9232" w14:textId="25E9696D" w:rsidR="001F7AB5" w:rsidRPr="001F7AB5" w:rsidRDefault="001F7AB5" w:rsidP="001F7AB5">
      <w:pPr>
        <w:pStyle w:val="QuestionnoteChar"/>
        <w:rPr>
          <w:rFonts w:ascii="Verdana" w:hAnsi="Verdana"/>
        </w:rPr>
      </w:pPr>
      <w:r w:rsidRPr="001F7AB5">
        <w:rPr>
          <w:rFonts w:ascii="Verdana" w:hAnsi="Verdana"/>
        </w:rPr>
        <w:t>If you are unsure of your FRN, you can find it by searching the Financial Services Register at:</w:t>
      </w:r>
      <w:r>
        <w:rPr>
          <w:rFonts w:ascii="Verdana" w:hAnsi="Verdana"/>
        </w:rPr>
        <w:t xml:space="preserve"> </w:t>
      </w:r>
      <w:hyperlink r:id="rId28" w:history="1">
        <w:r w:rsidRPr="00333A3F">
          <w:rPr>
            <w:rStyle w:val="Hyperlink"/>
            <w:rFonts w:ascii="Verdana" w:hAnsi="Verdana"/>
          </w:rPr>
          <w:t>https://register.fca.org.uk</w:t>
        </w:r>
      </w:hyperlink>
      <w:r>
        <w:rPr>
          <w:rFonts w:ascii="Verdana" w:hAnsi="Verdana"/>
        </w:rPr>
        <w:t xml:space="preserve"> </w:t>
      </w:r>
    </w:p>
    <w:p w14:paraId="31A15292" w14:textId="77777777" w:rsidR="001F7AB5" w:rsidRPr="001F7AB5" w:rsidRDefault="001F7AB5" w:rsidP="001F7AB5">
      <w:pPr>
        <w:pStyle w:val="QuestionnoteChar"/>
        <w:rPr>
          <w:rFonts w:ascii="Verdana" w:hAnsi="Verdana"/>
        </w:rPr>
      </w:pPr>
      <w:r w:rsidRPr="001F7AB5">
        <w:rPr>
          <w:rFonts w:ascii="Verdana" w:hAnsi="Verdana"/>
        </w:rPr>
        <w:t>Please note that if you are an existing Appointed Representative, a new FRN will be created for DPC activities under the DPC regime.</w:t>
      </w:r>
    </w:p>
    <w:p w14:paraId="22129EC0" w14:textId="77777777" w:rsidR="0074728B" w:rsidRPr="0074728B" w:rsidRDefault="0074728B" w:rsidP="0074728B">
      <w:pPr>
        <w:rPr>
          <w:rFonts w:ascii="Verdana" w:hAnsi="Verdana"/>
          <w:b/>
          <w:bCs/>
          <w:sz w:val="18"/>
          <w:szCs w:val="18"/>
        </w:rPr>
      </w:pPr>
      <w:r w:rsidRPr="0074728B">
        <w:rPr>
          <w:rFonts w:ascii="Verdana" w:hAnsi="Verdana"/>
          <w:b/>
          <w:bCs/>
          <w:sz w:val="18"/>
          <w:szCs w:val="18"/>
        </w:rPr>
        <w:t>Question 2.2 – Principal place of business</w:t>
      </w:r>
    </w:p>
    <w:p w14:paraId="3F61024B" w14:textId="77777777" w:rsidR="0074728B" w:rsidRPr="0074728B" w:rsidRDefault="0074728B" w:rsidP="0074728B">
      <w:pPr>
        <w:pStyle w:val="QuestionnoteChar"/>
        <w:rPr>
          <w:rFonts w:ascii="Verdana" w:hAnsi="Verdana"/>
        </w:rPr>
      </w:pPr>
      <w:r w:rsidRPr="0074728B">
        <w:rPr>
          <w:rFonts w:ascii="Verdana" w:hAnsi="Verdana"/>
        </w:rPr>
        <w:t>This is the main place where work is performed or business is carried on.</w:t>
      </w:r>
    </w:p>
    <w:p w14:paraId="07A1C939" w14:textId="128C8931" w:rsidR="0074728B" w:rsidRPr="0074728B" w:rsidRDefault="0074728B" w:rsidP="0074728B">
      <w:pPr>
        <w:pStyle w:val="QuestionnoteChar"/>
        <w:rPr>
          <w:rFonts w:ascii="Verdana" w:hAnsi="Verdana"/>
        </w:rPr>
      </w:pPr>
      <w:r w:rsidRPr="0074728B">
        <w:rPr>
          <w:rFonts w:ascii="Verdana" w:hAnsi="Verdana"/>
        </w:rPr>
        <w:t xml:space="preserve">Once </w:t>
      </w:r>
      <w:r w:rsidR="003E2122">
        <w:rPr>
          <w:rFonts w:ascii="Verdana" w:hAnsi="Verdana"/>
        </w:rPr>
        <w:t>registered</w:t>
      </w:r>
      <w:r w:rsidRPr="0074728B">
        <w:rPr>
          <w:rFonts w:ascii="Verdana" w:hAnsi="Verdana"/>
        </w:rPr>
        <w:t>, this address will appear on the firm’s public entry on the Financial Services Register.</w:t>
      </w:r>
    </w:p>
    <w:p w14:paraId="64B1383E" w14:textId="77777777" w:rsidR="0074728B" w:rsidRPr="0074728B" w:rsidRDefault="0074728B" w:rsidP="0074728B">
      <w:pPr>
        <w:rPr>
          <w:rFonts w:ascii="Verdana" w:hAnsi="Verdana"/>
          <w:b/>
          <w:bCs/>
          <w:sz w:val="18"/>
          <w:szCs w:val="18"/>
        </w:rPr>
      </w:pPr>
      <w:r w:rsidRPr="0074728B">
        <w:rPr>
          <w:rFonts w:ascii="Verdana" w:hAnsi="Verdana"/>
          <w:b/>
          <w:bCs/>
          <w:sz w:val="18"/>
          <w:szCs w:val="18"/>
        </w:rPr>
        <w:t>Question 2.3 – Legal status of the firm</w:t>
      </w:r>
    </w:p>
    <w:p w14:paraId="7DC786A0" w14:textId="77777777" w:rsidR="0074728B" w:rsidRPr="0074728B" w:rsidRDefault="0074728B" w:rsidP="0074728B">
      <w:pPr>
        <w:pStyle w:val="QuestionnoteChar"/>
        <w:rPr>
          <w:rFonts w:ascii="Verdana" w:hAnsi="Verdana"/>
        </w:rPr>
      </w:pPr>
      <w:r w:rsidRPr="0074728B">
        <w:rPr>
          <w:rFonts w:ascii="Verdana" w:hAnsi="Verdana"/>
        </w:rPr>
        <w:t>You should confirm whether the firm making this notification is an incorporated company or a limited liability partnership.</w:t>
      </w:r>
    </w:p>
    <w:p w14:paraId="6A849BBD" w14:textId="77777777" w:rsidR="0074728B" w:rsidRPr="0074728B" w:rsidRDefault="0074728B" w:rsidP="0074728B">
      <w:pPr>
        <w:pStyle w:val="QuestionnoteChar"/>
        <w:rPr>
          <w:rFonts w:ascii="Verdana" w:hAnsi="Verdana"/>
        </w:rPr>
      </w:pPr>
      <w:r w:rsidRPr="0074728B">
        <w:rPr>
          <w:rFonts w:ascii="Verdana" w:hAnsi="Verdana"/>
        </w:rPr>
        <w:t>If the firm is incorporated and the registered office address is different from the principal place of business, you must provide details of the registered office.</w:t>
      </w:r>
    </w:p>
    <w:p w14:paraId="4D28ECD4" w14:textId="77777777" w:rsidR="0074728B" w:rsidRDefault="0074728B">
      <w:pPr>
        <w:spacing w:before="0" w:line="240" w:lineRule="auto"/>
        <w:rPr>
          <w:rFonts w:ascii="Verdana" w:hAnsi="Verdana"/>
          <w:b/>
          <w:bCs/>
          <w:sz w:val="18"/>
          <w:szCs w:val="18"/>
        </w:rPr>
      </w:pPr>
      <w:r>
        <w:rPr>
          <w:rFonts w:ascii="Verdana" w:hAnsi="Verdana"/>
          <w:b/>
          <w:bCs/>
          <w:sz w:val="18"/>
          <w:szCs w:val="18"/>
        </w:rPr>
        <w:br w:type="page"/>
      </w:r>
    </w:p>
    <w:p w14:paraId="7C5785FC" w14:textId="782C0E2E" w:rsidR="0074728B" w:rsidRPr="0074728B" w:rsidRDefault="0074728B" w:rsidP="0074728B">
      <w:pPr>
        <w:rPr>
          <w:rFonts w:ascii="Verdana" w:hAnsi="Verdana"/>
          <w:b/>
          <w:bCs/>
          <w:sz w:val="18"/>
          <w:szCs w:val="18"/>
        </w:rPr>
      </w:pPr>
      <w:r w:rsidRPr="0074728B">
        <w:rPr>
          <w:rFonts w:ascii="Verdana" w:hAnsi="Verdana"/>
          <w:b/>
          <w:bCs/>
          <w:sz w:val="18"/>
          <w:szCs w:val="18"/>
        </w:rPr>
        <w:lastRenderedPageBreak/>
        <w:t>Question 2.4 – Head office</w:t>
      </w:r>
    </w:p>
    <w:p w14:paraId="44BC1D11" w14:textId="77777777" w:rsidR="0074728B" w:rsidRPr="00D04049" w:rsidRDefault="0074728B" w:rsidP="00D04049">
      <w:pPr>
        <w:pStyle w:val="QuestionnoteChar"/>
        <w:rPr>
          <w:rFonts w:ascii="Verdana" w:hAnsi="Verdana"/>
        </w:rPr>
      </w:pPr>
      <w:r w:rsidRPr="00D04049">
        <w:rPr>
          <w:rFonts w:ascii="Verdana" w:hAnsi="Verdana"/>
        </w:rPr>
        <w:t>You should confirm whether the notifying firm has a head office.</w:t>
      </w:r>
    </w:p>
    <w:p w14:paraId="7FB3ED37" w14:textId="77777777" w:rsidR="0074728B" w:rsidRPr="00D04049" w:rsidRDefault="0074728B" w:rsidP="00D04049">
      <w:pPr>
        <w:pStyle w:val="QuestionnoteChar"/>
        <w:rPr>
          <w:rFonts w:ascii="Verdana" w:hAnsi="Verdana"/>
        </w:rPr>
      </w:pPr>
      <w:r w:rsidRPr="00D04049">
        <w:rPr>
          <w:rFonts w:ascii="Verdana" w:hAnsi="Verdana"/>
        </w:rPr>
        <w:t>If the head office address is different from the principal place of business or registered office, you must provide the address.</w:t>
      </w:r>
    </w:p>
    <w:p w14:paraId="34A0413B" w14:textId="77777777" w:rsidR="0074728B" w:rsidRPr="00D04049" w:rsidRDefault="0074728B" w:rsidP="0074728B">
      <w:pPr>
        <w:rPr>
          <w:rFonts w:ascii="Verdana" w:hAnsi="Verdana"/>
          <w:b/>
          <w:bCs/>
          <w:sz w:val="18"/>
          <w:szCs w:val="18"/>
        </w:rPr>
      </w:pPr>
      <w:r w:rsidRPr="00D04049">
        <w:rPr>
          <w:rFonts w:ascii="Verdana" w:hAnsi="Verdana"/>
          <w:b/>
          <w:bCs/>
          <w:sz w:val="18"/>
          <w:szCs w:val="18"/>
        </w:rPr>
        <w:t>Question 2.5 – Website address</w:t>
      </w:r>
    </w:p>
    <w:p w14:paraId="02F33DCB" w14:textId="77777777" w:rsidR="0074728B" w:rsidRPr="00D04049" w:rsidRDefault="0074728B" w:rsidP="00D04049">
      <w:pPr>
        <w:pStyle w:val="QuestionnoteChar"/>
        <w:rPr>
          <w:rFonts w:ascii="Verdana" w:hAnsi="Verdana"/>
        </w:rPr>
      </w:pPr>
      <w:r w:rsidRPr="00D04049">
        <w:rPr>
          <w:rFonts w:ascii="Verdana" w:hAnsi="Verdana"/>
        </w:rPr>
        <w:t>If the notifying firm has a website, you should provide the address.</w:t>
      </w:r>
    </w:p>
    <w:p w14:paraId="4896418E" w14:textId="77777777" w:rsidR="0074728B" w:rsidRPr="00D04049" w:rsidRDefault="0074728B" w:rsidP="00D04049">
      <w:pPr>
        <w:pStyle w:val="QuestionnoteChar"/>
        <w:rPr>
          <w:rFonts w:ascii="Verdana" w:hAnsi="Verdana"/>
        </w:rPr>
      </w:pPr>
      <w:r w:rsidRPr="00D04049">
        <w:rPr>
          <w:rFonts w:ascii="Verdana" w:hAnsi="Verdana"/>
        </w:rPr>
        <w:t>This information may be included in the firm’s public entry on the Financial Services Register.</w:t>
      </w:r>
    </w:p>
    <w:p w14:paraId="70319D5C" w14:textId="77777777" w:rsidR="0074728B" w:rsidRPr="00D04049" w:rsidRDefault="0074728B" w:rsidP="0074728B">
      <w:pPr>
        <w:rPr>
          <w:rFonts w:ascii="Verdana" w:hAnsi="Verdana"/>
          <w:b/>
          <w:bCs/>
          <w:sz w:val="18"/>
          <w:szCs w:val="18"/>
        </w:rPr>
      </w:pPr>
      <w:r w:rsidRPr="00D04049">
        <w:rPr>
          <w:rFonts w:ascii="Verdana" w:hAnsi="Verdana"/>
          <w:b/>
          <w:bCs/>
          <w:sz w:val="18"/>
          <w:szCs w:val="18"/>
        </w:rPr>
        <w:t>Question 2.6 – Deferred Payment Credit activity on 15 July 2025</w:t>
      </w:r>
    </w:p>
    <w:p w14:paraId="3A6EC2F7" w14:textId="28E6FFC4" w:rsidR="0074728B" w:rsidRPr="00D04049" w:rsidRDefault="0074728B" w:rsidP="00D04049">
      <w:pPr>
        <w:pStyle w:val="QuestionnoteChar"/>
        <w:rPr>
          <w:rFonts w:ascii="Verdana" w:hAnsi="Verdana"/>
        </w:rPr>
      </w:pPr>
      <w:r w:rsidRPr="00D04049">
        <w:rPr>
          <w:rFonts w:ascii="Verdana" w:hAnsi="Verdana"/>
        </w:rPr>
        <w:t>Temporary Permission is only available to firms that were</w:t>
      </w:r>
      <w:r w:rsidR="00760193">
        <w:rPr>
          <w:rFonts w:ascii="Verdana" w:hAnsi="Verdana"/>
        </w:rPr>
        <w:t>, on 15 July 2025,</w:t>
      </w:r>
      <w:r w:rsidRPr="00D04049">
        <w:rPr>
          <w:rFonts w:ascii="Verdana" w:hAnsi="Verdana"/>
        </w:rPr>
        <w:t xml:space="preserve"> carrying on a Deferred Payment Credit activity that will become regulated on 15 July 2026.</w:t>
      </w:r>
    </w:p>
    <w:p w14:paraId="463A50FA" w14:textId="77777777" w:rsidR="0074728B" w:rsidRPr="00D04049" w:rsidRDefault="0074728B" w:rsidP="00D04049">
      <w:pPr>
        <w:pStyle w:val="QuestionnoteChar"/>
        <w:rPr>
          <w:rFonts w:ascii="Verdana" w:hAnsi="Verdana"/>
        </w:rPr>
      </w:pPr>
      <w:r w:rsidRPr="00D04049">
        <w:rPr>
          <w:rFonts w:ascii="Verdana" w:hAnsi="Verdana"/>
        </w:rPr>
        <w:t>You must confirm whether you were carrying on such activity on 15 July 2025.</w:t>
      </w:r>
    </w:p>
    <w:p w14:paraId="46415917" w14:textId="77777777" w:rsidR="0074728B" w:rsidRPr="00D04049" w:rsidRDefault="0074728B" w:rsidP="00D04049">
      <w:pPr>
        <w:pStyle w:val="QuestionnoteChar"/>
        <w:rPr>
          <w:rFonts w:ascii="Verdana" w:hAnsi="Verdana"/>
        </w:rPr>
      </w:pPr>
      <w:r w:rsidRPr="00D04049">
        <w:rPr>
          <w:rFonts w:ascii="Verdana" w:hAnsi="Verdana"/>
        </w:rPr>
        <w:t>If you answer “Yes”, you must provide the number of DPC agreements outstanding as at that date.</w:t>
      </w:r>
    </w:p>
    <w:p w14:paraId="5403B221" w14:textId="77777777" w:rsidR="0074728B" w:rsidRPr="00D04049" w:rsidRDefault="0074728B" w:rsidP="00D04049">
      <w:pPr>
        <w:pStyle w:val="QuestionnoteChar"/>
        <w:rPr>
          <w:rFonts w:ascii="Verdana" w:hAnsi="Verdana"/>
        </w:rPr>
      </w:pPr>
      <w:r w:rsidRPr="00D04049">
        <w:rPr>
          <w:rFonts w:ascii="Verdana" w:hAnsi="Verdana"/>
        </w:rPr>
        <w:t>Firms that were not carrying on a relevant DPC activity on 15 July 2025 are not eligible to register for Temporary Permission.</w:t>
      </w:r>
    </w:p>
    <w:p w14:paraId="2CD56F9C" w14:textId="77777777" w:rsidR="0074728B" w:rsidRPr="00D04049" w:rsidRDefault="0074728B" w:rsidP="0074728B">
      <w:pPr>
        <w:rPr>
          <w:rFonts w:ascii="Verdana" w:hAnsi="Verdana"/>
          <w:b/>
          <w:bCs/>
          <w:sz w:val="18"/>
          <w:szCs w:val="18"/>
        </w:rPr>
      </w:pPr>
      <w:r w:rsidRPr="00D04049">
        <w:rPr>
          <w:rFonts w:ascii="Verdana" w:hAnsi="Verdana"/>
          <w:b/>
          <w:bCs/>
          <w:sz w:val="18"/>
          <w:szCs w:val="18"/>
        </w:rPr>
        <w:t>Question 2.7 – Projection of income from DPC activities</w:t>
      </w:r>
    </w:p>
    <w:p w14:paraId="1327826D" w14:textId="3477E4E2" w:rsidR="0074728B" w:rsidRPr="00D04049" w:rsidRDefault="0074728B" w:rsidP="00D04049">
      <w:pPr>
        <w:pStyle w:val="QuestionnoteChar"/>
        <w:rPr>
          <w:rFonts w:ascii="Verdana" w:hAnsi="Verdana"/>
        </w:rPr>
      </w:pPr>
      <w:r w:rsidRPr="00D04049">
        <w:rPr>
          <w:rFonts w:ascii="Verdana" w:hAnsi="Verdana"/>
        </w:rPr>
        <w:t xml:space="preserve">You must provide a projection of income from </w:t>
      </w:r>
      <w:r w:rsidR="00760193">
        <w:rPr>
          <w:rFonts w:ascii="Verdana" w:hAnsi="Verdana"/>
        </w:rPr>
        <w:t>the notifying firm’s</w:t>
      </w:r>
      <w:r w:rsidR="00760193" w:rsidRPr="00D04049">
        <w:rPr>
          <w:rFonts w:ascii="Verdana" w:hAnsi="Verdana"/>
        </w:rPr>
        <w:t xml:space="preserve"> </w:t>
      </w:r>
      <w:r w:rsidRPr="00D04049">
        <w:rPr>
          <w:rFonts w:ascii="Verdana" w:hAnsi="Verdana"/>
        </w:rPr>
        <w:t>DPC activities for the period beginning on 15 July 2026 and ending on 14 July 2027.</w:t>
      </w:r>
    </w:p>
    <w:p w14:paraId="6DC33F66" w14:textId="77777777" w:rsidR="0074728B" w:rsidRPr="00D04049" w:rsidRDefault="0074728B" w:rsidP="00D04049">
      <w:pPr>
        <w:pStyle w:val="QuestionnoteChar"/>
        <w:rPr>
          <w:rFonts w:ascii="Verdana" w:hAnsi="Verdana"/>
        </w:rPr>
      </w:pPr>
      <w:r w:rsidRPr="00D04049">
        <w:rPr>
          <w:rFonts w:ascii="Verdana" w:hAnsi="Verdana"/>
        </w:rPr>
        <w:t>This information will be used to calculate relevant fees and levies.</w:t>
      </w:r>
    </w:p>
    <w:p w14:paraId="766427E8" w14:textId="77777777" w:rsidR="0074728B" w:rsidRPr="00D04049" w:rsidRDefault="0074728B" w:rsidP="0074728B">
      <w:pPr>
        <w:rPr>
          <w:rFonts w:ascii="Verdana" w:hAnsi="Verdana"/>
          <w:b/>
          <w:bCs/>
          <w:sz w:val="18"/>
          <w:szCs w:val="18"/>
        </w:rPr>
      </w:pPr>
      <w:r w:rsidRPr="00D04049">
        <w:rPr>
          <w:rFonts w:ascii="Verdana" w:hAnsi="Verdana"/>
          <w:b/>
          <w:bCs/>
          <w:sz w:val="18"/>
          <w:szCs w:val="18"/>
        </w:rPr>
        <w:t>Question 2.8 – Projection of the value of DPC lending</w:t>
      </w:r>
    </w:p>
    <w:p w14:paraId="7B5BF939" w14:textId="769481E6" w:rsidR="0074728B" w:rsidRPr="00D04049" w:rsidRDefault="0074728B" w:rsidP="00D04049">
      <w:pPr>
        <w:pStyle w:val="QuestionnoteChar"/>
        <w:rPr>
          <w:rFonts w:ascii="Verdana" w:hAnsi="Verdana"/>
        </w:rPr>
      </w:pPr>
      <w:r w:rsidRPr="00D04049">
        <w:rPr>
          <w:rFonts w:ascii="Verdana" w:hAnsi="Verdana"/>
        </w:rPr>
        <w:t xml:space="preserve">You must provide a projection of the value of </w:t>
      </w:r>
      <w:r w:rsidR="00760193">
        <w:rPr>
          <w:rFonts w:ascii="Verdana" w:hAnsi="Verdana"/>
        </w:rPr>
        <w:t>the notifying firm’s</w:t>
      </w:r>
      <w:r w:rsidR="00760193" w:rsidRPr="00D04049" w:rsidDel="00760193">
        <w:rPr>
          <w:rFonts w:ascii="Verdana" w:hAnsi="Verdana"/>
        </w:rPr>
        <w:t xml:space="preserve"> </w:t>
      </w:r>
      <w:r w:rsidRPr="00D04049">
        <w:rPr>
          <w:rFonts w:ascii="Verdana" w:hAnsi="Verdana"/>
        </w:rPr>
        <w:t xml:space="preserve">DPC lending as </w:t>
      </w:r>
      <w:proofErr w:type="gramStart"/>
      <w:r w:rsidRPr="00D04049">
        <w:rPr>
          <w:rFonts w:ascii="Verdana" w:hAnsi="Verdana"/>
        </w:rPr>
        <w:t>at</w:t>
      </w:r>
      <w:proofErr w:type="gramEnd"/>
      <w:r w:rsidRPr="00D04049">
        <w:rPr>
          <w:rFonts w:ascii="Verdana" w:hAnsi="Verdana"/>
        </w:rPr>
        <w:t xml:space="preserve"> 14 July 2027.</w:t>
      </w:r>
    </w:p>
    <w:p w14:paraId="1274E8FC" w14:textId="77777777" w:rsidR="0074728B" w:rsidRPr="00D04049" w:rsidRDefault="0074728B" w:rsidP="0074728B">
      <w:pPr>
        <w:rPr>
          <w:rFonts w:ascii="Verdana" w:hAnsi="Verdana"/>
          <w:b/>
          <w:bCs/>
          <w:sz w:val="18"/>
          <w:szCs w:val="18"/>
        </w:rPr>
      </w:pPr>
      <w:r w:rsidRPr="00D04049">
        <w:rPr>
          <w:rFonts w:ascii="Verdana" w:hAnsi="Verdana"/>
          <w:b/>
          <w:bCs/>
          <w:sz w:val="18"/>
          <w:szCs w:val="18"/>
        </w:rPr>
        <w:t>Question 2.9 – Contact details for the Financial Services Register</w:t>
      </w:r>
    </w:p>
    <w:p w14:paraId="2A1AC6F7" w14:textId="77777777" w:rsidR="0074728B" w:rsidRPr="00D04049" w:rsidRDefault="0074728B" w:rsidP="00D04049">
      <w:pPr>
        <w:pStyle w:val="QuestionnoteChar"/>
        <w:rPr>
          <w:rFonts w:ascii="Verdana" w:hAnsi="Verdana"/>
        </w:rPr>
      </w:pPr>
      <w:r w:rsidRPr="00D04049">
        <w:rPr>
          <w:rFonts w:ascii="Verdana" w:hAnsi="Verdana"/>
        </w:rPr>
        <w:t>You must provide details of the individual who will be displayed as the complaints contact on the Financial Services Register.</w:t>
      </w:r>
    </w:p>
    <w:p w14:paraId="604FCD24" w14:textId="77777777" w:rsidR="0074728B" w:rsidRPr="00D04049" w:rsidRDefault="0074728B" w:rsidP="00D04049">
      <w:pPr>
        <w:pStyle w:val="QuestionnoteChar"/>
        <w:rPr>
          <w:rFonts w:ascii="Verdana" w:hAnsi="Verdana"/>
        </w:rPr>
      </w:pPr>
      <w:r w:rsidRPr="00D04049">
        <w:rPr>
          <w:rFonts w:ascii="Verdana" w:hAnsi="Verdana"/>
        </w:rPr>
        <w:t>This individual must be informed that their details will be displayed publicly.</w:t>
      </w:r>
    </w:p>
    <w:p w14:paraId="527DC6C0" w14:textId="77777777" w:rsidR="0087586C" w:rsidRDefault="0087586C" w:rsidP="0074728B">
      <w:pPr>
        <w:rPr>
          <w:rFonts w:ascii="Verdana" w:hAnsi="Verdana"/>
          <w:b/>
          <w:bCs/>
          <w:sz w:val="18"/>
          <w:szCs w:val="18"/>
        </w:rPr>
      </w:pPr>
    </w:p>
    <w:p w14:paraId="707DCEFE" w14:textId="4540655F" w:rsidR="0074728B" w:rsidRPr="0087586C" w:rsidRDefault="0074728B" w:rsidP="0087586C">
      <w:pPr>
        <w:pStyle w:val="QuestionnoteChar"/>
        <w:rPr>
          <w:rFonts w:ascii="Verdana" w:hAnsi="Verdana"/>
          <w:b/>
          <w:bCs/>
          <w:sz w:val="22"/>
          <w:szCs w:val="22"/>
        </w:rPr>
      </w:pPr>
      <w:r w:rsidRPr="0087586C">
        <w:rPr>
          <w:rFonts w:ascii="Verdana" w:hAnsi="Verdana"/>
          <w:b/>
          <w:bCs/>
          <w:sz w:val="22"/>
          <w:szCs w:val="22"/>
        </w:rPr>
        <w:t>Section 3 – Trading names</w:t>
      </w:r>
    </w:p>
    <w:p w14:paraId="257ADC36" w14:textId="77777777" w:rsidR="0074728B" w:rsidRPr="00D04049" w:rsidRDefault="0074728B" w:rsidP="00D04049">
      <w:pPr>
        <w:pStyle w:val="QuestionnoteChar"/>
        <w:rPr>
          <w:rFonts w:ascii="Verdana" w:hAnsi="Verdana"/>
        </w:rPr>
      </w:pPr>
      <w:r w:rsidRPr="00D04049">
        <w:rPr>
          <w:rFonts w:ascii="Verdana" w:hAnsi="Verdana"/>
        </w:rPr>
        <w:t>You must tell us whether the notifying firm uses any trading names in addition to the name provided on the front of the form.</w:t>
      </w:r>
    </w:p>
    <w:p w14:paraId="755ED9DB" w14:textId="55646074" w:rsidR="0074728B" w:rsidRPr="00D04049" w:rsidRDefault="0074728B" w:rsidP="00D04049">
      <w:pPr>
        <w:pStyle w:val="QuestionnoteChar"/>
        <w:rPr>
          <w:rFonts w:ascii="Verdana" w:hAnsi="Verdana"/>
        </w:rPr>
      </w:pPr>
      <w:r w:rsidRPr="00D04049">
        <w:rPr>
          <w:rFonts w:ascii="Verdana" w:hAnsi="Verdana"/>
        </w:rPr>
        <w:t>For further information on trading names, please refer to:</w:t>
      </w:r>
      <w:r w:rsidRPr="00D04049">
        <w:rPr>
          <w:rFonts w:ascii="Verdana" w:hAnsi="Verdana"/>
        </w:rPr>
        <w:br/>
      </w:r>
      <w:hyperlink r:id="rId29" w:history="1">
        <w:r w:rsidR="0087586C" w:rsidRPr="00333A3F">
          <w:rPr>
            <w:rStyle w:val="Hyperlink"/>
            <w:rFonts w:ascii="Verdana" w:hAnsi="Verdana"/>
          </w:rPr>
          <w:t>https://www.fca.org.uk/firms/firm-details/trading-names</w:t>
        </w:r>
      </w:hyperlink>
      <w:r w:rsidR="0087586C">
        <w:rPr>
          <w:rFonts w:ascii="Verdana" w:hAnsi="Verdana"/>
        </w:rPr>
        <w:t xml:space="preserve"> </w:t>
      </w:r>
    </w:p>
    <w:p w14:paraId="02B6356B" w14:textId="77777777" w:rsidR="0087586C" w:rsidRDefault="0087586C" w:rsidP="0074728B">
      <w:pPr>
        <w:rPr>
          <w:rFonts w:ascii="Verdana" w:hAnsi="Verdana"/>
          <w:b/>
          <w:bCs/>
          <w:sz w:val="18"/>
          <w:szCs w:val="18"/>
        </w:rPr>
      </w:pPr>
    </w:p>
    <w:p w14:paraId="52D8A962" w14:textId="3E3E9A67" w:rsidR="0074728B" w:rsidRPr="0087586C" w:rsidRDefault="0074728B" w:rsidP="0087586C">
      <w:pPr>
        <w:pStyle w:val="QuestionnoteChar"/>
        <w:rPr>
          <w:rFonts w:ascii="Verdana" w:hAnsi="Verdana"/>
          <w:b/>
          <w:bCs/>
          <w:sz w:val="22"/>
          <w:szCs w:val="22"/>
        </w:rPr>
      </w:pPr>
      <w:r w:rsidRPr="0087586C">
        <w:rPr>
          <w:rFonts w:ascii="Verdana" w:hAnsi="Verdana"/>
          <w:b/>
          <w:bCs/>
          <w:sz w:val="22"/>
          <w:szCs w:val="22"/>
        </w:rPr>
        <w:t>Section 4 – Declaration prior to submission</w:t>
      </w:r>
    </w:p>
    <w:p w14:paraId="5CE6F422" w14:textId="77777777" w:rsidR="0074728B" w:rsidRPr="0087586C" w:rsidRDefault="0074728B" w:rsidP="0087586C">
      <w:pPr>
        <w:pStyle w:val="QuestionnoteChar"/>
        <w:rPr>
          <w:rFonts w:ascii="Verdana" w:hAnsi="Verdana"/>
        </w:rPr>
      </w:pPr>
      <w:r w:rsidRPr="0087586C">
        <w:rPr>
          <w:rFonts w:ascii="Verdana" w:hAnsi="Verdana"/>
        </w:rPr>
        <w:t>The declaration must be signed by the person or persons responsible for making this notification on behalf of the notifying firm.</w:t>
      </w:r>
    </w:p>
    <w:p w14:paraId="5951EDA9" w14:textId="77777777" w:rsidR="00D25082" w:rsidRDefault="00D25082" w:rsidP="005A051A">
      <w:pPr>
        <w:pStyle w:val="QuestionnoteChar"/>
        <w:rPr>
          <w:rFonts w:ascii="Verdana" w:hAnsi="Verdana"/>
          <w:b/>
          <w:bCs/>
        </w:rPr>
      </w:pPr>
    </w:p>
    <w:p w14:paraId="1F11AEF5" w14:textId="77777777" w:rsidR="00645209" w:rsidRPr="00645209" w:rsidRDefault="00645209" w:rsidP="00645209"/>
    <w:p w14:paraId="1B424584" w14:textId="77777777" w:rsidR="00645209" w:rsidRPr="00645209" w:rsidRDefault="00645209" w:rsidP="00645209"/>
    <w:p w14:paraId="17C90244" w14:textId="77777777" w:rsidR="00645209" w:rsidRPr="00645209" w:rsidRDefault="00645209" w:rsidP="00645209"/>
    <w:p w14:paraId="68C2C54E" w14:textId="77777777" w:rsidR="00645209" w:rsidRPr="00645209" w:rsidRDefault="00645209" w:rsidP="00645209"/>
    <w:p w14:paraId="2124A483" w14:textId="77777777" w:rsidR="00645209" w:rsidRPr="00645209" w:rsidRDefault="00645209" w:rsidP="00645209"/>
    <w:p w14:paraId="3114250C" w14:textId="77777777" w:rsidR="00645209" w:rsidRDefault="00645209" w:rsidP="00645209">
      <w:pPr>
        <w:rPr>
          <w:rFonts w:ascii="Verdana" w:hAnsi="Verdana"/>
          <w:b/>
          <w:bCs/>
          <w:sz w:val="18"/>
        </w:rPr>
      </w:pPr>
    </w:p>
    <w:p w14:paraId="1E1BBD7D" w14:textId="29411F61" w:rsidR="00645209" w:rsidRPr="00645209" w:rsidRDefault="00645209" w:rsidP="00645209">
      <w:pPr>
        <w:tabs>
          <w:tab w:val="left" w:pos="6309"/>
        </w:tabs>
      </w:pPr>
      <w:r>
        <w:tab/>
      </w:r>
    </w:p>
    <w:sectPr w:rsidR="00645209" w:rsidRPr="00645209" w:rsidSect="004044ED">
      <w:headerReference w:type="default" r:id="rId30"/>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1A90" w14:textId="77777777" w:rsidR="001F3786" w:rsidRDefault="001F3786">
      <w:r>
        <w:separator/>
      </w:r>
    </w:p>
  </w:endnote>
  <w:endnote w:type="continuationSeparator" w:id="0">
    <w:p w14:paraId="61B8758D" w14:textId="77777777" w:rsidR="001F3786" w:rsidRDefault="001F3786">
      <w:r>
        <w:continuationSeparator/>
      </w:r>
    </w:p>
  </w:endnote>
  <w:endnote w:type="continuationNotice" w:id="1">
    <w:p w14:paraId="36932FD4" w14:textId="77777777" w:rsidR="001F3786" w:rsidRDefault="001F378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AB00" w14:textId="31144793" w:rsidR="0013358A" w:rsidRPr="00645209" w:rsidRDefault="00645209" w:rsidP="00645209">
    <w:pPr>
      <w:pStyle w:val="Footer"/>
      <w:tabs>
        <w:tab w:val="clear" w:pos="4320"/>
        <w:tab w:val="right" w:pos="7797"/>
      </w:tabs>
      <w:rPr>
        <w:sz w:val="16"/>
      </w:rPr>
    </w:pPr>
    <w:r w:rsidRPr="008A6D97">
      <w:rPr>
        <w:sz w:val="16"/>
      </w:rPr>
      <w:t>FCA</w:t>
    </w:r>
    <w:r>
      <w:rPr>
        <w:sz w:val="16"/>
      </w:rPr>
      <w:t xml:space="preserve"> </w:t>
    </w:r>
    <w:r>
      <w:rPr>
        <w:rFonts w:ascii="Wingdings" w:eastAsia="Wingdings" w:hAnsi="Wingdings" w:cs="Wingdings"/>
        <w:sz w:val="12"/>
      </w:rPr>
      <w:t>l</w:t>
    </w:r>
    <w:r>
      <w:rPr>
        <w:sz w:val="16"/>
      </w:rPr>
      <w:t xml:space="preserve"> </w:t>
    </w:r>
    <w:r w:rsidR="00F124F4">
      <w:rPr>
        <w:sz w:val="16"/>
      </w:rPr>
      <w:t>Notification</w:t>
    </w:r>
    <w:r>
      <w:rPr>
        <w:sz w:val="16"/>
      </w:rPr>
      <w:t xml:space="preserve"> for Deferred Payment Credit</w:t>
    </w:r>
    <w:r w:rsidR="00F124F4">
      <w:rPr>
        <w:sz w:val="16"/>
      </w:rPr>
      <w:t xml:space="preserve"> Temporary Permission Regime </w:t>
    </w:r>
    <w:r w:rsidRPr="002F6BB1">
      <w:rPr>
        <w:rFonts w:ascii="Wingdings" w:eastAsia="Wingdings" w:hAnsi="Wingdings" w:cs="Wingdings"/>
        <w:sz w:val="12"/>
      </w:rPr>
      <w:t>l</w:t>
    </w:r>
    <w:r w:rsidR="00F90B36">
      <w:rPr>
        <w:rFonts w:ascii="Wingdings" w:eastAsia="Wingdings" w:hAnsi="Wingdings" w:cs="Wingdings"/>
        <w:sz w:val="12"/>
      </w:rPr>
      <w:t xml:space="preserve"> </w:t>
    </w:r>
    <w:r w:rsidR="00F90B36">
      <w:rPr>
        <w:sz w:val="16"/>
      </w:rPr>
      <w:t>1 A</w:t>
    </w:r>
    <w:r>
      <w:rPr>
        <w:sz w:val="16"/>
      </w:rPr>
      <w:t>pril 2026</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sz w:val="16"/>
      </w:rPr>
      <w:t>1</w:t>
    </w:r>
    <w:r>
      <w:rPr>
        <w:rStyle w:val="PageNumber"/>
        <w:b/>
        <w:sz w:val="16"/>
      </w:rPr>
      <w:fldChar w:fldCharType="end"/>
    </w:r>
    <w:r>
      <w:rPr>
        <w:noProof/>
      </w:rPr>
      <mc:AlternateContent>
        <mc:Choice Requires="wps">
          <w:drawing>
            <wp:anchor distT="0" distB="0" distL="114300" distR="114300" simplePos="0" relativeHeight="251715584" behindDoc="0" locked="0" layoutInCell="0" allowOverlap="1" wp14:anchorId="17D6F5C3" wp14:editId="2C9EFC14">
              <wp:simplePos x="0" y="0"/>
              <wp:positionH relativeFrom="margin">
                <wp:posOffset>-291465</wp:posOffset>
              </wp:positionH>
              <wp:positionV relativeFrom="paragraph">
                <wp:posOffset>14605</wp:posOffset>
              </wp:positionV>
              <wp:extent cx="5329555" cy="0"/>
              <wp:effectExtent l="0" t="0" r="23495" b="19050"/>
              <wp:wrapNone/>
              <wp:docPr id="15081488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48FFD" id="Line 4" o:spid="_x0000_s1026" style="position:absolute;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95pt,1.15pt" to="39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" o:allowincell="f" strokecolor="#701b45" strokeweight="1.5pt">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17B6" w14:textId="127B192A" w:rsidR="0013358A" w:rsidRPr="00276B04" w:rsidRDefault="0013358A" w:rsidP="00276B04">
    <w:pPr>
      <w:pStyle w:val="Footer"/>
      <w:tabs>
        <w:tab w:val="clear" w:pos="4320"/>
        <w:tab w:val="right" w:pos="7797"/>
      </w:tabs>
      <w:rPr>
        <w:sz w:val="16"/>
      </w:rPr>
    </w:pPr>
    <w:r w:rsidRPr="008A6D97">
      <w:rPr>
        <w:sz w:val="16"/>
      </w:rPr>
      <w:t>FCA</w:t>
    </w:r>
    <w:r>
      <w:rPr>
        <w:sz w:val="16"/>
      </w:rPr>
      <w:t xml:space="preserve"> </w:t>
    </w:r>
    <w:r>
      <w:rPr>
        <w:rFonts w:ascii="Wingdings" w:eastAsia="Wingdings" w:hAnsi="Wingdings" w:cs="Wingdings"/>
        <w:sz w:val="12"/>
      </w:rPr>
      <w:t>l</w:t>
    </w:r>
    <w:r>
      <w:rPr>
        <w:sz w:val="16"/>
      </w:rPr>
      <w:t xml:space="preserve"> </w:t>
    </w:r>
    <w:r w:rsidR="00F124F4">
      <w:rPr>
        <w:sz w:val="16"/>
      </w:rPr>
      <w:t>Notification</w:t>
    </w:r>
    <w:r w:rsidR="00645209">
      <w:rPr>
        <w:sz w:val="16"/>
      </w:rPr>
      <w:t xml:space="preserve"> for Deferred Payment Credit</w:t>
    </w:r>
    <w:r w:rsidR="00F124F4">
      <w:rPr>
        <w:sz w:val="16"/>
      </w:rPr>
      <w:t xml:space="preserve"> Temporary Permission Regime</w:t>
    </w:r>
    <w:r w:rsidR="00645209">
      <w:rPr>
        <w:sz w:val="16"/>
      </w:rPr>
      <w:t xml:space="preserve"> </w:t>
    </w:r>
    <w:r w:rsidRPr="002F6BB1">
      <w:rPr>
        <w:rFonts w:ascii="Wingdings" w:eastAsia="Wingdings" w:hAnsi="Wingdings" w:cs="Wingdings"/>
        <w:sz w:val="12"/>
      </w:rPr>
      <w:t>l</w:t>
    </w:r>
    <w:r>
      <w:rPr>
        <w:sz w:val="12"/>
      </w:rPr>
      <w:t xml:space="preserve"> </w:t>
    </w:r>
    <w:r w:rsidR="00F90B36">
      <w:rPr>
        <w:sz w:val="16"/>
      </w:rPr>
      <w:t>1 A</w:t>
    </w:r>
    <w:r w:rsidR="00645209">
      <w:rPr>
        <w:sz w:val="16"/>
      </w:rPr>
      <w:t xml:space="preserve">pril </w:t>
    </w:r>
    <w:r w:rsidR="00276B31">
      <w:rPr>
        <w:sz w:val="16"/>
      </w:rPr>
      <w:t>202</w:t>
    </w:r>
    <w:r w:rsidR="004A219A">
      <w:rPr>
        <w:sz w:val="16"/>
      </w:rPr>
      <w:t>6</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1</w:t>
    </w:r>
    <w:r>
      <w:rPr>
        <w:rStyle w:val="PageNumber"/>
        <w:b/>
        <w:sz w:val="16"/>
      </w:rPr>
      <w:fldChar w:fldCharType="end"/>
    </w:r>
    <w:r>
      <w:rPr>
        <w:noProof/>
      </w:rPr>
      <mc:AlternateContent>
        <mc:Choice Requires="wps">
          <w:drawing>
            <wp:anchor distT="0" distB="0" distL="114300" distR="114300" simplePos="0" relativeHeight="251657216" behindDoc="0" locked="0" layoutInCell="0" allowOverlap="1" wp14:anchorId="4A340B62" wp14:editId="49A57A5B">
              <wp:simplePos x="0" y="0"/>
              <wp:positionH relativeFrom="margin">
                <wp:posOffset>-291465</wp:posOffset>
              </wp:positionH>
              <wp:positionV relativeFrom="paragraph">
                <wp:posOffset>14605</wp:posOffset>
              </wp:positionV>
              <wp:extent cx="5329555" cy="0"/>
              <wp:effectExtent l="0" t="0" r="23495"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6CD89" id="Line 4"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95pt,1.15pt" to="39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" o:allowincell="f" strokecolor="#701b45" strokeweight="1.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DA94E" w14:textId="77777777" w:rsidR="001F3786" w:rsidRDefault="001F3786">
      <w:r>
        <w:separator/>
      </w:r>
    </w:p>
  </w:footnote>
  <w:footnote w:type="continuationSeparator" w:id="0">
    <w:p w14:paraId="774DDC4B" w14:textId="77777777" w:rsidR="001F3786" w:rsidRDefault="001F3786">
      <w:r>
        <w:continuationSeparator/>
      </w:r>
    </w:p>
  </w:footnote>
  <w:footnote w:type="continuationNotice" w:id="1">
    <w:p w14:paraId="541E19D7" w14:textId="77777777" w:rsidR="001F3786" w:rsidRDefault="001F378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4E41" w14:textId="38CC02A8" w:rsidR="008C66A7" w:rsidRDefault="00E87D5D">
    <w:pPr>
      <w:pStyle w:val="Header"/>
    </w:pPr>
    <w:r>
      <w:rPr>
        <w:noProof/>
      </w:rPr>
      <mc:AlternateContent>
        <mc:Choice Requires="wps">
          <w:drawing>
            <wp:anchor distT="0" distB="0" distL="0" distR="0" simplePos="0" relativeHeight="251717632" behindDoc="0" locked="0" layoutInCell="1" allowOverlap="1" wp14:anchorId="058ECA2A" wp14:editId="2443CBE2">
              <wp:simplePos x="635" y="635"/>
              <wp:positionH relativeFrom="page">
                <wp:align>left</wp:align>
              </wp:positionH>
              <wp:positionV relativeFrom="page">
                <wp:align>top</wp:align>
              </wp:positionV>
              <wp:extent cx="854710" cy="406400"/>
              <wp:effectExtent l="0" t="0" r="2540" b="12700"/>
              <wp:wrapNone/>
              <wp:docPr id="365514621" name="Text Box 10"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4710" cy="406400"/>
                      </a:xfrm>
                      <a:prstGeom prst="rect">
                        <a:avLst/>
                      </a:prstGeom>
                      <a:noFill/>
                      <a:ln>
                        <a:noFill/>
                      </a:ln>
                    </wps:spPr>
                    <wps:txbx>
                      <w:txbxContent>
                        <w:p w14:paraId="42CAE968" w14:textId="7D691118" w:rsidR="00E87D5D" w:rsidRPr="00E87D5D" w:rsidRDefault="00E87D5D" w:rsidP="00E87D5D">
                          <w:pPr>
                            <w:rPr>
                              <w:rFonts w:ascii="Aptos" w:eastAsia="Aptos" w:hAnsi="Aptos" w:cs="Aptos"/>
                              <w:noProof/>
                              <w:color w:val="000000"/>
                            </w:rPr>
                          </w:pPr>
                          <w:r w:rsidRPr="00E87D5D">
                            <w:rPr>
                              <w:rFonts w:ascii="Aptos" w:eastAsia="Aptos" w:hAnsi="Aptos" w:cs="Aptos"/>
                              <w:noProof/>
                              <w:color w:val="00000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8ECA2A" id="_x0000_t202" coordsize="21600,21600" o:spt="202" path="m,l,21600r21600,l21600,xe">
              <v:stroke joinstyle="miter"/>
              <v:path gradientshapeok="t" o:connecttype="rect"/>
            </v:shapetype>
            <v:shape id="Text Box 10" o:spid="_x0000_s1028" type="#_x0000_t202" alt="FCA Public" style="position:absolute;margin-left:0;margin-top:0;width:67.3pt;height:32pt;z-index:2517176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" filled="f" stroked="f">
              <v:fill o:detectmouseclick="t"/>
              <v:textbox style="mso-fit-shape-to-text:t" inset="20pt,15pt,0,0">
                <w:txbxContent>
                  <w:p w14:paraId="42CAE968" w14:textId="7D691118" w:rsidR="00E87D5D" w:rsidRPr="00E87D5D" w:rsidRDefault="00E87D5D" w:rsidP="00E87D5D">
                    <w:pPr>
                      <w:rPr>
                        <w:rFonts w:ascii="Aptos" w:eastAsia="Aptos" w:hAnsi="Aptos" w:cs="Aptos"/>
                        <w:noProof/>
                        <w:color w:val="000000"/>
                      </w:rPr>
                    </w:pPr>
                    <w:r w:rsidRPr="00E87D5D">
                      <w:rPr>
                        <w:rFonts w:ascii="Aptos" w:eastAsia="Aptos" w:hAnsi="Aptos" w:cs="Aptos"/>
                        <w:noProof/>
                        <w:color w:val="000000"/>
                      </w:rPr>
                      <w:t>FCA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80E6" w14:textId="3B5CBD2A" w:rsidR="00E4195B" w:rsidRDefault="00E4195B" w:rsidP="00E4195B">
    <w:pPr>
      <w:pStyle w:val="Header"/>
      <w:jc w:val="right"/>
      <w:rPr>
        <w:b/>
        <w:sz w:val="16"/>
      </w:rPr>
    </w:pPr>
    <w:proofErr w:type="gramStart"/>
    <w:r>
      <w:rPr>
        <w:b/>
        <w:sz w:val="16"/>
      </w:rPr>
      <w:t>1  General</w:t>
    </w:r>
    <w:proofErr w:type="gramEnd"/>
    <w:r>
      <w:rPr>
        <w:b/>
        <w:sz w:val="16"/>
      </w:rPr>
      <w:t xml:space="preserve"> Information</w:t>
    </w:r>
  </w:p>
  <w:p w14:paraId="5B8AB350" w14:textId="77777777" w:rsidR="00A838BA" w:rsidRDefault="00A83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5470" w14:textId="3AF34918" w:rsidR="00C326EC" w:rsidRDefault="00C326EC">
    <w:pPr>
      <w:pStyle w:val="Header"/>
      <w:jc w:val="right"/>
      <w:rPr>
        <w:b/>
        <w:sz w:val="16"/>
      </w:rPr>
    </w:pPr>
    <w:r>
      <w:rPr>
        <w:b/>
        <w:sz w:val="16"/>
      </w:rPr>
      <w:t>2 About the notifying firm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73C8" w14:textId="675E4EFE" w:rsidR="0013358A" w:rsidRPr="00850D11" w:rsidRDefault="00E87D5D" w:rsidP="00850D11">
    <w:pPr>
      <w:pStyle w:val="Header"/>
      <w:jc w:val="right"/>
      <w:rPr>
        <w:b/>
        <w:sz w:val="16"/>
      </w:rPr>
    </w:pPr>
    <w:r>
      <w:rPr>
        <w:b/>
        <w:noProof/>
        <w:sz w:val="16"/>
      </w:rPr>
      <mc:AlternateContent>
        <mc:Choice Requires="wps">
          <w:drawing>
            <wp:anchor distT="0" distB="0" distL="0" distR="0" simplePos="0" relativeHeight="251721728" behindDoc="0" locked="0" layoutInCell="1" allowOverlap="1" wp14:anchorId="28095D30" wp14:editId="5DD4C35E">
              <wp:simplePos x="635" y="635"/>
              <wp:positionH relativeFrom="page">
                <wp:align>left</wp:align>
              </wp:positionH>
              <wp:positionV relativeFrom="page">
                <wp:align>top</wp:align>
              </wp:positionV>
              <wp:extent cx="854710" cy="406400"/>
              <wp:effectExtent l="0" t="0" r="2540" b="12700"/>
              <wp:wrapNone/>
              <wp:docPr id="1893982778" name="Text Box 14"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4710" cy="406400"/>
                      </a:xfrm>
                      <a:prstGeom prst="rect">
                        <a:avLst/>
                      </a:prstGeom>
                      <a:noFill/>
                      <a:ln>
                        <a:noFill/>
                      </a:ln>
                    </wps:spPr>
                    <wps:txbx>
                      <w:txbxContent>
                        <w:p w14:paraId="22C8CA39" w14:textId="0C02B2D8" w:rsidR="00E87D5D" w:rsidRPr="00E87D5D" w:rsidRDefault="00E87D5D" w:rsidP="00E87D5D">
                          <w:pPr>
                            <w:rPr>
                              <w:rFonts w:ascii="Aptos" w:eastAsia="Aptos" w:hAnsi="Aptos" w:cs="Aptos"/>
                              <w:noProof/>
                              <w:color w:val="000000"/>
                            </w:rPr>
                          </w:pPr>
                          <w:r w:rsidRPr="00E87D5D">
                            <w:rPr>
                              <w:rFonts w:ascii="Aptos" w:eastAsia="Aptos" w:hAnsi="Aptos" w:cs="Aptos"/>
                              <w:noProof/>
                              <w:color w:val="00000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095D30" id="_x0000_t202" coordsize="21600,21600" o:spt="202" path="m,l,21600r21600,l21600,xe">
              <v:stroke joinstyle="miter"/>
              <v:path gradientshapeok="t" o:connecttype="rect"/>
            </v:shapetype>
            <v:shape id="Text Box 14" o:spid="_x0000_s1029" type="#_x0000_t202" alt="FCA Public" style="position:absolute;left:0;text-align:left;margin-left:0;margin-top:0;width:67.3pt;height:32pt;z-index:251721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" filled="f" stroked="f">
              <v:fill o:detectmouseclick="t"/>
              <v:textbox style="mso-fit-shape-to-text:t" inset="20pt,15pt,0,0">
                <w:txbxContent>
                  <w:p w14:paraId="22C8CA39" w14:textId="0C02B2D8" w:rsidR="00E87D5D" w:rsidRPr="00E87D5D" w:rsidRDefault="00E87D5D" w:rsidP="00E87D5D">
                    <w:pPr>
                      <w:rPr>
                        <w:rFonts w:ascii="Aptos" w:eastAsia="Aptos" w:hAnsi="Aptos" w:cs="Aptos"/>
                        <w:noProof/>
                        <w:color w:val="000000"/>
                      </w:rPr>
                    </w:pPr>
                    <w:r w:rsidRPr="00E87D5D">
                      <w:rPr>
                        <w:rFonts w:ascii="Aptos" w:eastAsia="Aptos" w:hAnsi="Aptos" w:cs="Aptos"/>
                        <w:noProof/>
                        <w:color w:val="000000"/>
                      </w:rPr>
                      <w:t>FCA Public</w:t>
                    </w:r>
                  </w:p>
                </w:txbxContent>
              </v:textbox>
              <w10:wrap anchorx="page" anchory="page"/>
            </v:shape>
          </w:pict>
        </mc:Fallback>
      </mc:AlternateContent>
    </w:r>
    <w:proofErr w:type="gramStart"/>
    <w:r w:rsidR="0013358A">
      <w:rPr>
        <w:b/>
        <w:sz w:val="16"/>
      </w:rPr>
      <w:t>6  Information</w:t>
    </w:r>
    <w:proofErr w:type="gramEnd"/>
    <w:r w:rsidR="0013358A">
      <w:rPr>
        <w:b/>
        <w:sz w:val="16"/>
      </w:rPr>
      <w:t xml:space="preserve"> on the organisation of the firm</w:t>
    </w:r>
  </w:p>
  <w:p w14:paraId="69EC6BF0" w14:textId="77777777" w:rsidR="0013358A" w:rsidRDefault="0013358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112B" w14:textId="22885488" w:rsidR="00645209" w:rsidRDefault="00645209" w:rsidP="00E4195B">
    <w:pPr>
      <w:pStyle w:val="Header"/>
      <w:jc w:val="right"/>
      <w:rPr>
        <w:b/>
        <w:sz w:val="16"/>
      </w:rPr>
    </w:pPr>
    <w:proofErr w:type="gramStart"/>
    <w:r>
      <w:rPr>
        <w:b/>
        <w:sz w:val="16"/>
      </w:rPr>
      <w:t>3  Trading</w:t>
    </w:r>
    <w:proofErr w:type="gramEnd"/>
    <w:r>
      <w:rPr>
        <w:b/>
        <w:sz w:val="16"/>
      </w:rPr>
      <w:t xml:space="preserve"> names</w:t>
    </w:r>
  </w:p>
  <w:p w14:paraId="79778498" w14:textId="77777777" w:rsidR="00645209" w:rsidRDefault="006452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F5C3" w14:textId="15A7F37F" w:rsidR="00645209" w:rsidRPr="00850D11" w:rsidRDefault="00645209" w:rsidP="00850D11">
    <w:pPr>
      <w:pStyle w:val="Header"/>
      <w:jc w:val="right"/>
      <w:rPr>
        <w:b/>
        <w:sz w:val="16"/>
      </w:rPr>
    </w:pPr>
    <w:proofErr w:type="gramStart"/>
    <w:r>
      <w:rPr>
        <w:b/>
        <w:sz w:val="16"/>
      </w:rPr>
      <w:t>4  Declaration</w:t>
    </w:r>
    <w:proofErr w:type="gramEnd"/>
    <w:r>
      <w:rPr>
        <w:b/>
        <w:sz w:val="16"/>
      </w:rPr>
      <w:t xml:space="preserve"> prior to submission</w:t>
    </w:r>
  </w:p>
  <w:p w14:paraId="5914FE19" w14:textId="77777777" w:rsidR="00645209" w:rsidRDefault="0064520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6261" w14:textId="1930440D" w:rsidR="00645209" w:rsidRPr="00850D11" w:rsidRDefault="00645209" w:rsidP="00850D11">
    <w:pPr>
      <w:pStyle w:val="Header"/>
      <w:jc w:val="right"/>
      <w:rPr>
        <w:b/>
        <w:sz w:val="16"/>
      </w:rPr>
    </w:pPr>
    <w:r>
      <w:rPr>
        <w:b/>
        <w:sz w:val="16"/>
      </w:rPr>
      <w:t xml:space="preserve">Annex </w:t>
    </w:r>
    <w:proofErr w:type="gramStart"/>
    <w:r>
      <w:rPr>
        <w:b/>
        <w:sz w:val="16"/>
      </w:rPr>
      <w:t>1  Notes</w:t>
    </w:r>
    <w:proofErr w:type="gramEnd"/>
  </w:p>
  <w:p w14:paraId="5252F117" w14:textId="77777777" w:rsidR="00645209" w:rsidRDefault="00645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B17"/>
    <w:multiLevelType w:val="hybridMultilevel"/>
    <w:tmpl w:val="5DFC1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0F4C11"/>
    <w:multiLevelType w:val="hybridMultilevel"/>
    <w:tmpl w:val="B5FCF844"/>
    <w:lvl w:ilvl="0" w:tplc="0809001B">
      <w:start w:val="1"/>
      <w:numFmt w:val="lowerRoman"/>
      <w:lvlText w:val="%1."/>
      <w:lvlJc w:val="right"/>
      <w:pPr>
        <w:ind w:left="1080" w:hanging="360"/>
      </w:pPr>
    </w:lvl>
    <w:lvl w:ilvl="1" w:tplc="6F860494">
      <w:start w:val="1"/>
      <w:numFmt w:val="lowerRoman"/>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1250B0A"/>
    <w:multiLevelType w:val="multilevel"/>
    <w:tmpl w:val="5452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4"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75F577F"/>
    <w:multiLevelType w:val="hybridMultilevel"/>
    <w:tmpl w:val="E9E69E78"/>
    <w:lvl w:ilvl="0" w:tplc="3782DFA6">
      <w:start w:val="1"/>
      <w:numFmt w:val="lowerLetter"/>
      <w:lvlText w:val="%1."/>
      <w:lvlJc w:val="left"/>
      <w:pPr>
        <w:ind w:left="1080" w:hanging="360"/>
      </w:pPr>
    </w:lvl>
    <w:lvl w:ilvl="1" w:tplc="6F860494">
      <w:start w:val="1"/>
      <w:numFmt w:val="lowerRoman"/>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179F54E5"/>
    <w:multiLevelType w:val="hybridMultilevel"/>
    <w:tmpl w:val="32147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F13D749"/>
    <w:multiLevelType w:val="hybridMultilevel"/>
    <w:tmpl w:val="FFFFFFFF"/>
    <w:lvl w:ilvl="0" w:tplc="54CCACB8">
      <w:start w:val="1"/>
      <w:numFmt w:val="bullet"/>
      <w:lvlText w:val=""/>
      <w:lvlJc w:val="left"/>
      <w:pPr>
        <w:ind w:left="720" w:hanging="360"/>
      </w:pPr>
      <w:rPr>
        <w:rFonts w:ascii="Symbol" w:hAnsi="Symbol" w:hint="default"/>
      </w:rPr>
    </w:lvl>
    <w:lvl w:ilvl="1" w:tplc="89A612CE">
      <w:start w:val="1"/>
      <w:numFmt w:val="bullet"/>
      <w:lvlText w:val="o"/>
      <w:lvlJc w:val="left"/>
      <w:pPr>
        <w:ind w:left="1440" w:hanging="360"/>
      </w:pPr>
      <w:rPr>
        <w:rFonts w:ascii="Courier New" w:hAnsi="Courier New" w:hint="default"/>
      </w:rPr>
    </w:lvl>
    <w:lvl w:ilvl="2" w:tplc="E8DE390A">
      <w:start w:val="1"/>
      <w:numFmt w:val="bullet"/>
      <w:lvlText w:val=""/>
      <w:lvlJc w:val="left"/>
      <w:pPr>
        <w:ind w:left="2160" w:hanging="360"/>
      </w:pPr>
      <w:rPr>
        <w:rFonts w:ascii="Wingdings" w:hAnsi="Wingdings" w:hint="default"/>
      </w:rPr>
    </w:lvl>
    <w:lvl w:ilvl="3" w:tplc="9964F8C4">
      <w:start w:val="1"/>
      <w:numFmt w:val="bullet"/>
      <w:lvlText w:val=""/>
      <w:lvlJc w:val="left"/>
      <w:pPr>
        <w:ind w:left="2880" w:hanging="360"/>
      </w:pPr>
      <w:rPr>
        <w:rFonts w:ascii="Symbol" w:hAnsi="Symbol" w:hint="default"/>
      </w:rPr>
    </w:lvl>
    <w:lvl w:ilvl="4" w:tplc="158E56DC">
      <w:start w:val="1"/>
      <w:numFmt w:val="bullet"/>
      <w:lvlText w:val="o"/>
      <w:lvlJc w:val="left"/>
      <w:pPr>
        <w:ind w:left="3600" w:hanging="360"/>
      </w:pPr>
      <w:rPr>
        <w:rFonts w:ascii="Courier New" w:hAnsi="Courier New" w:hint="default"/>
      </w:rPr>
    </w:lvl>
    <w:lvl w:ilvl="5" w:tplc="B2723870">
      <w:start w:val="1"/>
      <w:numFmt w:val="bullet"/>
      <w:lvlText w:val=""/>
      <w:lvlJc w:val="left"/>
      <w:pPr>
        <w:ind w:left="4320" w:hanging="360"/>
      </w:pPr>
      <w:rPr>
        <w:rFonts w:ascii="Wingdings" w:hAnsi="Wingdings" w:hint="default"/>
      </w:rPr>
    </w:lvl>
    <w:lvl w:ilvl="6" w:tplc="72743164">
      <w:start w:val="1"/>
      <w:numFmt w:val="bullet"/>
      <w:lvlText w:val=""/>
      <w:lvlJc w:val="left"/>
      <w:pPr>
        <w:ind w:left="5040" w:hanging="360"/>
      </w:pPr>
      <w:rPr>
        <w:rFonts w:ascii="Symbol" w:hAnsi="Symbol" w:hint="default"/>
      </w:rPr>
    </w:lvl>
    <w:lvl w:ilvl="7" w:tplc="469AFB8E">
      <w:start w:val="1"/>
      <w:numFmt w:val="bullet"/>
      <w:lvlText w:val="o"/>
      <w:lvlJc w:val="left"/>
      <w:pPr>
        <w:ind w:left="5760" w:hanging="360"/>
      </w:pPr>
      <w:rPr>
        <w:rFonts w:ascii="Courier New" w:hAnsi="Courier New" w:hint="default"/>
      </w:rPr>
    </w:lvl>
    <w:lvl w:ilvl="8" w:tplc="050E3728">
      <w:start w:val="1"/>
      <w:numFmt w:val="bullet"/>
      <w:lvlText w:val=""/>
      <w:lvlJc w:val="left"/>
      <w:pPr>
        <w:ind w:left="6480" w:hanging="360"/>
      </w:pPr>
      <w:rPr>
        <w:rFonts w:ascii="Wingdings" w:hAnsi="Wingdings" w:hint="default"/>
      </w:rPr>
    </w:lvl>
  </w:abstractNum>
  <w:abstractNum w:abstractNumId="10"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A412D"/>
    <w:multiLevelType w:val="hybridMultilevel"/>
    <w:tmpl w:val="2B442DF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3B090F67"/>
    <w:multiLevelType w:val="hybridMultilevel"/>
    <w:tmpl w:val="426ED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D444E"/>
    <w:multiLevelType w:val="hybridMultilevel"/>
    <w:tmpl w:val="56044C74"/>
    <w:lvl w:ilvl="0" w:tplc="08090001">
      <w:start w:val="1"/>
      <w:numFmt w:val="bullet"/>
      <w:lvlText w:val=""/>
      <w:lvlJc w:val="left"/>
      <w:pPr>
        <w:tabs>
          <w:tab w:val="num" w:pos="1005"/>
        </w:tabs>
        <w:ind w:left="1005" w:hanging="360"/>
      </w:pPr>
      <w:rPr>
        <w:rFonts w:ascii="Symbol" w:hAnsi="Symbol" w:hint="default"/>
      </w:rPr>
    </w:lvl>
    <w:lvl w:ilvl="1" w:tplc="08090003">
      <w:start w:val="1"/>
      <w:numFmt w:val="bullet"/>
      <w:lvlText w:val="o"/>
      <w:lvlJc w:val="left"/>
      <w:pPr>
        <w:tabs>
          <w:tab w:val="num" w:pos="1725"/>
        </w:tabs>
        <w:ind w:left="1725" w:hanging="360"/>
      </w:pPr>
      <w:rPr>
        <w:rFonts w:ascii="Courier New" w:hAnsi="Courier New" w:cs="Courier New" w:hint="default"/>
      </w:rPr>
    </w:lvl>
    <w:lvl w:ilvl="2" w:tplc="08090005" w:tentative="1">
      <w:start w:val="1"/>
      <w:numFmt w:val="bullet"/>
      <w:lvlText w:val=""/>
      <w:lvlJc w:val="left"/>
      <w:pPr>
        <w:tabs>
          <w:tab w:val="num" w:pos="2445"/>
        </w:tabs>
        <w:ind w:left="2445" w:hanging="360"/>
      </w:pPr>
      <w:rPr>
        <w:rFonts w:ascii="Wingdings" w:hAnsi="Wingdings" w:hint="default"/>
      </w:rPr>
    </w:lvl>
    <w:lvl w:ilvl="3" w:tplc="08090001" w:tentative="1">
      <w:start w:val="1"/>
      <w:numFmt w:val="bullet"/>
      <w:lvlText w:val=""/>
      <w:lvlJc w:val="left"/>
      <w:pPr>
        <w:tabs>
          <w:tab w:val="num" w:pos="3165"/>
        </w:tabs>
        <w:ind w:left="3165" w:hanging="360"/>
      </w:pPr>
      <w:rPr>
        <w:rFonts w:ascii="Symbol" w:hAnsi="Symbol" w:hint="default"/>
      </w:rPr>
    </w:lvl>
    <w:lvl w:ilvl="4" w:tplc="08090003" w:tentative="1">
      <w:start w:val="1"/>
      <w:numFmt w:val="bullet"/>
      <w:lvlText w:val="o"/>
      <w:lvlJc w:val="left"/>
      <w:pPr>
        <w:tabs>
          <w:tab w:val="num" w:pos="3885"/>
        </w:tabs>
        <w:ind w:left="3885" w:hanging="360"/>
      </w:pPr>
      <w:rPr>
        <w:rFonts w:ascii="Courier New" w:hAnsi="Courier New" w:cs="Courier New" w:hint="default"/>
      </w:rPr>
    </w:lvl>
    <w:lvl w:ilvl="5" w:tplc="08090005" w:tentative="1">
      <w:start w:val="1"/>
      <w:numFmt w:val="bullet"/>
      <w:lvlText w:val=""/>
      <w:lvlJc w:val="left"/>
      <w:pPr>
        <w:tabs>
          <w:tab w:val="num" w:pos="4605"/>
        </w:tabs>
        <w:ind w:left="4605" w:hanging="360"/>
      </w:pPr>
      <w:rPr>
        <w:rFonts w:ascii="Wingdings" w:hAnsi="Wingdings" w:hint="default"/>
      </w:rPr>
    </w:lvl>
    <w:lvl w:ilvl="6" w:tplc="08090001" w:tentative="1">
      <w:start w:val="1"/>
      <w:numFmt w:val="bullet"/>
      <w:lvlText w:val=""/>
      <w:lvlJc w:val="left"/>
      <w:pPr>
        <w:tabs>
          <w:tab w:val="num" w:pos="5325"/>
        </w:tabs>
        <w:ind w:left="5325" w:hanging="360"/>
      </w:pPr>
      <w:rPr>
        <w:rFonts w:ascii="Symbol" w:hAnsi="Symbol" w:hint="default"/>
      </w:rPr>
    </w:lvl>
    <w:lvl w:ilvl="7" w:tplc="08090003" w:tentative="1">
      <w:start w:val="1"/>
      <w:numFmt w:val="bullet"/>
      <w:lvlText w:val="o"/>
      <w:lvlJc w:val="left"/>
      <w:pPr>
        <w:tabs>
          <w:tab w:val="num" w:pos="6045"/>
        </w:tabs>
        <w:ind w:left="6045" w:hanging="360"/>
      </w:pPr>
      <w:rPr>
        <w:rFonts w:ascii="Courier New" w:hAnsi="Courier New" w:cs="Courier New" w:hint="default"/>
      </w:rPr>
    </w:lvl>
    <w:lvl w:ilvl="8" w:tplc="08090005" w:tentative="1">
      <w:start w:val="1"/>
      <w:numFmt w:val="bullet"/>
      <w:lvlText w:val=""/>
      <w:lvlJc w:val="left"/>
      <w:pPr>
        <w:tabs>
          <w:tab w:val="num" w:pos="6765"/>
        </w:tabs>
        <w:ind w:left="6765" w:hanging="360"/>
      </w:pPr>
      <w:rPr>
        <w:rFonts w:ascii="Wingdings" w:hAnsi="Wingdings" w:hint="default"/>
      </w:rPr>
    </w:lvl>
  </w:abstractNum>
  <w:abstractNum w:abstractNumId="14" w15:restartNumberingAfterBreak="0">
    <w:nsid w:val="3FE334CF"/>
    <w:multiLevelType w:val="hybridMultilevel"/>
    <w:tmpl w:val="2E2460A0"/>
    <w:lvl w:ilvl="0" w:tplc="08090017">
      <w:start w:val="1"/>
      <w:numFmt w:val="low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5"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40984F0B"/>
    <w:multiLevelType w:val="hybridMultilevel"/>
    <w:tmpl w:val="2E30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F4A27"/>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73271C5"/>
    <w:multiLevelType w:val="hybridMultilevel"/>
    <w:tmpl w:val="CE86A9B8"/>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19" w15:restartNumberingAfterBreak="0">
    <w:nsid w:val="577973E9"/>
    <w:multiLevelType w:val="hybridMultilevel"/>
    <w:tmpl w:val="F22AB4B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59B52EA5"/>
    <w:multiLevelType w:val="hybridMultilevel"/>
    <w:tmpl w:val="68C0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A50DC0"/>
    <w:multiLevelType w:val="multilevel"/>
    <w:tmpl w:val="607001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84B4430"/>
    <w:multiLevelType w:val="hybridMultilevel"/>
    <w:tmpl w:val="2CA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B62818"/>
    <w:multiLevelType w:val="hybridMultilevel"/>
    <w:tmpl w:val="6672BE82"/>
    <w:lvl w:ilvl="0" w:tplc="3782DFA6">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B783259"/>
    <w:multiLevelType w:val="hybridMultilevel"/>
    <w:tmpl w:val="976C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B73DB4"/>
    <w:multiLevelType w:val="hybridMultilevel"/>
    <w:tmpl w:val="A67EA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num w:numId="1" w16cid:durableId="770974513">
    <w:abstractNumId w:val="9"/>
  </w:num>
  <w:num w:numId="2" w16cid:durableId="2119443107">
    <w:abstractNumId w:val="15"/>
  </w:num>
  <w:num w:numId="3" w16cid:durableId="884756590">
    <w:abstractNumId w:val="4"/>
  </w:num>
  <w:num w:numId="4" w16cid:durableId="117839079">
    <w:abstractNumId w:val="3"/>
  </w:num>
  <w:num w:numId="5" w16cid:durableId="1811285318">
    <w:abstractNumId w:val="19"/>
  </w:num>
  <w:num w:numId="6" w16cid:durableId="738477990">
    <w:abstractNumId w:val="25"/>
  </w:num>
  <w:num w:numId="7" w16cid:durableId="1862431410">
    <w:abstractNumId w:val="6"/>
  </w:num>
  <w:num w:numId="8" w16cid:durableId="1134643489">
    <w:abstractNumId w:val="26"/>
  </w:num>
  <w:num w:numId="9" w16cid:durableId="1681154397">
    <w:abstractNumId w:val="13"/>
  </w:num>
  <w:num w:numId="10" w16cid:durableId="1548567725">
    <w:abstractNumId w:val="27"/>
  </w:num>
  <w:num w:numId="11" w16cid:durableId="18052997">
    <w:abstractNumId w:val="11"/>
  </w:num>
  <w:num w:numId="12" w16cid:durableId="1330015587">
    <w:abstractNumId w:val="8"/>
  </w:num>
  <w:num w:numId="13" w16cid:durableId="2060546603">
    <w:abstractNumId w:val="23"/>
  </w:num>
  <w:num w:numId="14" w16cid:durableId="2121994760">
    <w:abstractNumId w:val="7"/>
  </w:num>
  <w:num w:numId="15" w16cid:durableId="1902012790">
    <w:abstractNumId w:val="10"/>
  </w:num>
  <w:num w:numId="16" w16cid:durableId="619264013">
    <w:abstractNumId w:val="18"/>
  </w:num>
  <w:num w:numId="17" w16cid:durableId="9138627">
    <w:abstractNumId w:val="21"/>
  </w:num>
  <w:num w:numId="18" w16cid:durableId="1877353519">
    <w:abstractNumId w:val="16"/>
  </w:num>
  <w:num w:numId="19" w16cid:durableId="1235044871">
    <w:abstractNumId w:val="14"/>
  </w:num>
  <w:num w:numId="20" w16cid:durableId="929460231">
    <w:abstractNumId w:val="20"/>
  </w:num>
  <w:num w:numId="21" w16cid:durableId="5123092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4017210">
    <w:abstractNumId w:val="22"/>
  </w:num>
  <w:num w:numId="23" w16cid:durableId="1647469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49710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7325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65149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47886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55490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94183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3149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80666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1019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64905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125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2805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36973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85887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7581212">
    <w:abstractNumId w:val="5"/>
  </w:num>
  <w:num w:numId="39" w16cid:durableId="208804255">
    <w:abstractNumId w:val="1"/>
  </w:num>
  <w:num w:numId="40" w16cid:durableId="1114909260">
    <w:abstractNumId w:val="0"/>
  </w:num>
  <w:num w:numId="41" w16cid:durableId="1417820398">
    <w:abstractNumId w:val="12"/>
  </w:num>
  <w:num w:numId="42" w16cid:durableId="739790767">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475"/>
    <w:rsid w:val="000007BD"/>
    <w:rsid w:val="00000809"/>
    <w:rsid w:val="0000251E"/>
    <w:rsid w:val="00003012"/>
    <w:rsid w:val="00004CCE"/>
    <w:rsid w:val="00006063"/>
    <w:rsid w:val="0001029A"/>
    <w:rsid w:val="00010A56"/>
    <w:rsid w:val="00011558"/>
    <w:rsid w:val="00012006"/>
    <w:rsid w:val="000126A6"/>
    <w:rsid w:val="0001392D"/>
    <w:rsid w:val="000149D2"/>
    <w:rsid w:val="0001530F"/>
    <w:rsid w:val="00015ADD"/>
    <w:rsid w:val="0001607B"/>
    <w:rsid w:val="0001641F"/>
    <w:rsid w:val="00017026"/>
    <w:rsid w:val="0001741A"/>
    <w:rsid w:val="000175EF"/>
    <w:rsid w:val="00017675"/>
    <w:rsid w:val="00021478"/>
    <w:rsid w:val="00021924"/>
    <w:rsid w:val="00022DBE"/>
    <w:rsid w:val="00022E4E"/>
    <w:rsid w:val="00026C84"/>
    <w:rsid w:val="00027D28"/>
    <w:rsid w:val="00027D3E"/>
    <w:rsid w:val="00030A45"/>
    <w:rsid w:val="00032570"/>
    <w:rsid w:val="00034030"/>
    <w:rsid w:val="00034044"/>
    <w:rsid w:val="00034B6E"/>
    <w:rsid w:val="00034D26"/>
    <w:rsid w:val="00035593"/>
    <w:rsid w:val="000362C1"/>
    <w:rsid w:val="00040264"/>
    <w:rsid w:val="00041C10"/>
    <w:rsid w:val="00041C3E"/>
    <w:rsid w:val="00041C77"/>
    <w:rsid w:val="00042B16"/>
    <w:rsid w:val="000442C8"/>
    <w:rsid w:val="0004448F"/>
    <w:rsid w:val="00045153"/>
    <w:rsid w:val="0004541F"/>
    <w:rsid w:val="00046184"/>
    <w:rsid w:val="00046A44"/>
    <w:rsid w:val="0004774F"/>
    <w:rsid w:val="00047CB6"/>
    <w:rsid w:val="000503E1"/>
    <w:rsid w:val="00050720"/>
    <w:rsid w:val="00050B95"/>
    <w:rsid w:val="00050CED"/>
    <w:rsid w:val="00050E4B"/>
    <w:rsid w:val="00051DE4"/>
    <w:rsid w:val="000527B3"/>
    <w:rsid w:val="00054015"/>
    <w:rsid w:val="0005551F"/>
    <w:rsid w:val="00055804"/>
    <w:rsid w:val="00056900"/>
    <w:rsid w:val="00056A2A"/>
    <w:rsid w:val="00057FA9"/>
    <w:rsid w:val="000604FF"/>
    <w:rsid w:val="000607BA"/>
    <w:rsid w:val="00060B55"/>
    <w:rsid w:val="00061EDA"/>
    <w:rsid w:val="00061F6D"/>
    <w:rsid w:val="0006295B"/>
    <w:rsid w:val="0006368F"/>
    <w:rsid w:val="00063C40"/>
    <w:rsid w:val="0006534E"/>
    <w:rsid w:val="00065B92"/>
    <w:rsid w:val="00065DC3"/>
    <w:rsid w:val="000720E5"/>
    <w:rsid w:val="00072859"/>
    <w:rsid w:val="00072D4D"/>
    <w:rsid w:val="00073885"/>
    <w:rsid w:val="00073D65"/>
    <w:rsid w:val="00074043"/>
    <w:rsid w:val="0007436F"/>
    <w:rsid w:val="000753BD"/>
    <w:rsid w:val="00077963"/>
    <w:rsid w:val="000808D2"/>
    <w:rsid w:val="00080AD5"/>
    <w:rsid w:val="00080CE5"/>
    <w:rsid w:val="00081C50"/>
    <w:rsid w:val="00082D84"/>
    <w:rsid w:val="000868BC"/>
    <w:rsid w:val="000869FB"/>
    <w:rsid w:val="00090BBE"/>
    <w:rsid w:val="000910BD"/>
    <w:rsid w:val="00091F9F"/>
    <w:rsid w:val="00092133"/>
    <w:rsid w:val="00092E76"/>
    <w:rsid w:val="00093870"/>
    <w:rsid w:val="000938E2"/>
    <w:rsid w:val="000939DA"/>
    <w:rsid w:val="00093F36"/>
    <w:rsid w:val="00094E81"/>
    <w:rsid w:val="00095FC8"/>
    <w:rsid w:val="000962E9"/>
    <w:rsid w:val="00097282"/>
    <w:rsid w:val="00097B96"/>
    <w:rsid w:val="000A08F5"/>
    <w:rsid w:val="000A0DDE"/>
    <w:rsid w:val="000A105F"/>
    <w:rsid w:val="000A39B7"/>
    <w:rsid w:val="000A3BEC"/>
    <w:rsid w:val="000A4350"/>
    <w:rsid w:val="000A4B4A"/>
    <w:rsid w:val="000A5B43"/>
    <w:rsid w:val="000A5C72"/>
    <w:rsid w:val="000A6717"/>
    <w:rsid w:val="000B02EC"/>
    <w:rsid w:val="000B0851"/>
    <w:rsid w:val="000B1CB2"/>
    <w:rsid w:val="000B1E42"/>
    <w:rsid w:val="000B2E3C"/>
    <w:rsid w:val="000B38BF"/>
    <w:rsid w:val="000B3BE6"/>
    <w:rsid w:val="000B444B"/>
    <w:rsid w:val="000B47E9"/>
    <w:rsid w:val="000B4BFE"/>
    <w:rsid w:val="000B4F61"/>
    <w:rsid w:val="000B68A6"/>
    <w:rsid w:val="000B78DE"/>
    <w:rsid w:val="000B7A86"/>
    <w:rsid w:val="000C00DB"/>
    <w:rsid w:val="000C0231"/>
    <w:rsid w:val="000C0660"/>
    <w:rsid w:val="000C221B"/>
    <w:rsid w:val="000C388D"/>
    <w:rsid w:val="000C3A5F"/>
    <w:rsid w:val="000C4E7C"/>
    <w:rsid w:val="000C539F"/>
    <w:rsid w:val="000C7580"/>
    <w:rsid w:val="000D0115"/>
    <w:rsid w:val="000D396A"/>
    <w:rsid w:val="000D61EC"/>
    <w:rsid w:val="000D6EF4"/>
    <w:rsid w:val="000D7C30"/>
    <w:rsid w:val="000D7F57"/>
    <w:rsid w:val="000E0748"/>
    <w:rsid w:val="000E0FF0"/>
    <w:rsid w:val="000E17B7"/>
    <w:rsid w:val="000E1D53"/>
    <w:rsid w:val="000E321C"/>
    <w:rsid w:val="000E371C"/>
    <w:rsid w:val="000E38A6"/>
    <w:rsid w:val="000E47F2"/>
    <w:rsid w:val="000E568E"/>
    <w:rsid w:val="000E57D4"/>
    <w:rsid w:val="000E726C"/>
    <w:rsid w:val="000F0654"/>
    <w:rsid w:val="000F0B10"/>
    <w:rsid w:val="000F15FF"/>
    <w:rsid w:val="000F20E7"/>
    <w:rsid w:val="000F2948"/>
    <w:rsid w:val="000F38B9"/>
    <w:rsid w:val="000F3EB3"/>
    <w:rsid w:val="000F47B4"/>
    <w:rsid w:val="000F497B"/>
    <w:rsid w:val="000F59B0"/>
    <w:rsid w:val="000F6E07"/>
    <w:rsid w:val="000F6E28"/>
    <w:rsid w:val="000F7953"/>
    <w:rsid w:val="000F7D8F"/>
    <w:rsid w:val="000F7F4D"/>
    <w:rsid w:val="00100072"/>
    <w:rsid w:val="001001B9"/>
    <w:rsid w:val="00100531"/>
    <w:rsid w:val="00100F4F"/>
    <w:rsid w:val="00103AD9"/>
    <w:rsid w:val="00103D1A"/>
    <w:rsid w:val="00103D43"/>
    <w:rsid w:val="00105972"/>
    <w:rsid w:val="00106C28"/>
    <w:rsid w:val="001072B1"/>
    <w:rsid w:val="00107739"/>
    <w:rsid w:val="0011016C"/>
    <w:rsid w:val="0011101D"/>
    <w:rsid w:val="00113306"/>
    <w:rsid w:val="0011362A"/>
    <w:rsid w:val="001161B1"/>
    <w:rsid w:val="00116266"/>
    <w:rsid w:val="00116AD7"/>
    <w:rsid w:val="00116C60"/>
    <w:rsid w:val="0011706E"/>
    <w:rsid w:val="00117378"/>
    <w:rsid w:val="0011741D"/>
    <w:rsid w:val="00120461"/>
    <w:rsid w:val="00122F05"/>
    <w:rsid w:val="00123AF7"/>
    <w:rsid w:val="00124236"/>
    <w:rsid w:val="00124334"/>
    <w:rsid w:val="0012478D"/>
    <w:rsid w:val="00126F10"/>
    <w:rsid w:val="00127577"/>
    <w:rsid w:val="001276D1"/>
    <w:rsid w:val="00130958"/>
    <w:rsid w:val="00130C90"/>
    <w:rsid w:val="001311D2"/>
    <w:rsid w:val="0013122A"/>
    <w:rsid w:val="001326BD"/>
    <w:rsid w:val="0013302E"/>
    <w:rsid w:val="0013358A"/>
    <w:rsid w:val="001339B9"/>
    <w:rsid w:val="00133AA8"/>
    <w:rsid w:val="00133DD0"/>
    <w:rsid w:val="00133FBB"/>
    <w:rsid w:val="00134357"/>
    <w:rsid w:val="001345F4"/>
    <w:rsid w:val="001355C0"/>
    <w:rsid w:val="00135941"/>
    <w:rsid w:val="00135A89"/>
    <w:rsid w:val="00135E81"/>
    <w:rsid w:val="00135FC5"/>
    <w:rsid w:val="00136EE4"/>
    <w:rsid w:val="001376DD"/>
    <w:rsid w:val="00140166"/>
    <w:rsid w:val="001410A4"/>
    <w:rsid w:val="00142109"/>
    <w:rsid w:val="0014293E"/>
    <w:rsid w:val="00142BC6"/>
    <w:rsid w:val="00144482"/>
    <w:rsid w:val="001447FA"/>
    <w:rsid w:val="00144E06"/>
    <w:rsid w:val="00145966"/>
    <w:rsid w:val="001463F3"/>
    <w:rsid w:val="00146ABE"/>
    <w:rsid w:val="001501CC"/>
    <w:rsid w:val="001505A5"/>
    <w:rsid w:val="00150F84"/>
    <w:rsid w:val="00151344"/>
    <w:rsid w:val="00151BB3"/>
    <w:rsid w:val="00153028"/>
    <w:rsid w:val="00153738"/>
    <w:rsid w:val="00155326"/>
    <w:rsid w:val="00155966"/>
    <w:rsid w:val="00157095"/>
    <w:rsid w:val="001609D3"/>
    <w:rsid w:val="001628BF"/>
    <w:rsid w:val="00163550"/>
    <w:rsid w:val="00164083"/>
    <w:rsid w:val="001643FE"/>
    <w:rsid w:val="00164C45"/>
    <w:rsid w:val="00165A19"/>
    <w:rsid w:val="00165E2F"/>
    <w:rsid w:val="0016614B"/>
    <w:rsid w:val="00166511"/>
    <w:rsid w:val="001674F2"/>
    <w:rsid w:val="00171052"/>
    <w:rsid w:val="0017273D"/>
    <w:rsid w:val="001728D2"/>
    <w:rsid w:val="00172C50"/>
    <w:rsid w:val="00173968"/>
    <w:rsid w:val="00173CAB"/>
    <w:rsid w:val="001742D4"/>
    <w:rsid w:val="00174851"/>
    <w:rsid w:val="00176152"/>
    <w:rsid w:val="00177AF5"/>
    <w:rsid w:val="00180448"/>
    <w:rsid w:val="00180AA1"/>
    <w:rsid w:val="00181AE7"/>
    <w:rsid w:val="00181CB4"/>
    <w:rsid w:val="0018213F"/>
    <w:rsid w:val="00182207"/>
    <w:rsid w:val="001826E1"/>
    <w:rsid w:val="00183744"/>
    <w:rsid w:val="00183A04"/>
    <w:rsid w:val="00184B55"/>
    <w:rsid w:val="00185557"/>
    <w:rsid w:val="00186811"/>
    <w:rsid w:val="00186E34"/>
    <w:rsid w:val="00187901"/>
    <w:rsid w:val="00187D43"/>
    <w:rsid w:val="001904B4"/>
    <w:rsid w:val="00191A97"/>
    <w:rsid w:val="00191BF2"/>
    <w:rsid w:val="00191EC3"/>
    <w:rsid w:val="00192281"/>
    <w:rsid w:val="001927F1"/>
    <w:rsid w:val="00192EE7"/>
    <w:rsid w:val="0019314A"/>
    <w:rsid w:val="00193773"/>
    <w:rsid w:val="00193A50"/>
    <w:rsid w:val="00193F91"/>
    <w:rsid w:val="001946C8"/>
    <w:rsid w:val="001956E4"/>
    <w:rsid w:val="00195D66"/>
    <w:rsid w:val="00196D62"/>
    <w:rsid w:val="00197320"/>
    <w:rsid w:val="0019741F"/>
    <w:rsid w:val="001A12C3"/>
    <w:rsid w:val="001A18FD"/>
    <w:rsid w:val="001A194E"/>
    <w:rsid w:val="001A4AB8"/>
    <w:rsid w:val="001A58C7"/>
    <w:rsid w:val="001A7EB6"/>
    <w:rsid w:val="001A7F88"/>
    <w:rsid w:val="001B0B0E"/>
    <w:rsid w:val="001B12FE"/>
    <w:rsid w:val="001B1AB0"/>
    <w:rsid w:val="001B1BB8"/>
    <w:rsid w:val="001B2607"/>
    <w:rsid w:val="001B2D36"/>
    <w:rsid w:val="001B35B1"/>
    <w:rsid w:val="001B391F"/>
    <w:rsid w:val="001B408B"/>
    <w:rsid w:val="001B4608"/>
    <w:rsid w:val="001B47C5"/>
    <w:rsid w:val="001B50F2"/>
    <w:rsid w:val="001B5ECD"/>
    <w:rsid w:val="001B7091"/>
    <w:rsid w:val="001B75D8"/>
    <w:rsid w:val="001C0962"/>
    <w:rsid w:val="001C11E4"/>
    <w:rsid w:val="001C18C2"/>
    <w:rsid w:val="001C1CEA"/>
    <w:rsid w:val="001C3C4A"/>
    <w:rsid w:val="001C3E3D"/>
    <w:rsid w:val="001C3F36"/>
    <w:rsid w:val="001C4C3D"/>
    <w:rsid w:val="001C4F3B"/>
    <w:rsid w:val="001C50B8"/>
    <w:rsid w:val="001C5AA6"/>
    <w:rsid w:val="001C5D86"/>
    <w:rsid w:val="001C6A07"/>
    <w:rsid w:val="001D0255"/>
    <w:rsid w:val="001D1847"/>
    <w:rsid w:val="001D2199"/>
    <w:rsid w:val="001D2510"/>
    <w:rsid w:val="001D25CE"/>
    <w:rsid w:val="001D3300"/>
    <w:rsid w:val="001D3578"/>
    <w:rsid w:val="001D3584"/>
    <w:rsid w:val="001D45C9"/>
    <w:rsid w:val="001D544D"/>
    <w:rsid w:val="001D602A"/>
    <w:rsid w:val="001D636C"/>
    <w:rsid w:val="001D685E"/>
    <w:rsid w:val="001D7E34"/>
    <w:rsid w:val="001E0552"/>
    <w:rsid w:val="001E059C"/>
    <w:rsid w:val="001E078F"/>
    <w:rsid w:val="001E0CDC"/>
    <w:rsid w:val="001E126B"/>
    <w:rsid w:val="001E19B8"/>
    <w:rsid w:val="001E220C"/>
    <w:rsid w:val="001E263F"/>
    <w:rsid w:val="001E3683"/>
    <w:rsid w:val="001E39F2"/>
    <w:rsid w:val="001E412F"/>
    <w:rsid w:val="001E44CD"/>
    <w:rsid w:val="001E4B60"/>
    <w:rsid w:val="001E4BA2"/>
    <w:rsid w:val="001E530F"/>
    <w:rsid w:val="001E5619"/>
    <w:rsid w:val="001E62D5"/>
    <w:rsid w:val="001E6A99"/>
    <w:rsid w:val="001E6DA2"/>
    <w:rsid w:val="001E72F9"/>
    <w:rsid w:val="001E7340"/>
    <w:rsid w:val="001E7A6E"/>
    <w:rsid w:val="001E7ADA"/>
    <w:rsid w:val="001F04AA"/>
    <w:rsid w:val="001F12A1"/>
    <w:rsid w:val="001F1F81"/>
    <w:rsid w:val="001F2811"/>
    <w:rsid w:val="001F2C55"/>
    <w:rsid w:val="001F3786"/>
    <w:rsid w:val="001F39E4"/>
    <w:rsid w:val="001F4775"/>
    <w:rsid w:val="001F59A1"/>
    <w:rsid w:val="001F627C"/>
    <w:rsid w:val="001F6362"/>
    <w:rsid w:val="001F6EE2"/>
    <w:rsid w:val="001F6F67"/>
    <w:rsid w:val="001F727F"/>
    <w:rsid w:val="001F7AB5"/>
    <w:rsid w:val="002023DD"/>
    <w:rsid w:val="0020323E"/>
    <w:rsid w:val="00205034"/>
    <w:rsid w:val="00205078"/>
    <w:rsid w:val="002054C3"/>
    <w:rsid w:val="0020641E"/>
    <w:rsid w:val="002074CF"/>
    <w:rsid w:val="0020797D"/>
    <w:rsid w:val="00210232"/>
    <w:rsid w:val="00210AF3"/>
    <w:rsid w:val="00210FA8"/>
    <w:rsid w:val="00211E32"/>
    <w:rsid w:val="0021366F"/>
    <w:rsid w:val="002138AE"/>
    <w:rsid w:val="00213BCD"/>
    <w:rsid w:val="00214CAD"/>
    <w:rsid w:val="002150C5"/>
    <w:rsid w:val="00215206"/>
    <w:rsid w:val="002160B8"/>
    <w:rsid w:val="002165A2"/>
    <w:rsid w:val="00217485"/>
    <w:rsid w:val="002176B9"/>
    <w:rsid w:val="002207E6"/>
    <w:rsid w:val="002219DC"/>
    <w:rsid w:val="00222237"/>
    <w:rsid w:val="00222D5B"/>
    <w:rsid w:val="00223BA3"/>
    <w:rsid w:val="00223FA3"/>
    <w:rsid w:val="002243CE"/>
    <w:rsid w:val="0022488A"/>
    <w:rsid w:val="0022560E"/>
    <w:rsid w:val="00226CF7"/>
    <w:rsid w:val="00227061"/>
    <w:rsid w:val="002270E8"/>
    <w:rsid w:val="00227575"/>
    <w:rsid w:val="0023071E"/>
    <w:rsid w:val="00230BE7"/>
    <w:rsid w:val="00232A36"/>
    <w:rsid w:val="002339EF"/>
    <w:rsid w:val="002352FA"/>
    <w:rsid w:val="00235379"/>
    <w:rsid w:val="00235763"/>
    <w:rsid w:val="00235A25"/>
    <w:rsid w:val="0023692D"/>
    <w:rsid w:val="00236D91"/>
    <w:rsid w:val="00237892"/>
    <w:rsid w:val="00237CFE"/>
    <w:rsid w:val="00242BB5"/>
    <w:rsid w:val="00243092"/>
    <w:rsid w:val="002440FE"/>
    <w:rsid w:val="00245214"/>
    <w:rsid w:val="0024596F"/>
    <w:rsid w:val="002472AB"/>
    <w:rsid w:val="00251446"/>
    <w:rsid w:val="00252D96"/>
    <w:rsid w:val="0025377C"/>
    <w:rsid w:val="002543C0"/>
    <w:rsid w:val="00255961"/>
    <w:rsid w:val="00256767"/>
    <w:rsid w:val="00256B17"/>
    <w:rsid w:val="0025786E"/>
    <w:rsid w:val="00257929"/>
    <w:rsid w:val="0026019A"/>
    <w:rsid w:val="0026109D"/>
    <w:rsid w:val="00261699"/>
    <w:rsid w:val="00262E7B"/>
    <w:rsid w:val="00263BC2"/>
    <w:rsid w:val="00265F84"/>
    <w:rsid w:val="00266261"/>
    <w:rsid w:val="0026711D"/>
    <w:rsid w:val="002672D8"/>
    <w:rsid w:val="00270F72"/>
    <w:rsid w:val="002711AD"/>
    <w:rsid w:val="002711C9"/>
    <w:rsid w:val="0027121D"/>
    <w:rsid w:val="00271409"/>
    <w:rsid w:val="00272A42"/>
    <w:rsid w:val="002731E1"/>
    <w:rsid w:val="002738D7"/>
    <w:rsid w:val="0027508B"/>
    <w:rsid w:val="00276631"/>
    <w:rsid w:val="002767F3"/>
    <w:rsid w:val="00276899"/>
    <w:rsid w:val="00276B04"/>
    <w:rsid w:val="00276B31"/>
    <w:rsid w:val="00277401"/>
    <w:rsid w:val="00280087"/>
    <w:rsid w:val="00280EEA"/>
    <w:rsid w:val="002816F8"/>
    <w:rsid w:val="00281B9E"/>
    <w:rsid w:val="00282220"/>
    <w:rsid w:val="00282DC9"/>
    <w:rsid w:val="00283CFF"/>
    <w:rsid w:val="002862F5"/>
    <w:rsid w:val="002867E4"/>
    <w:rsid w:val="00286888"/>
    <w:rsid w:val="002869E5"/>
    <w:rsid w:val="00287247"/>
    <w:rsid w:val="002872B7"/>
    <w:rsid w:val="002904B2"/>
    <w:rsid w:val="002907EF"/>
    <w:rsid w:val="00291BEE"/>
    <w:rsid w:val="002920E7"/>
    <w:rsid w:val="00292537"/>
    <w:rsid w:val="00292B71"/>
    <w:rsid w:val="00292EBF"/>
    <w:rsid w:val="00293046"/>
    <w:rsid w:val="002934DC"/>
    <w:rsid w:val="002944FA"/>
    <w:rsid w:val="002951A8"/>
    <w:rsid w:val="00296BBB"/>
    <w:rsid w:val="00297AC6"/>
    <w:rsid w:val="002A14AF"/>
    <w:rsid w:val="002A2A42"/>
    <w:rsid w:val="002A2A44"/>
    <w:rsid w:val="002A3165"/>
    <w:rsid w:val="002A3971"/>
    <w:rsid w:val="002A44A4"/>
    <w:rsid w:val="002A474A"/>
    <w:rsid w:val="002A56E6"/>
    <w:rsid w:val="002A76FB"/>
    <w:rsid w:val="002A7D37"/>
    <w:rsid w:val="002B11F1"/>
    <w:rsid w:val="002B1D2C"/>
    <w:rsid w:val="002B260F"/>
    <w:rsid w:val="002B42CC"/>
    <w:rsid w:val="002B541A"/>
    <w:rsid w:val="002B5F62"/>
    <w:rsid w:val="002B6BBA"/>
    <w:rsid w:val="002B76AC"/>
    <w:rsid w:val="002B77D5"/>
    <w:rsid w:val="002C01D9"/>
    <w:rsid w:val="002C033A"/>
    <w:rsid w:val="002C04A9"/>
    <w:rsid w:val="002C0AAC"/>
    <w:rsid w:val="002C0B02"/>
    <w:rsid w:val="002C17FA"/>
    <w:rsid w:val="002C28C3"/>
    <w:rsid w:val="002C2CB6"/>
    <w:rsid w:val="002C3365"/>
    <w:rsid w:val="002C34C3"/>
    <w:rsid w:val="002C3521"/>
    <w:rsid w:val="002C5FC4"/>
    <w:rsid w:val="002C6000"/>
    <w:rsid w:val="002C6B18"/>
    <w:rsid w:val="002C721F"/>
    <w:rsid w:val="002C747D"/>
    <w:rsid w:val="002C74F6"/>
    <w:rsid w:val="002C76CA"/>
    <w:rsid w:val="002D0A08"/>
    <w:rsid w:val="002D0A4D"/>
    <w:rsid w:val="002D1AC3"/>
    <w:rsid w:val="002D26D3"/>
    <w:rsid w:val="002D323F"/>
    <w:rsid w:val="002D377C"/>
    <w:rsid w:val="002D3EB9"/>
    <w:rsid w:val="002D5BD7"/>
    <w:rsid w:val="002D5D72"/>
    <w:rsid w:val="002D66E7"/>
    <w:rsid w:val="002D7B0D"/>
    <w:rsid w:val="002E08B8"/>
    <w:rsid w:val="002E28A8"/>
    <w:rsid w:val="002E2C8D"/>
    <w:rsid w:val="002E3630"/>
    <w:rsid w:val="002E43EA"/>
    <w:rsid w:val="002E4E49"/>
    <w:rsid w:val="002E5145"/>
    <w:rsid w:val="002E539F"/>
    <w:rsid w:val="002E63D9"/>
    <w:rsid w:val="002E6B25"/>
    <w:rsid w:val="002F019D"/>
    <w:rsid w:val="002F2A6E"/>
    <w:rsid w:val="002F3179"/>
    <w:rsid w:val="002F3460"/>
    <w:rsid w:val="002F34C5"/>
    <w:rsid w:val="002F34FF"/>
    <w:rsid w:val="002F3DE4"/>
    <w:rsid w:val="002F4726"/>
    <w:rsid w:val="002F5BC7"/>
    <w:rsid w:val="002F6BB1"/>
    <w:rsid w:val="002F736B"/>
    <w:rsid w:val="003000A0"/>
    <w:rsid w:val="003009C3"/>
    <w:rsid w:val="00300AB4"/>
    <w:rsid w:val="00300C33"/>
    <w:rsid w:val="00301382"/>
    <w:rsid w:val="003014B3"/>
    <w:rsid w:val="00301A96"/>
    <w:rsid w:val="003024F1"/>
    <w:rsid w:val="003027D5"/>
    <w:rsid w:val="00302AA3"/>
    <w:rsid w:val="00304E21"/>
    <w:rsid w:val="0030564E"/>
    <w:rsid w:val="0030754E"/>
    <w:rsid w:val="0031001B"/>
    <w:rsid w:val="0031036D"/>
    <w:rsid w:val="00310734"/>
    <w:rsid w:val="0031176E"/>
    <w:rsid w:val="00311A0A"/>
    <w:rsid w:val="00313A9C"/>
    <w:rsid w:val="00313DB1"/>
    <w:rsid w:val="00314376"/>
    <w:rsid w:val="00314383"/>
    <w:rsid w:val="0031575D"/>
    <w:rsid w:val="00315CF1"/>
    <w:rsid w:val="00315DD4"/>
    <w:rsid w:val="003161CB"/>
    <w:rsid w:val="00316753"/>
    <w:rsid w:val="00316BD0"/>
    <w:rsid w:val="00316E04"/>
    <w:rsid w:val="00316E41"/>
    <w:rsid w:val="0032048F"/>
    <w:rsid w:val="0032165A"/>
    <w:rsid w:val="00321CF8"/>
    <w:rsid w:val="00321D6F"/>
    <w:rsid w:val="003227D3"/>
    <w:rsid w:val="00323E58"/>
    <w:rsid w:val="0032408E"/>
    <w:rsid w:val="003241DD"/>
    <w:rsid w:val="00324611"/>
    <w:rsid w:val="00324EF0"/>
    <w:rsid w:val="00325746"/>
    <w:rsid w:val="0032592D"/>
    <w:rsid w:val="0032696F"/>
    <w:rsid w:val="00326AA1"/>
    <w:rsid w:val="003274D2"/>
    <w:rsid w:val="00330A1A"/>
    <w:rsid w:val="00332167"/>
    <w:rsid w:val="003322B9"/>
    <w:rsid w:val="003328DA"/>
    <w:rsid w:val="00332929"/>
    <w:rsid w:val="003347FA"/>
    <w:rsid w:val="003353DA"/>
    <w:rsid w:val="00335836"/>
    <w:rsid w:val="00336A55"/>
    <w:rsid w:val="003372BF"/>
    <w:rsid w:val="003374EF"/>
    <w:rsid w:val="00337B84"/>
    <w:rsid w:val="003400BA"/>
    <w:rsid w:val="00340D41"/>
    <w:rsid w:val="00341A35"/>
    <w:rsid w:val="00341DD9"/>
    <w:rsid w:val="00341FEC"/>
    <w:rsid w:val="00342F78"/>
    <w:rsid w:val="003434E1"/>
    <w:rsid w:val="00343575"/>
    <w:rsid w:val="003439D3"/>
    <w:rsid w:val="0034459D"/>
    <w:rsid w:val="00344815"/>
    <w:rsid w:val="00345366"/>
    <w:rsid w:val="003455FC"/>
    <w:rsid w:val="003457A2"/>
    <w:rsid w:val="0034621D"/>
    <w:rsid w:val="003468F3"/>
    <w:rsid w:val="00347687"/>
    <w:rsid w:val="0034793C"/>
    <w:rsid w:val="00350C34"/>
    <w:rsid w:val="00350DE5"/>
    <w:rsid w:val="003525FE"/>
    <w:rsid w:val="00353E46"/>
    <w:rsid w:val="003548EB"/>
    <w:rsid w:val="00354A68"/>
    <w:rsid w:val="00354D3B"/>
    <w:rsid w:val="0035561C"/>
    <w:rsid w:val="003562C7"/>
    <w:rsid w:val="0035698E"/>
    <w:rsid w:val="003570A1"/>
    <w:rsid w:val="00357A5A"/>
    <w:rsid w:val="00360AC1"/>
    <w:rsid w:val="0036157A"/>
    <w:rsid w:val="003629BE"/>
    <w:rsid w:val="0036315E"/>
    <w:rsid w:val="0036354B"/>
    <w:rsid w:val="0036417A"/>
    <w:rsid w:val="003641F9"/>
    <w:rsid w:val="00364F64"/>
    <w:rsid w:val="00365418"/>
    <w:rsid w:val="003656A9"/>
    <w:rsid w:val="003673FA"/>
    <w:rsid w:val="00367A29"/>
    <w:rsid w:val="003701EE"/>
    <w:rsid w:val="003704B6"/>
    <w:rsid w:val="0037052A"/>
    <w:rsid w:val="003709BB"/>
    <w:rsid w:val="00371164"/>
    <w:rsid w:val="003713C4"/>
    <w:rsid w:val="003727CD"/>
    <w:rsid w:val="003728F6"/>
    <w:rsid w:val="00372D0E"/>
    <w:rsid w:val="0037309E"/>
    <w:rsid w:val="00373DC8"/>
    <w:rsid w:val="00373F93"/>
    <w:rsid w:val="00374663"/>
    <w:rsid w:val="00374EA9"/>
    <w:rsid w:val="0037534B"/>
    <w:rsid w:val="003759A1"/>
    <w:rsid w:val="00376111"/>
    <w:rsid w:val="0037655E"/>
    <w:rsid w:val="00377266"/>
    <w:rsid w:val="00377439"/>
    <w:rsid w:val="00377A39"/>
    <w:rsid w:val="00377D77"/>
    <w:rsid w:val="00377FA5"/>
    <w:rsid w:val="0038027E"/>
    <w:rsid w:val="00380712"/>
    <w:rsid w:val="003808DC"/>
    <w:rsid w:val="00380A6C"/>
    <w:rsid w:val="00380D08"/>
    <w:rsid w:val="00381713"/>
    <w:rsid w:val="00382401"/>
    <w:rsid w:val="003826D8"/>
    <w:rsid w:val="003829C5"/>
    <w:rsid w:val="00383D70"/>
    <w:rsid w:val="00383E4F"/>
    <w:rsid w:val="0038475B"/>
    <w:rsid w:val="003858A5"/>
    <w:rsid w:val="00385924"/>
    <w:rsid w:val="003867BA"/>
    <w:rsid w:val="00386AC5"/>
    <w:rsid w:val="00387A79"/>
    <w:rsid w:val="003907A3"/>
    <w:rsid w:val="00392510"/>
    <w:rsid w:val="003934A7"/>
    <w:rsid w:val="00393947"/>
    <w:rsid w:val="00393B8B"/>
    <w:rsid w:val="00394F96"/>
    <w:rsid w:val="00395312"/>
    <w:rsid w:val="00396122"/>
    <w:rsid w:val="003968C6"/>
    <w:rsid w:val="0039697C"/>
    <w:rsid w:val="00396E3C"/>
    <w:rsid w:val="0039773E"/>
    <w:rsid w:val="00397D9B"/>
    <w:rsid w:val="003A0D3A"/>
    <w:rsid w:val="003A1D05"/>
    <w:rsid w:val="003A31CA"/>
    <w:rsid w:val="003A328F"/>
    <w:rsid w:val="003A3742"/>
    <w:rsid w:val="003A4157"/>
    <w:rsid w:val="003A42AB"/>
    <w:rsid w:val="003A45A3"/>
    <w:rsid w:val="003A5A16"/>
    <w:rsid w:val="003A5A8F"/>
    <w:rsid w:val="003A6289"/>
    <w:rsid w:val="003A6FAA"/>
    <w:rsid w:val="003B02FC"/>
    <w:rsid w:val="003B037D"/>
    <w:rsid w:val="003B11CE"/>
    <w:rsid w:val="003B22AE"/>
    <w:rsid w:val="003B272E"/>
    <w:rsid w:val="003B2D3D"/>
    <w:rsid w:val="003B3B53"/>
    <w:rsid w:val="003B3F4C"/>
    <w:rsid w:val="003B4097"/>
    <w:rsid w:val="003B4662"/>
    <w:rsid w:val="003B4C21"/>
    <w:rsid w:val="003B518F"/>
    <w:rsid w:val="003B5A7B"/>
    <w:rsid w:val="003B5FA7"/>
    <w:rsid w:val="003C03C8"/>
    <w:rsid w:val="003C1779"/>
    <w:rsid w:val="003C1D0D"/>
    <w:rsid w:val="003C2E63"/>
    <w:rsid w:val="003C4C82"/>
    <w:rsid w:val="003C4CA2"/>
    <w:rsid w:val="003C7414"/>
    <w:rsid w:val="003D0FB7"/>
    <w:rsid w:val="003D2BBE"/>
    <w:rsid w:val="003D2D63"/>
    <w:rsid w:val="003D2EA1"/>
    <w:rsid w:val="003D31AD"/>
    <w:rsid w:val="003D3816"/>
    <w:rsid w:val="003D42AA"/>
    <w:rsid w:val="003D4B05"/>
    <w:rsid w:val="003D4EC1"/>
    <w:rsid w:val="003D4EDE"/>
    <w:rsid w:val="003D51F0"/>
    <w:rsid w:val="003D60AE"/>
    <w:rsid w:val="003D6C26"/>
    <w:rsid w:val="003D7545"/>
    <w:rsid w:val="003E03F7"/>
    <w:rsid w:val="003E0712"/>
    <w:rsid w:val="003E118F"/>
    <w:rsid w:val="003E15C6"/>
    <w:rsid w:val="003E186D"/>
    <w:rsid w:val="003E1C2A"/>
    <w:rsid w:val="003E2122"/>
    <w:rsid w:val="003E243B"/>
    <w:rsid w:val="003E28DD"/>
    <w:rsid w:val="003E2AAA"/>
    <w:rsid w:val="003E30E1"/>
    <w:rsid w:val="003E316B"/>
    <w:rsid w:val="003E3C2F"/>
    <w:rsid w:val="003E507F"/>
    <w:rsid w:val="003E5E9D"/>
    <w:rsid w:val="003E6343"/>
    <w:rsid w:val="003E72FC"/>
    <w:rsid w:val="003E7A04"/>
    <w:rsid w:val="003E7B18"/>
    <w:rsid w:val="003F037E"/>
    <w:rsid w:val="003F0919"/>
    <w:rsid w:val="003F0F40"/>
    <w:rsid w:val="003F1D7D"/>
    <w:rsid w:val="003F2271"/>
    <w:rsid w:val="003F3058"/>
    <w:rsid w:val="003F42C4"/>
    <w:rsid w:val="003F47E9"/>
    <w:rsid w:val="003F5E22"/>
    <w:rsid w:val="003F6741"/>
    <w:rsid w:val="003F67F8"/>
    <w:rsid w:val="003F7281"/>
    <w:rsid w:val="004017A6"/>
    <w:rsid w:val="00403367"/>
    <w:rsid w:val="00403A52"/>
    <w:rsid w:val="004041E1"/>
    <w:rsid w:val="00404238"/>
    <w:rsid w:val="004044ED"/>
    <w:rsid w:val="004049F8"/>
    <w:rsid w:val="00406B9F"/>
    <w:rsid w:val="00407DE6"/>
    <w:rsid w:val="00410493"/>
    <w:rsid w:val="00411714"/>
    <w:rsid w:val="00411C90"/>
    <w:rsid w:val="00413410"/>
    <w:rsid w:val="004135D5"/>
    <w:rsid w:val="004137A6"/>
    <w:rsid w:val="00414233"/>
    <w:rsid w:val="00414C28"/>
    <w:rsid w:val="00414D19"/>
    <w:rsid w:val="004163D2"/>
    <w:rsid w:val="00420B92"/>
    <w:rsid w:val="004211DD"/>
    <w:rsid w:val="00422570"/>
    <w:rsid w:val="0042290A"/>
    <w:rsid w:val="00424913"/>
    <w:rsid w:val="00425988"/>
    <w:rsid w:val="00425B2C"/>
    <w:rsid w:val="00425F48"/>
    <w:rsid w:val="00426E06"/>
    <w:rsid w:val="00427196"/>
    <w:rsid w:val="004279E0"/>
    <w:rsid w:val="0043028A"/>
    <w:rsid w:val="00430D44"/>
    <w:rsid w:val="0043149C"/>
    <w:rsid w:val="0043207A"/>
    <w:rsid w:val="00433621"/>
    <w:rsid w:val="0043378E"/>
    <w:rsid w:val="00433FCA"/>
    <w:rsid w:val="0043425C"/>
    <w:rsid w:val="00434684"/>
    <w:rsid w:val="00434691"/>
    <w:rsid w:val="004352FE"/>
    <w:rsid w:val="0043602D"/>
    <w:rsid w:val="00437E36"/>
    <w:rsid w:val="00440ADD"/>
    <w:rsid w:val="00441E5E"/>
    <w:rsid w:val="004426E6"/>
    <w:rsid w:val="0044283A"/>
    <w:rsid w:val="0044302A"/>
    <w:rsid w:val="00443DF6"/>
    <w:rsid w:val="00443FC5"/>
    <w:rsid w:val="00444736"/>
    <w:rsid w:val="00444798"/>
    <w:rsid w:val="00447D33"/>
    <w:rsid w:val="00447F81"/>
    <w:rsid w:val="0045084A"/>
    <w:rsid w:val="0045260E"/>
    <w:rsid w:val="0045344A"/>
    <w:rsid w:val="00453715"/>
    <w:rsid w:val="00454F2D"/>
    <w:rsid w:val="004553AB"/>
    <w:rsid w:val="00455BB8"/>
    <w:rsid w:val="004560BA"/>
    <w:rsid w:val="00456EB2"/>
    <w:rsid w:val="0046079C"/>
    <w:rsid w:val="00462215"/>
    <w:rsid w:val="0046223A"/>
    <w:rsid w:val="00463C17"/>
    <w:rsid w:val="0046521F"/>
    <w:rsid w:val="0046533D"/>
    <w:rsid w:val="004655AE"/>
    <w:rsid w:val="00465EFF"/>
    <w:rsid w:val="004709E6"/>
    <w:rsid w:val="0047103E"/>
    <w:rsid w:val="00471145"/>
    <w:rsid w:val="00471A98"/>
    <w:rsid w:val="004739E8"/>
    <w:rsid w:val="00474128"/>
    <w:rsid w:val="004760C3"/>
    <w:rsid w:val="004760D6"/>
    <w:rsid w:val="004764F1"/>
    <w:rsid w:val="004772B9"/>
    <w:rsid w:val="00477351"/>
    <w:rsid w:val="00480102"/>
    <w:rsid w:val="00481D20"/>
    <w:rsid w:val="00481E4C"/>
    <w:rsid w:val="004823C2"/>
    <w:rsid w:val="00482486"/>
    <w:rsid w:val="00482D19"/>
    <w:rsid w:val="00483107"/>
    <w:rsid w:val="00483D2C"/>
    <w:rsid w:val="00483F4F"/>
    <w:rsid w:val="0048415B"/>
    <w:rsid w:val="00485754"/>
    <w:rsid w:val="00485BFC"/>
    <w:rsid w:val="00486EF2"/>
    <w:rsid w:val="00487112"/>
    <w:rsid w:val="00487519"/>
    <w:rsid w:val="00490680"/>
    <w:rsid w:val="004908A9"/>
    <w:rsid w:val="004908EB"/>
    <w:rsid w:val="00490C6A"/>
    <w:rsid w:val="00492980"/>
    <w:rsid w:val="00492B87"/>
    <w:rsid w:val="00492D66"/>
    <w:rsid w:val="0049332C"/>
    <w:rsid w:val="00493AF2"/>
    <w:rsid w:val="0049420B"/>
    <w:rsid w:val="00495A6A"/>
    <w:rsid w:val="00496276"/>
    <w:rsid w:val="00496BA9"/>
    <w:rsid w:val="004972BA"/>
    <w:rsid w:val="004976EE"/>
    <w:rsid w:val="0049775B"/>
    <w:rsid w:val="004A0048"/>
    <w:rsid w:val="004A1799"/>
    <w:rsid w:val="004A219A"/>
    <w:rsid w:val="004A3544"/>
    <w:rsid w:val="004A38B2"/>
    <w:rsid w:val="004A4397"/>
    <w:rsid w:val="004A4697"/>
    <w:rsid w:val="004A5272"/>
    <w:rsid w:val="004A7980"/>
    <w:rsid w:val="004B013E"/>
    <w:rsid w:val="004B17BB"/>
    <w:rsid w:val="004B20B7"/>
    <w:rsid w:val="004B23D4"/>
    <w:rsid w:val="004B7AA8"/>
    <w:rsid w:val="004C0A97"/>
    <w:rsid w:val="004C0B53"/>
    <w:rsid w:val="004C0C2C"/>
    <w:rsid w:val="004C0F14"/>
    <w:rsid w:val="004C10F3"/>
    <w:rsid w:val="004C2BA2"/>
    <w:rsid w:val="004C4028"/>
    <w:rsid w:val="004C4064"/>
    <w:rsid w:val="004C46CE"/>
    <w:rsid w:val="004C69D5"/>
    <w:rsid w:val="004C71F1"/>
    <w:rsid w:val="004D0F70"/>
    <w:rsid w:val="004D12A4"/>
    <w:rsid w:val="004D15F9"/>
    <w:rsid w:val="004D2579"/>
    <w:rsid w:val="004D2AEB"/>
    <w:rsid w:val="004D2D4D"/>
    <w:rsid w:val="004D34B6"/>
    <w:rsid w:val="004D38AA"/>
    <w:rsid w:val="004D580E"/>
    <w:rsid w:val="004D7621"/>
    <w:rsid w:val="004D7CA9"/>
    <w:rsid w:val="004E226D"/>
    <w:rsid w:val="004E2374"/>
    <w:rsid w:val="004E277A"/>
    <w:rsid w:val="004E2E84"/>
    <w:rsid w:val="004E3610"/>
    <w:rsid w:val="004E3E56"/>
    <w:rsid w:val="004E426C"/>
    <w:rsid w:val="004E4EDA"/>
    <w:rsid w:val="004E51CF"/>
    <w:rsid w:val="004E5726"/>
    <w:rsid w:val="004E611C"/>
    <w:rsid w:val="004E6CCE"/>
    <w:rsid w:val="004E6EB8"/>
    <w:rsid w:val="004F25BE"/>
    <w:rsid w:val="004F3D1B"/>
    <w:rsid w:val="004F3E15"/>
    <w:rsid w:val="004F4231"/>
    <w:rsid w:val="004F4A60"/>
    <w:rsid w:val="004F53FA"/>
    <w:rsid w:val="004F5439"/>
    <w:rsid w:val="004F7634"/>
    <w:rsid w:val="004F7775"/>
    <w:rsid w:val="004F79B1"/>
    <w:rsid w:val="004F79FC"/>
    <w:rsid w:val="005008A3"/>
    <w:rsid w:val="005017C3"/>
    <w:rsid w:val="00501B94"/>
    <w:rsid w:val="00501D7C"/>
    <w:rsid w:val="005024BE"/>
    <w:rsid w:val="00502691"/>
    <w:rsid w:val="005030BB"/>
    <w:rsid w:val="005052E6"/>
    <w:rsid w:val="005069A9"/>
    <w:rsid w:val="00506A87"/>
    <w:rsid w:val="00507C08"/>
    <w:rsid w:val="00510C2A"/>
    <w:rsid w:val="00511703"/>
    <w:rsid w:val="0051285C"/>
    <w:rsid w:val="00512F51"/>
    <w:rsid w:val="00514379"/>
    <w:rsid w:val="00514AD1"/>
    <w:rsid w:val="0051504B"/>
    <w:rsid w:val="00516BE9"/>
    <w:rsid w:val="0051735A"/>
    <w:rsid w:val="00520670"/>
    <w:rsid w:val="005207A2"/>
    <w:rsid w:val="0052150C"/>
    <w:rsid w:val="0052182C"/>
    <w:rsid w:val="00521BA1"/>
    <w:rsid w:val="0052371E"/>
    <w:rsid w:val="00523A7C"/>
    <w:rsid w:val="005240F8"/>
    <w:rsid w:val="005247A8"/>
    <w:rsid w:val="005256BB"/>
    <w:rsid w:val="00525719"/>
    <w:rsid w:val="005263B3"/>
    <w:rsid w:val="00527014"/>
    <w:rsid w:val="005309FA"/>
    <w:rsid w:val="00531371"/>
    <w:rsid w:val="00531436"/>
    <w:rsid w:val="00532D13"/>
    <w:rsid w:val="005332AB"/>
    <w:rsid w:val="0053498D"/>
    <w:rsid w:val="00535C5A"/>
    <w:rsid w:val="00536500"/>
    <w:rsid w:val="005403DA"/>
    <w:rsid w:val="00542E36"/>
    <w:rsid w:val="00542E7F"/>
    <w:rsid w:val="0054301D"/>
    <w:rsid w:val="0054386C"/>
    <w:rsid w:val="00543E0B"/>
    <w:rsid w:val="00544FD9"/>
    <w:rsid w:val="00546132"/>
    <w:rsid w:val="0054701E"/>
    <w:rsid w:val="00547A3E"/>
    <w:rsid w:val="00547BE9"/>
    <w:rsid w:val="00547EDE"/>
    <w:rsid w:val="005500D2"/>
    <w:rsid w:val="00550171"/>
    <w:rsid w:val="005503A7"/>
    <w:rsid w:val="0055122A"/>
    <w:rsid w:val="00551516"/>
    <w:rsid w:val="00551BCB"/>
    <w:rsid w:val="0055212E"/>
    <w:rsid w:val="005534EA"/>
    <w:rsid w:val="005538CF"/>
    <w:rsid w:val="00554381"/>
    <w:rsid w:val="0055486C"/>
    <w:rsid w:val="0055525D"/>
    <w:rsid w:val="005603BD"/>
    <w:rsid w:val="00560CB6"/>
    <w:rsid w:val="00561210"/>
    <w:rsid w:val="00561863"/>
    <w:rsid w:val="00561E5E"/>
    <w:rsid w:val="005633BB"/>
    <w:rsid w:val="00563A6D"/>
    <w:rsid w:val="00564E59"/>
    <w:rsid w:val="00565438"/>
    <w:rsid w:val="00565BF9"/>
    <w:rsid w:val="00565D55"/>
    <w:rsid w:val="00566B3E"/>
    <w:rsid w:val="00567593"/>
    <w:rsid w:val="00570A62"/>
    <w:rsid w:val="0057283F"/>
    <w:rsid w:val="00572F14"/>
    <w:rsid w:val="0058094C"/>
    <w:rsid w:val="00580E14"/>
    <w:rsid w:val="005810DF"/>
    <w:rsid w:val="0058111C"/>
    <w:rsid w:val="005812B3"/>
    <w:rsid w:val="005815DD"/>
    <w:rsid w:val="00581624"/>
    <w:rsid w:val="00581ED7"/>
    <w:rsid w:val="005823E3"/>
    <w:rsid w:val="00582599"/>
    <w:rsid w:val="00582E00"/>
    <w:rsid w:val="005833C7"/>
    <w:rsid w:val="00584523"/>
    <w:rsid w:val="005857A2"/>
    <w:rsid w:val="00585859"/>
    <w:rsid w:val="0058691A"/>
    <w:rsid w:val="0058743B"/>
    <w:rsid w:val="00590395"/>
    <w:rsid w:val="00590BB1"/>
    <w:rsid w:val="00590C58"/>
    <w:rsid w:val="00590CF2"/>
    <w:rsid w:val="00591D76"/>
    <w:rsid w:val="00592918"/>
    <w:rsid w:val="005940FC"/>
    <w:rsid w:val="00594BA6"/>
    <w:rsid w:val="00594E52"/>
    <w:rsid w:val="005964B1"/>
    <w:rsid w:val="005966E5"/>
    <w:rsid w:val="00596726"/>
    <w:rsid w:val="00596910"/>
    <w:rsid w:val="00596EC8"/>
    <w:rsid w:val="00597672"/>
    <w:rsid w:val="00597819"/>
    <w:rsid w:val="005A0168"/>
    <w:rsid w:val="005A051A"/>
    <w:rsid w:val="005A085A"/>
    <w:rsid w:val="005A0F5D"/>
    <w:rsid w:val="005A1256"/>
    <w:rsid w:val="005A2B83"/>
    <w:rsid w:val="005A431E"/>
    <w:rsid w:val="005A4812"/>
    <w:rsid w:val="005A508C"/>
    <w:rsid w:val="005A59E8"/>
    <w:rsid w:val="005A6082"/>
    <w:rsid w:val="005A68D0"/>
    <w:rsid w:val="005A6D77"/>
    <w:rsid w:val="005A6F87"/>
    <w:rsid w:val="005B05E7"/>
    <w:rsid w:val="005B0F15"/>
    <w:rsid w:val="005B216A"/>
    <w:rsid w:val="005B2C24"/>
    <w:rsid w:val="005B3EDF"/>
    <w:rsid w:val="005B4650"/>
    <w:rsid w:val="005B4AF9"/>
    <w:rsid w:val="005B57EC"/>
    <w:rsid w:val="005B5A42"/>
    <w:rsid w:val="005B5D24"/>
    <w:rsid w:val="005B6629"/>
    <w:rsid w:val="005B6E35"/>
    <w:rsid w:val="005C0176"/>
    <w:rsid w:val="005C094D"/>
    <w:rsid w:val="005C0B3E"/>
    <w:rsid w:val="005C1326"/>
    <w:rsid w:val="005C33C1"/>
    <w:rsid w:val="005C414D"/>
    <w:rsid w:val="005C43AF"/>
    <w:rsid w:val="005C4436"/>
    <w:rsid w:val="005C471F"/>
    <w:rsid w:val="005C4CD9"/>
    <w:rsid w:val="005C4CFB"/>
    <w:rsid w:val="005C5159"/>
    <w:rsid w:val="005C551B"/>
    <w:rsid w:val="005C5F99"/>
    <w:rsid w:val="005C62E2"/>
    <w:rsid w:val="005C6486"/>
    <w:rsid w:val="005C6596"/>
    <w:rsid w:val="005C66B0"/>
    <w:rsid w:val="005C6BE4"/>
    <w:rsid w:val="005C761B"/>
    <w:rsid w:val="005C7781"/>
    <w:rsid w:val="005C7EC4"/>
    <w:rsid w:val="005D090D"/>
    <w:rsid w:val="005D15FA"/>
    <w:rsid w:val="005D2BA8"/>
    <w:rsid w:val="005D319E"/>
    <w:rsid w:val="005E024D"/>
    <w:rsid w:val="005E03C9"/>
    <w:rsid w:val="005E0E0D"/>
    <w:rsid w:val="005E1958"/>
    <w:rsid w:val="005E27B9"/>
    <w:rsid w:val="005E3A9C"/>
    <w:rsid w:val="005E72B9"/>
    <w:rsid w:val="005F0227"/>
    <w:rsid w:val="005F0966"/>
    <w:rsid w:val="005F2DB2"/>
    <w:rsid w:val="005F2F9D"/>
    <w:rsid w:val="005F411E"/>
    <w:rsid w:val="005F418E"/>
    <w:rsid w:val="005F4540"/>
    <w:rsid w:val="005F456C"/>
    <w:rsid w:val="005F499E"/>
    <w:rsid w:val="005F5DDF"/>
    <w:rsid w:val="005F61C6"/>
    <w:rsid w:val="005F7005"/>
    <w:rsid w:val="005F7536"/>
    <w:rsid w:val="005F7A5E"/>
    <w:rsid w:val="00600859"/>
    <w:rsid w:val="00600B42"/>
    <w:rsid w:val="0060185E"/>
    <w:rsid w:val="00601AAD"/>
    <w:rsid w:val="006031A9"/>
    <w:rsid w:val="00603FF0"/>
    <w:rsid w:val="0060453A"/>
    <w:rsid w:val="00605A4E"/>
    <w:rsid w:val="0060630C"/>
    <w:rsid w:val="0061023E"/>
    <w:rsid w:val="00610582"/>
    <w:rsid w:val="00610935"/>
    <w:rsid w:val="00611530"/>
    <w:rsid w:val="00611824"/>
    <w:rsid w:val="00613615"/>
    <w:rsid w:val="0061404F"/>
    <w:rsid w:val="006142E4"/>
    <w:rsid w:val="00615128"/>
    <w:rsid w:val="00615F1C"/>
    <w:rsid w:val="00617640"/>
    <w:rsid w:val="006202F9"/>
    <w:rsid w:val="00621B81"/>
    <w:rsid w:val="00621FF7"/>
    <w:rsid w:val="00623FA4"/>
    <w:rsid w:val="00623FA7"/>
    <w:rsid w:val="00624508"/>
    <w:rsid w:val="00624E4F"/>
    <w:rsid w:val="00624E61"/>
    <w:rsid w:val="0062528B"/>
    <w:rsid w:val="00626616"/>
    <w:rsid w:val="00626A6C"/>
    <w:rsid w:val="0062756D"/>
    <w:rsid w:val="006303CD"/>
    <w:rsid w:val="006306F7"/>
    <w:rsid w:val="006308C7"/>
    <w:rsid w:val="00630B6D"/>
    <w:rsid w:val="00630DAB"/>
    <w:rsid w:val="0063133B"/>
    <w:rsid w:val="006319FE"/>
    <w:rsid w:val="00631CCA"/>
    <w:rsid w:val="00631D3D"/>
    <w:rsid w:val="00632242"/>
    <w:rsid w:val="0063272B"/>
    <w:rsid w:val="00632F1E"/>
    <w:rsid w:val="00633493"/>
    <w:rsid w:val="0063376D"/>
    <w:rsid w:val="00633AD1"/>
    <w:rsid w:val="00633ED0"/>
    <w:rsid w:val="00636015"/>
    <w:rsid w:val="00640CAB"/>
    <w:rsid w:val="00640DAF"/>
    <w:rsid w:val="006415E3"/>
    <w:rsid w:val="00642021"/>
    <w:rsid w:val="00642D3F"/>
    <w:rsid w:val="00642F9A"/>
    <w:rsid w:val="0064352B"/>
    <w:rsid w:val="00643B21"/>
    <w:rsid w:val="00644D1D"/>
    <w:rsid w:val="00645209"/>
    <w:rsid w:val="00645311"/>
    <w:rsid w:val="006453BB"/>
    <w:rsid w:val="00645C1B"/>
    <w:rsid w:val="00647A2D"/>
    <w:rsid w:val="00650014"/>
    <w:rsid w:val="00650C0D"/>
    <w:rsid w:val="006512FA"/>
    <w:rsid w:val="0065198C"/>
    <w:rsid w:val="0065421A"/>
    <w:rsid w:val="006546A3"/>
    <w:rsid w:val="006553BC"/>
    <w:rsid w:val="006553E0"/>
    <w:rsid w:val="006555FB"/>
    <w:rsid w:val="00655912"/>
    <w:rsid w:val="00656113"/>
    <w:rsid w:val="00656B9F"/>
    <w:rsid w:val="00656EEC"/>
    <w:rsid w:val="00657B89"/>
    <w:rsid w:val="00660B52"/>
    <w:rsid w:val="00661631"/>
    <w:rsid w:val="00663633"/>
    <w:rsid w:val="00663FC3"/>
    <w:rsid w:val="006649BE"/>
    <w:rsid w:val="006650F3"/>
    <w:rsid w:val="00665839"/>
    <w:rsid w:val="00665EDF"/>
    <w:rsid w:val="0066627F"/>
    <w:rsid w:val="006668E7"/>
    <w:rsid w:val="0067017A"/>
    <w:rsid w:val="00672835"/>
    <w:rsid w:val="00672B67"/>
    <w:rsid w:val="00673DCC"/>
    <w:rsid w:val="0067548B"/>
    <w:rsid w:val="0067555F"/>
    <w:rsid w:val="00675867"/>
    <w:rsid w:val="00675C5C"/>
    <w:rsid w:val="00675DC3"/>
    <w:rsid w:val="00676EC6"/>
    <w:rsid w:val="00677616"/>
    <w:rsid w:val="006776C7"/>
    <w:rsid w:val="00680919"/>
    <w:rsid w:val="00680F13"/>
    <w:rsid w:val="00682003"/>
    <w:rsid w:val="00682044"/>
    <w:rsid w:val="00682117"/>
    <w:rsid w:val="0068215B"/>
    <w:rsid w:val="006823EC"/>
    <w:rsid w:val="00682851"/>
    <w:rsid w:val="0068292D"/>
    <w:rsid w:val="0068325E"/>
    <w:rsid w:val="00683A6E"/>
    <w:rsid w:val="00683F3B"/>
    <w:rsid w:val="00685105"/>
    <w:rsid w:val="0068510C"/>
    <w:rsid w:val="006856A0"/>
    <w:rsid w:val="00686032"/>
    <w:rsid w:val="006860B9"/>
    <w:rsid w:val="0068675F"/>
    <w:rsid w:val="006869EC"/>
    <w:rsid w:val="00686A87"/>
    <w:rsid w:val="00686CC8"/>
    <w:rsid w:val="006905DB"/>
    <w:rsid w:val="006910B1"/>
    <w:rsid w:val="00692F52"/>
    <w:rsid w:val="0069343D"/>
    <w:rsid w:val="00694090"/>
    <w:rsid w:val="00694CD2"/>
    <w:rsid w:val="00694E84"/>
    <w:rsid w:val="00694FCC"/>
    <w:rsid w:val="00695951"/>
    <w:rsid w:val="00696F13"/>
    <w:rsid w:val="006A0625"/>
    <w:rsid w:val="006A0A04"/>
    <w:rsid w:val="006A0FE8"/>
    <w:rsid w:val="006A1111"/>
    <w:rsid w:val="006A1C66"/>
    <w:rsid w:val="006A3775"/>
    <w:rsid w:val="006A385A"/>
    <w:rsid w:val="006A388B"/>
    <w:rsid w:val="006A42D2"/>
    <w:rsid w:val="006A5146"/>
    <w:rsid w:val="006A6447"/>
    <w:rsid w:val="006A6E7D"/>
    <w:rsid w:val="006A7818"/>
    <w:rsid w:val="006B0AFC"/>
    <w:rsid w:val="006B15E4"/>
    <w:rsid w:val="006B176B"/>
    <w:rsid w:val="006B1D37"/>
    <w:rsid w:val="006B4EED"/>
    <w:rsid w:val="006B5B41"/>
    <w:rsid w:val="006B5EAE"/>
    <w:rsid w:val="006B68A2"/>
    <w:rsid w:val="006B744B"/>
    <w:rsid w:val="006C09B3"/>
    <w:rsid w:val="006C117C"/>
    <w:rsid w:val="006C1310"/>
    <w:rsid w:val="006C13FF"/>
    <w:rsid w:val="006C15DF"/>
    <w:rsid w:val="006C1C58"/>
    <w:rsid w:val="006C1D6A"/>
    <w:rsid w:val="006C2345"/>
    <w:rsid w:val="006C2D8F"/>
    <w:rsid w:val="006C3460"/>
    <w:rsid w:val="006C3D99"/>
    <w:rsid w:val="006C67AE"/>
    <w:rsid w:val="006D0615"/>
    <w:rsid w:val="006D06E9"/>
    <w:rsid w:val="006D1218"/>
    <w:rsid w:val="006D21F4"/>
    <w:rsid w:val="006D2992"/>
    <w:rsid w:val="006D2B78"/>
    <w:rsid w:val="006D2F54"/>
    <w:rsid w:val="006D30D9"/>
    <w:rsid w:val="006D34AB"/>
    <w:rsid w:val="006D3756"/>
    <w:rsid w:val="006D3FD4"/>
    <w:rsid w:val="006D5743"/>
    <w:rsid w:val="006D583C"/>
    <w:rsid w:val="006D5A6B"/>
    <w:rsid w:val="006D5E25"/>
    <w:rsid w:val="006D61B0"/>
    <w:rsid w:val="006D6208"/>
    <w:rsid w:val="006D62D5"/>
    <w:rsid w:val="006D681A"/>
    <w:rsid w:val="006D6C70"/>
    <w:rsid w:val="006D71B8"/>
    <w:rsid w:val="006D71F4"/>
    <w:rsid w:val="006D7744"/>
    <w:rsid w:val="006E00D5"/>
    <w:rsid w:val="006E0B99"/>
    <w:rsid w:val="006E14A8"/>
    <w:rsid w:val="006E15BA"/>
    <w:rsid w:val="006E20C5"/>
    <w:rsid w:val="006E3EB0"/>
    <w:rsid w:val="006E4179"/>
    <w:rsid w:val="006E48F5"/>
    <w:rsid w:val="006E55EA"/>
    <w:rsid w:val="006E582D"/>
    <w:rsid w:val="006E5986"/>
    <w:rsid w:val="006E5B6B"/>
    <w:rsid w:val="006E5DE3"/>
    <w:rsid w:val="006E6AC2"/>
    <w:rsid w:val="006E6FE6"/>
    <w:rsid w:val="006E7942"/>
    <w:rsid w:val="006E7A3B"/>
    <w:rsid w:val="006E7D4F"/>
    <w:rsid w:val="006F0009"/>
    <w:rsid w:val="006F12AC"/>
    <w:rsid w:val="006F15D7"/>
    <w:rsid w:val="006F1A27"/>
    <w:rsid w:val="006F2084"/>
    <w:rsid w:val="006F20D1"/>
    <w:rsid w:val="006F2335"/>
    <w:rsid w:val="006F2740"/>
    <w:rsid w:val="006F2AD6"/>
    <w:rsid w:val="006F2B7D"/>
    <w:rsid w:val="006F34C5"/>
    <w:rsid w:val="006F402F"/>
    <w:rsid w:val="006F5D39"/>
    <w:rsid w:val="006F6241"/>
    <w:rsid w:val="006F71FD"/>
    <w:rsid w:val="00702424"/>
    <w:rsid w:val="007033DA"/>
    <w:rsid w:val="00703A6E"/>
    <w:rsid w:val="0070404C"/>
    <w:rsid w:val="00704200"/>
    <w:rsid w:val="007077E1"/>
    <w:rsid w:val="00710823"/>
    <w:rsid w:val="007108D8"/>
    <w:rsid w:val="0071155A"/>
    <w:rsid w:val="00711AD6"/>
    <w:rsid w:val="00711F48"/>
    <w:rsid w:val="00712C8D"/>
    <w:rsid w:val="00713DE8"/>
    <w:rsid w:val="0071519C"/>
    <w:rsid w:val="007157D6"/>
    <w:rsid w:val="00715BF3"/>
    <w:rsid w:val="00716F97"/>
    <w:rsid w:val="00720A62"/>
    <w:rsid w:val="0072177E"/>
    <w:rsid w:val="00721FA7"/>
    <w:rsid w:val="00722366"/>
    <w:rsid w:val="00722FB1"/>
    <w:rsid w:val="00724D68"/>
    <w:rsid w:val="0072662F"/>
    <w:rsid w:val="007273C0"/>
    <w:rsid w:val="007274DE"/>
    <w:rsid w:val="00731D0E"/>
    <w:rsid w:val="0073274A"/>
    <w:rsid w:val="00732D1A"/>
    <w:rsid w:val="00732F4B"/>
    <w:rsid w:val="0073351B"/>
    <w:rsid w:val="007337D6"/>
    <w:rsid w:val="007338D2"/>
    <w:rsid w:val="007338E8"/>
    <w:rsid w:val="00733993"/>
    <w:rsid w:val="00733D1D"/>
    <w:rsid w:val="0073408F"/>
    <w:rsid w:val="00734242"/>
    <w:rsid w:val="00737847"/>
    <w:rsid w:val="00740256"/>
    <w:rsid w:val="00740366"/>
    <w:rsid w:val="00740C54"/>
    <w:rsid w:val="0074123E"/>
    <w:rsid w:val="007412A0"/>
    <w:rsid w:val="007418C7"/>
    <w:rsid w:val="00741925"/>
    <w:rsid w:val="00743DFA"/>
    <w:rsid w:val="00745D7A"/>
    <w:rsid w:val="0074728B"/>
    <w:rsid w:val="007475DB"/>
    <w:rsid w:val="007479E7"/>
    <w:rsid w:val="0075007E"/>
    <w:rsid w:val="00750EB2"/>
    <w:rsid w:val="0075100A"/>
    <w:rsid w:val="00751054"/>
    <w:rsid w:val="0075151F"/>
    <w:rsid w:val="0075179C"/>
    <w:rsid w:val="00751AC0"/>
    <w:rsid w:val="00752840"/>
    <w:rsid w:val="007531D5"/>
    <w:rsid w:val="00753D69"/>
    <w:rsid w:val="00754773"/>
    <w:rsid w:val="00754C74"/>
    <w:rsid w:val="007550CF"/>
    <w:rsid w:val="007554A0"/>
    <w:rsid w:val="00757E2F"/>
    <w:rsid w:val="00760193"/>
    <w:rsid w:val="00760223"/>
    <w:rsid w:val="00760488"/>
    <w:rsid w:val="00760EAB"/>
    <w:rsid w:val="007613A9"/>
    <w:rsid w:val="007617BB"/>
    <w:rsid w:val="00761F6A"/>
    <w:rsid w:val="007633E1"/>
    <w:rsid w:val="00765276"/>
    <w:rsid w:val="00765A27"/>
    <w:rsid w:val="00765E35"/>
    <w:rsid w:val="00767C20"/>
    <w:rsid w:val="007701DA"/>
    <w:rsid w:val="00771063"/>
    <w:rsid w:val="0077121B"/>
    <w:rsid w:val="00771755"/>
    <w:rsid w:val="00771E21"/>
    <w:rsid w:val="007740EC"/>
    <w:rsid w:val="00775118"/>
    <w:rsid w:val="007756D2"/>
    <w:rsid w:val="00775881"/>
    <w:rsid w:val="007762AD"/>
    <w:rsid w:val="007766BD"/>
    <w:rsid w:val="007767B8"/>
    <w:rsid w:val="00776FBC"/>
    <w:rsid w:val="00781320"/>
    <w:rsid w:val="00782FAD"/>
    <w:rsid w:val="0078345D"/>
    <w:rsid w:val="0078350E"/>
    <w:rsid w:val="007835FE"/>
    <w:rsid w:val="00783F0B"/>
    <w:rsid w:val="00785568"/>
    <w:rsid w:val="00785F45"/>
    <w:rsid w:val="00786510"/>
    <w:rsid w:val="007866C0"/>
    <w:rsid w:val="00787BF7"/>
    <w:rsid w:val="0079025F"/>
    <w:rsid w:val="007907CC"/>
    <w:rsid w:val="00792EEF"/>
    <w:rsid w:val="0079355C"/>
    <w:rsid w:val="007938C5"/>
    <w:rsid w:val="00793C5F"/>
    <w:rsid w:val="00796E5B"/>
    <w:rsid w:val="007974E1"/>
    <w:rsid w:val="00797B28"/>
    <w:rsid w:val="00797EBF"/>
    <w:rsid w:val="007A0EDA"/>
    <w:rsid w:val="007A15F6"/>
    <w:rsid w:val="007A2025"/>
    <w:rsid w:val="007A260B"/>
    <w:rsid w:val="007A48F7"/>
    <w:rsid w:val="007A4D6B"/>
    <w:rsid w:val="007B2105"/>
    <w:rsid w:val="007B2512"/>
    <w:rsid w:val="007B306F"/>
    <w:rsid w:val="007B3DD6"/>
    <w:rsid w:val="007B3E0B"/>
    <w:rsid w:val="007B51F4"/>
    <w:rsid w:val="007B57D5"/>
    <w:rsid w:val="007B6498"/>
    <w:rsid w:val="007B6DC4"/>
    <w:rsid w:val="007B6F86"/>
    <w:rsid w:val="007B74DB"/>
    <w:rsid w:val="007C16A4"/>
    <w:rsid w:val="007C2B22"/>
    <w:rsid w:val="007C2E55"/>
    <w:rsid w:val="007C3216"/>
    <w:rsid w:val="007C347F"/>
    <w:rsid w:val="007C37B2"/>
    <w:rsid w:val="007C3AE3"/>
    <w:rsid w:val="007C3F78"/>
    <w:rsid w:val="007C4101"/>
    <w:rsid w:val="007C432A"/>
    <w:rsid w:val="007C4D97"/>
    <w:rsid w:val="007C5101"/>
    <w:rsid w:val="007C6B65"/>
    <w:rsid w:val="007C7A0C"/>
    <w:rsid w:val="007D034D"/>
    <w:rsid w:val="007D0BE5"/>
    <w:rsid w:val="007D1069"/>
    <w:rsid w:val="007D31E2"/>
    <w:rsid w:val="007D3F03"/>
    <w:rsid w:val="007D412C"/>
    <w:rsid w:val="007D425F"/>
    <w:rsid w:val="007D4324"/>
    <w:rsid w:val="007D4699"/>
    <w:rsid w:val="007D5A0A"/>
    <w:rsid w:val="007D62B7"/>
    <w:rsid w:val="007D71DD"/>
    <w:rsid w:val="007D7302"/>
    <w:rsid w:val="007D76B0"/>
    <w:rsid w:val="007E1C10"/>
    <w:rsid w:val="007E1E16"/>
    <w:rsid w:val="007E2483"/>
    <w:rsid w:val="007E3799"/>
    <w:rsid w:val="007E37A0"/>
    <w:rsid w:val="007E4122"/>
    <w:rsid w:val="007E482D"/>
    <w:rsid w:val="007E7965"/>
    <w:rsid w:val="007F0047"/>
    <w:rsid w:val="007F01BE"/>
    <w:rsid w:val="007F17B6"/>
    <w:rsid w:val="007F196C"/>
    <w:rsid w:val="007F28D9"/>
    <w:rsid w:val="007F33F2"/>
    <w:rsid w:val="007F3CA4"/>
    <w:rsid w:val="007F3F57"/>
    <w:rsid w:val="007F4A60"/>
    <w:rsid w:val="007F55A4"/>
    <w:rsid w:val="007F55C8"/>
    <w:rsid w:val="007F73EE"/>
    <w:rsid w:val="007F7CF5"/>
    <w:rsid w:val="008019C6"/>
    <w:rsid w:val="00801CC9"/>
    <w:rsid w:val="00801FD2"/>
    <w:rsid w:val="0080243C"/>
    <w:rsid w:val="008039E4"/>
    <w:rsid w:val="00803AF4"/>
    <w:rsid w:val="00803C4F"/>
    <w:rsid w:val="008042C6"/>
    <w:rsid w:val="008047DB"/>
    <w:rsid w:val="00804C3F"/>
    <w:rsid w:val="00805557"/>
    <w:rsid w:val="008055FF"/>
    <w:rsid w:val="00807E80"/>
    <w:rsid w:val="0081114E"/>
    <w:rsid w:val="0081252A"/>
    <w:rsid w:val="00812858"/>
    <w:rsid w:val="008136CC"/>
    <w:rsid w:val="00813EBA"/>
    <w:rsid w:val="0081523F"/>
    <w:rsid w:val="00815B30"/>
    <w:rsid w:val="00816349"/>
    <w:rsid w:val="00816BCC"/>
    <w:rsid w:val="00817847"/>
    <w:rsid w:val="0082027E"/>
    <w:rsid w:val="00822349"/>
    <w:rsid w:val="008227E4"/>
    <w:rsid w:val="008229AF"/>
    <w:rsid w:val="008257F5"/>
    <w:rsid w:val="008266DA"/>
    <w:rsid w:val="00826E1A"/>
    <w:rsid w:val="00827875"/>
    <w:rsid w:val="0083070D"/>
    <w:rsid w:val="008309DB"/>
    <w:rsid w:val="00830F37"/>
    <w:rsid w:val="00831BE2"/>
    <w:rsid w:val="00834454"/>
    <w:rsid w:val="00835662"/>
    <w:rsid w:val="00835C73"/>
    <w:rsid w:val="0083714C"/>
    <w:rsid w:val="00837337"/>
    <w:rsid w:val="008402B3"/>
    <w:rsid w:val="008405F2"/>
    <w:rsid w:val="00841773"/>
    <w:rsid w:val="00842101"/>
    <w:rsid w:val="00843136"/>
    <w:rsid w:val="008431E4"/>
    <w:rsid w:val="00843765"/>
    <w:rsid w:val="00843777"/>
    <w:rsid w:val="00843C6E"/>
    <w:rsid w:val="00843CB1"/>
    <w:rsid w:val="0084410F"/>
    <w:rsid w:val="00844225"/>
    <w:rsid w:val="0084509A"/>
    <w:rsid w:val="008451BD"/>
    <w:rsid w:val="008454FF"/>
    <w:rsid w:val="00846979"/>
    <w:rsid w:val="00847B26"/>
    <w:rsid w:val="00847CEF"/>
    <w:rsid w:val="00850B4C"/>
    <w:rsid w:val="00850D11"/>
    <w:rsid w:val="00850EC1"/>
    <w:rsid w:val="00850ED5"/>
    <w:rsid w:val="0085170A"/>
    <w:rsid w:val="00851F27"/>
    <w:rsid w:val="008523E8"/>
    <w:rsid w:val="008526D9"/>
    <w:rsid w:val="00852D92"/>
    <w:rsid w:val="0085345C"/>
    <w:rsid w:val="00853A88"/>
    <w:rsid w:val="0085489E"/>
    <w:rsid w:val="0085491D"/>
    <w:rsid w:val="008549F7"/>
    <w:rsid w:val="00855111"/>
    <w:rsid w:val="00855E42"/>
    <w:rsid w:val="00855F92"/>
    <w:rsid w:val="0085605F"/>
    <w:rsid w:val="00856461"/>
    <w:rsid w:val="00856749"/>
    <w:rsid w:val="0085685F"/>
    <w:rsid w:val="0085700C"/>
    <w:rsid w:val="0085719C"/>
    <w:rsid w:val="00857FAA"/>
    <w:rsid w:val="008604EE"/>
    <w:rsid w:val="00861506"/>
    <w:rsid w:val="008618EC"/>
    <w:rsid w:val="00862647"/>
    <w:rsid w:val="00862DE6"/>
    <w:rsid w:val="008630E0"/>
    <w:rsid w:val="00863EBD"/>
    <w:rsid w:val="00864389"/>
    <w:rsid w:val="008653A8"/>
    <w:rsid w:val="0086611A"/>
    <w:rsid w:val="00866298"/>
    <w:rsid w:val="00866354"/>
    <w:rsid w:val="0086783F"/>
    <w:rsid w:val="00870218"/>
    <w:rsid w:val="00870C30"/>
    <w:rsid w:val="00872390"/>
    <w:rsid w:val="0087275A"/>
    <w:rsid w:val="00872A4E"/>
    <w:rsid w:val="008734A2"/>
    <w:rsid w:val="008740E4"/>
    <w:rsid w:val="00874318"/>
    <w:rsid w:val="008748A4"/>
    <w:rsid w:val="0087586C"/>
    <w:rsid w:val="00876081"/>
    <w:rsid w:val="008761B7"/>
    <w:rsid w:val="008762CB"/>
    <w:rsid w:val="00876743"/>
    <w:rsid w:val="00876A5E"/>
    <w:rsid w:val="0088042E"/>
    <w:rsid w:val="00880BE6"/>
    <w:rsid w:val="00881566"/>
    <w:rsid w:val="00881F31"/>
    <w:rsid w:val="008828E0"/>
    <w:rsid w:val="00883217"/>
    <w:rsid w:val="00885A4C"/>
    <w:rsid w:val="00886510"/>
    <w:rsid w:val="008865CC"/>
    <w:rsid w:val="008874DF"/>
    <w:rsid w:val="00890E7D"/>
    <w:rsid w:val="00892FB2"/>
    <w:rsid w:val="00893261"/>
    <w:rsid w:val="008952DE"/>
    <w:rsid w:val="008956EF"/>
    <w:rsid w:val="00896547"/>
    <w:rsid w:val="008969A8"/>
    <w:rsid w:val="00896D8E"/>
    <w:rsid w:val="00896F20"/>
    <w:rsid w:val="008972F8"/>
    <w:rsid w:val="00897743"/>
    <w:rsid w:val="0089776D"/>
    <w:rsid w:val="00897BC0"/>
    <w:rsid w:val="00897DF8"/>
    <w:rsid w:val="008A07FA"/>
    <w:rsid w:val="008A2EE5"/>
    <w:rsid w:val="008A3CA5"/>
    <w:rsid w:val="008A4417"/>
    <w:rsid w:val="008A496B"/>
    <w:rsid w:val="008A6567"/>
    <w:rsid w:val="008A6858"/>
    <w:rsid w:val="008A6D97"/>
    <w:rsid w:val="008A7558"/>
    <w:rsid w:val="008B0083"/>
    <w:rsid w:val="008B088C"/>
    <w:rsid w:val="008B30FC"/>
    <w:rsid w:val="008B33A4"/>
    <w:rsid w:val="008B3B10"/>
    <w:rsid w:val="008B3B86"/>
    <w:rsid w:val="008B4261"/>
    <w:rsid w:val="008B48A6"/>
    <w:rsid w:val="008B56DD"/>
    <w:rsid w:val="008B5E82"/>
    <w:rsid w:val="008B6E87"/>
    <w:rsid w:val="008B7169"/>
    <w:rsid w:val="008B787D"/>
    <w:rsid w:val="008C17BD"/>
    <w:rsid w:val="008C1928"/>
    <w:rsid w:val="008C1AC0"/>
    <w:rsid w:val="008C1B19"/>
    <w:rsid w:val="008C1D44"/>
    <w:rsid w:val="008C216C"/>
    <w:rsid w:val="008C395A"/>
    <w:rsid w:val="008C3CDC"/>
    <w:rsid w:val="008C498C"/>
    <w:rsid w:val="008C4F33"/>
    <w:rsid w:val="008C64BC"/>
    <w:rsid w:val="008C66A7"/>
    <w:rsid w:val="008C6733"/>
    <w:rsid w:val="008C6E23"/>
    <w:rsid w:val="008D005B"/>
    <w:rsid w:val="008D0558"/>
    <w:rsid w:val="008D09E5"/>
    <w:rsid w:val="008D293E"/>
    <w:rsid w:val="008D32EB"/>
    <w:rsid w:val="008D3631"/>
    <w:rsid w:val="008D36E1"/>
    <w:rsid w:val="008D3B46"/>
    <w:rsid w:val="008D3FDE"/>
    <w:rsid w:val="008D58D9"/>
    <w:rsid w:val="008D7352"/>
    <w:rsid w:val="008E0673"/>
    <w:rsid w:val="008E165E"/>
    <w:rsid w:val="008E22F6"/>
    <w:rsid w:val="008E289B"/>
    <w:rsid w:val="008E47C9"/>
    <w:rsid w:val="008E4CE1"/>
    <w:rsid w:val="008E6495"/>
    <w:rsid w:val="008E78BA"/>
    <w:rsid w:val="008F1190"/>
    <w:rsid w:val="008F23BD"/>
    <w:rsid w:val="008F25DC"/>
    <w:rsid w:val="008F3AE3"/>
    <w:rsid w:val="008F5A4B"/>
    <w:rsid w:val="008F5D7B"/>
    <w:rsid w:val="00901E69"/>
    <w:rsid w:val="0090243B"/>
    <w:rsid w:val="00902C44"/>
    <w:rsid w:val="00902DF8"/>
    <w:rsid w:val="00904152"/>
    <w:rsid w:val="00905B77"/>
    <w:rsid w:val="009069B1"/>
    <w:rsid w:val="009069BF"/>
    <w:rsid w:val="00907862"/>
    <w:rsid w:val="009078DF"/>
    <w:rsid w:val="009079D6"/>
    <w:rsid w:val="00907AC7"/>
    <w:rsid w:val="009104F3"/>
    <w:rsid w:val="00910FE1"/>
    <w:rsid w:val="00911211"/>
    <w:rsid w:val="009135F8"/>
    <w:rsid w:val="009138AA"/>
    <w:rsid w:val="00913EA1"/>
    <w:rsid w:val="00914226"/>
    <w:rsid w:val="0091425F"/>
    <w:rsid w:val="00915855"/>
    <w:rsid w:val="00917214"/>
    <w:rsid w:val="009173EF"/>
    <w:rsid w:val="009205E9"/>
    <w:rsid w:val="0092073D"/>
    <w:rsid w:val="00922165"/>
    <w:rsid w:val="009232EA"/>
    <w:rsid w:val="0092355D"/>
    <w:rsid w:val="00923BB1"/>
    <w:rsid w:val="009244EC"/>
    <w:rsid w:val="00924D49"/>
    <w:rsid w:val="00924DFF"/>
    <w:rsid w:val="00924F0A"/>
    <w:rsid w:val="00925681"/>
    <w:rsid w:val="009303B3"/>
    <w:rsid w:val="00930A53"/>
    <w:rsid w:val="00932E14"/>
    <w:rsid w:val="00934F4D"/>
    <w:rsid w:val="00935B83"/>
    <w:rsid w:val="0093633C"/>
    <w:rsid w:val="00936D83"/>
    <w:rsid w:val="00937902"/>
    <w:rsid w:val="009408BF"/>
    <w:rsid w:val="009409AA"/>
    <w:rsid w:val="00941B91"/>
    <w:rsid w:val="00941E2F"/>
    <w:rsid w:val="00942458"/>
    <w:rsid w:val="00942F7D"/>
    <w:rsid w:val="00943128"/>
    <w:rsid w:val="0094450C"/>
    <w:rsid w:val="00944C77"/>
    <w:rsid w:val="00945C70"/>
    <w:rsid w:val="00945DE9"/>
    <w:rsid w:val="0094612E"/>
    <w:rsid w:val="0094647C"/>
    <w:rsid w:val="00947173"/>
    <w:rsid w:val="00947362"/>
    <w:rsid w:val="00947416"/>
    <w:rsid w:val="009479E6"/>
    <w:rsid w:val="009507B8"/>
    <w:rsid w:val="00950AFF"/>
    <w:rsid w:val="009521F7"/>
    <w:rsid w:val="009528D1"/>
    <w:rsid w:val="00952B8D"/>
    <w:rsid w:val="00952D49"/>
    <w:rsid w:val="009537BD"/>
    <w:rsid w:val="00953833"/>
    <w:rsid w:val="00954E63"/>
    <w:rsid w:val="00954EE7"/>
    <w:rsid w:val="0095522B"/>
    <w:rsid w:val="009564EE"/>
    <w:rsid w:val="009578F8"/>
    <w:rsid w:val="00960CDC"/>
    <w:rsid w:val="009610A4"/>
    <w:rsid w:val="009629E3"/>
    <w:rsid w:val="009630FD"/>
    <w:rsid w:val="00963E2C"/>
    <w:rsid w:val="009671AF"/>
    <w:rsid w:val="00967729"/>
    <w:rsid w:val="009705D9"/>
    <w:rsid w:val="00970B67"/>
    <w:rsid w:val="009710F1"/>
    <w:rsid w:val="0097276D"/>
    <w:rsid w:val="00972B8B"/>
    <w:rsid w:val="00972EF3"/>
    <w:rsid w:val="00973DCB"/>
    <w:rsid w:val="009747DD"/>
    <w:rsid w:val="009754DA"/>
    <w:rsid w:val="00975790"/>
    <w:rsid w:val="0097587A"/>
    <w:rsid w:val="00976088"/>
    <w:rsid w:val="00976974"/>
    <w:rsid w:val="00980E14"/>
    <w:rsid w:val="00981E0F"/>
    <w:rsid w:val="009826A7"/>
    <w:rsid w:val="00983825"/>
    <w:rsid w:val="009838C0"/>
    <w:rsid w:val="0098439E"/>
    <w:rsid w:val="00984E90"/>
    <w:rsid w:val="009853ED"/>
    <w:rsid w:val="00986258"/>
    <w:rsid w:val="0098645E"/>
    <w:rsid w:val="0098662E"/>
    <w:rsid w:val="00986EB6"/>
    <w:rsid w:val="00987DED"/>
    <w:rsid w:val="00990DBD"/>
    <w:rsid w:val="009913A2"/>
    <w:rsid w:val="009914D3"/>
    <w:rsid w:val="00991B9D"/>
    <w:rsid w:val="009922A6"/>
    <w:rsid w:val="00992454"/>
    <w:rsid w:val="0099248F"/>
    <w:rsid w:val="00992BF7"/>
    <w:rsid w:val="00995CF3"/>
    <w:rsid w:val="00995ED4"/>
    <w:rsid w:val="0099616F"/>
    <w:rsid w:val="009962C7"/>
    <w:rsid w:val="009967B1"/>
    <w:rsid w:val="0099685F"/>
    <w:rsid w:val="00996CBB"/>
    <w:rsid w:val="00997457"/>
    <w:rsid w:val="009974FA"/>
    <w:rsid w:val="00997510"/>
    <w:rsid w:val="009A0BEE"/>
    <w:rsid w:val="009A1040"/>
    <w:rsid w:val="009A13B9"/>
    <w:rsid w:val="009A1B28"/>
    <w:rsid w:val="009A318B"/>
    <w:rsid w:val="009A3276"/>
    <w:rsid w:val="009A4C28"/>
    <w:rsid w:val="009A4DC7"/>
    <w:rsid w:val="009A54F0"/>
    <w:rsid w:val="009A5695"/>
    <w:rsid w:val="009A5E3B"/>
    <w:rsid w:val="009B08A7"/>
    <w:rsid w:val="009B1B2B"/>
    <w:rsid w:val="009B1E4C"/>
    <w:rsid w:val="009B20C6"/>
    <w:rsid w:val="009B2E75"/>
    <w:rsid w:val="009B38E4"/>
    <w:rsid w:val="009B3EF3"/>
    <w:rsid w:val="009B43D3"/>
    <w:rsid w:val="009B4562"/>
    <w:rsid w:val="009B476C"/>
    <w:rsid w:val="009B4C56"/>
    <w:rsid w:val="009B5069"/>
    <w:rsid w:val="009B5651"/>
    <w:rsid w:val="009C2D3D"/>
    <w:rsid w:val="009C5248"/>
    <w:rsid w:val="009C5806"/>
    <w:rsid w:val="009C5AD2"/>
    <w:rsid w:val="009C67A7"/>
    <w:rsid w:val="009C7204"/>
    <w:rsid w:val="009C7CBD"/>
    <w:rsid w:val="009C7D7D"/>
    <w:rsid w:val="009D0739"/>
    <w:rsid w:val="009D227C"/>
    <w:rsid w:val="009D3093"/>
    <w:rsid w:val="009D36C4"/>
    <w:rsid w:val="009D3C4E"/>
    <w:rsid w:val="009D3C65"/>
    <w:rsid w:val="009D456B"/>
    <w:rsid w:val="009D5276"/>
    <w:rsid w:val="009E0244"/>
    <w:rsid w:val="009E07E8"/>
    <w:rsid w:val="009E0B19"/>
    <w:rsid w:val="009E12DF"/>
    <w:rsid w:val="009E1314"/>
    <w:rsid w:val="009E1B35"/>
    <w:rsid w:val="009E2850"/>
    <w:rsid w:val="009E3321"/>
    <w:rsid w:val="009E5976"/>
    <w:rsid w:val="009E7BAF"/>
    <w:rsid w:val="009E7D6D"/>
    <w:rsid w:val="009E7F90"/>
    <w:rsid w:val="009F13FC"/>
    <w:rsid w:val="009F1A32"/>
    <w:rsid w:val="009F1B8A"/>
    <w:rsid w:val="009F329A"/>
    <w:rsid w:val="009F32B4"/>
    <w:rsid w:val="009F3DCC"/>
    <w:rsid w:val="009F4706"/>
    <w:rsid w:val="009F4999"/>
    <w:rsid w:val="009F4DB2"/>
    <w:rsid w:val="009F6CDF"/>
    <w:rsid w:val="009F6E06"/>
    <w:rsid w:val="009F7214"/>
    <w:rsid w:val="00A00406"/>
    <w:rsid w:val="00A0086C"/>
    <w:rsid w:val="00A017B2"/>
    <w:rsid w:val="00A02A84"/>
    <w:rsid w:val="00A02EAE"/>
    <w:rsid w:val="00A03C7C"/>
    <w:rsid w:val="00A06415"/>
    <w:rsid w:val="00A071B7"/>
    <w:rsid w:val="00A075BF"/>
    <w:rsid w:val="00A11169"/>
    <w:rsid w:val="00A1120A"/>
    <w:rsid w:val="00A13638"/>
    <w:rsid w:val="00A13EF9"/>
    <w:rsid w:val="00A147E4"/>
    <w:rsid w:val="00A148A7"/>
    <w:rsid w:val="00A14AE1"/>
    <w:rsid w:val="00A15135"/>
    <w:rsid w:val="00A16C23"/>
    <w:rsid w:val="00A202DB"/>
    <w:rsid w:val="00A20E85"/>
    <w:rsid w:val="00A20FCC"/>
    <w:rsid w:val="00A22B21"/>
    <w:rsid w:val="00A22C62"/>
    <w:rsid w:val="00A24142"/>
    <w:rsid w:val="00A24228"/>
    <w:rsid w:val="00A24CF5"/>
    <w:rsid w:val="00A250E3"/>
    <w:rsid w:val="00A25508"/>
    <w:rsid w:val="00A2578A"/>
    <w:rsid w:val="00A2592C"/>
    <w:rsid w:val="00A259CD"/>
    <w:rsid w:val="00A2655F"/>
    <w:rsid w:val="00A30084"/>
    <w:rsid w:val="00A30366"/>
    <w:rsid w:val="00A30721"/>
    <w:rsid w:val="00A31A5C"/>
    <w:rsid w:val="00A33E28"/>
    <w:rsid w:val="00A33EF5"/>
    <w:rsid w:val="00A343E9"/>
    <w:rsid w:val="00A34608"/>
    <w:rsid w:val="00A352A6"/>
    <w:rsid w:val="00A3551B"/>
    <w:rsid w:val="00A359A6"/>
    <w:rsid w:val="00A35B03"/>
    <w:rsid w:val="00A36A7B"/>
    <w:rsid w:val="00A36FF4"/>
    <w:rsid w:val="00A410D7"/>
    <w:rsid w:val="00A4117F"/>
    <w:rsid w:val="00A414F6"/>
    <w:rsid w:val="00A42FD7"/>
    <w:rsid w:val="00A44066"/>
    <w:rsid w:val="00A441D2"/>
    <w:rsid w:val="00A44621"/>
    <w:rsid w:val="00A45754"/>
    <w:rsid w:val="00A45BE4"/>
    <w:rsid w:val="00A45D87"/>
    <w:rsid w:val="00A46486"/>
    <w:rsid w:val="00A46A61"/>
    <w:rsid w:val="00A47236"/>
    <w:rsid w:val="00A47C2E"/>
    <w:rsid w:val="00A47C36"/>
    <w:rsid w:val="00A507AC"/>
    <w:rsid w:val="00A51F25"/>
    <w:rsid w:val="00A52298"/>
    <w:rsid w:val="00A523D8"/>
    <w:rsid w:val="00A52402"/>
    <w:rsid w:val="00A52C7A"/>
    <w:rsid w:val="00A53088"/>
    <w:rsid w:val="00A53135"/>
    <w:rsid w:val="00A53794"/>
    <w:rsid w:val="00A53F54"/>
    <w:rsid w:val="00A54BCB"/>
    <w:rsid w:val="00A54F48"/>
    <w:rsid w:val="00A55671"/>
    <w:rsid w:val="00A57D75"/>
    <w:rsid w:val="00A57FE7"/>
    <w:rsid w:val="00A61418"/>
    <w:rsid w:val="00A61EA6"/>
    <w:rsid w:val="00A62652"/>
    <w:rsid w:val="00A6359C"/>
    <w:rsid w:val="00A63FEF"/>
    <w:rsid w:val="00A6626A"/>
    <w:rsid w:val="00A66486"/>
    <w:rsid w:val="00A674FC"/>
    <w:rsid w:val="00A678FF"/>
    <w:rsid w:val="00A7093F"/>
    <w:rsid w:val="00A710ED"/>
    <w:rsid w:val="00A71601"/>
    <w:rsid w:val="00A717D1"/>
    <w:rsid w:val="00A71F57"/>
    <w:rsid w:val="00A722F1"/>
    <w:rsid w:val="00A76E02"/>
    <w:rsid w:val="00A7787B"/>
    <w:rsid w:val="00A80172"/>
    <w:rsid w:val="00A804F0"/>
    <w:rsid w:val="00A80E6F"/>
    <w:rsid w:val="00A816A8"/>
    <w:rsid w:val="00A82666"/>
    <w:rsid w:val="00A82C90"/>
    <w:rsid w:val="00A82E0D"/>
    <w:rsid w:val="00A838BA"/>
    <w:rsid w:val="00A83DFB"/>
    <w:rsid w:val="00A852DA"/>
    <w:rsid w:val="00A85678"/>
    <w:rsid w:val="00A85809"/>
    <w:rsid w:val="00A86032"/>
    <w:rsid w:val="00A86523"/>
    <w:rsid w:val="00A86CC3"/>
    <w:rsid w:val="00A872BF"/>
    <w:rsid w:val="00A874A4"/>
    <w:rsid w:val="00A87DEB"/>
    <w:rsid w:val="00A902E8"/>
    <w:rsid w:val="00A9069C"/>
    <w:rsid w:val="00A9076B"/>
    <w:rsid w:val="00A91985"/>
    <w:rsid w:val="00A91B08"/>
    <w:rsid w:val="00A91DFC"/>
    <w:rsid w:val="00A92845"/>
    <w:rsid w:val="00A9341F"/>
    <w:rsid w:val="00A948C5"/>
    <w:rsid w:val="00A95245"/>
    <w:rsid w:val="00A9567A"/>
    <w:rsid w:val="00A96CFC"/>
    <w:rsid w:val="00A975B7"/>
    <w:rsid w:val="00A97AD1"/>
    <w:rsid w:val="00A97C7A"/>
    <w:rsid w:val="00AA09C2"/>
    <w:rsid w:val="00AA12B2"/>
    <w:rsid w:val="00AA2C57"/>
    <w:rsid w:val="00AA398B"/>
    <w:rsid w:val="00AA3A2D"/>
    <w:rsid w:val="00AA4531"/>
    <w:rsid w:val="00AA5E18"/>
    <w:rsid w:val="00AA6712"/>
    <w:rsid w:val="00AB0AF3"/>
    <w:rsid w:val="00AB0E1E"/>
    <w:rsid w:val="00AB0E67"/>
    <w:rsid w:val="00AB1EF6"/>
    <w:rsid w:val="00AB22CB"/>
    <w:rsid w:val="00AB2B99"/>
    <w:rsid w:val="00AB3439"/>
    <w:rsid w:val="00AB3BEB"/>
    <w:rsid w:val="00AB4396"/>
    <w:rsid w:val="00AB467F"/>
    <w:rsid w:val="00AB47CD"/>
    <w:rsid w:val="00AB77CA"/>
    <w:rsid w:val="00AB7CC2"/>
    <w:rsid w:val="00AC0213"/>
    <w:rsid w:val="00AC1439"/>
    <w:rsid w:val="00AC38BA"/>
    <w:rsid w:val="00AC3E78"/>
    <w:rsid w:val="00AC4066"/>
    <w:rsid w:val="00AC4B05"/>
    <w:rsid w:val="00AC5DFE"/>
    <w:rsid w:val="00AC718A"/>
    <w:rsid w:val="00AC79B4"/>
    <w:rsid w:val="00AD0B41"/>
    <w:rsid w:val="00AD14BF"/>
    <w:rsid w:val="00AD19C6"/>
    <w:rsid w:val="00AD1C4C"/>
    <w:rsid w:val="00AD25A9"/>
    <w:rsid w:val="00AD25D3"/>
    <w:rsid w:val="00AD4444"/>
    <w:rsid w:val="00AD5159"/>
    <w:rsid w:val="00AD6079"/>
    <w:rsid w:val="00AD6676"/>
    <w:rsid w:val="00AE055D"/>
    <w:rsid w:val="00AE14A0"/>
    <w:rsid w:val="00AE38EB"/>
    <w:rsid w:val="00AE3D7D"/>
    <w:rsid w:val="00AE4922"/>
    <w:rsid w:val="00AE4D06"/>
    <w:rsid w:val="00AE5409"/>
    <w:rsid w:val="00AE5480"/>
    <w:rsid w:val="00AE55A2"/>
    <w:rsid w:val="00AE5A15"/>
    <w:rsid w:val="00AE5B97"/>
    <w:rsid w:val="00AE5E65"/>
    <w:rsid w:val="00AF08B5"/>
    <w:rsid w:val="00AF248F"/>
    <w:rsid w:val="00AF2D46"/>
    <w:rsid w:val="00AF324B"/>
    <w:rsid w:val="00AF38B1"/>
    <w:rsid w:val="00AF3F86"/>
    <w:rsid w:val="00AF5024"/>
    <w:rsid w:val="00AF540C"/>
    <w:rsid w:val="00AF5EEE"/>
    <w:rsid w:val="00AF7C1B"/>
    <w:rsid w:val="00B00081"/>
    <w:rsid w:val="00B00186"/>
    <w:rsid w:val="00B01391"/>
    <w:rsid w:val="00B01CE0"/>
    <w:rsid w:val="00B02372"/>
    <w:rsid w:val="00B02589"/>
    <w:rsid w:val="00B02617"/>
    <w:rsid w:val="00B02784"/>
    <w:rsid w:val="00B02F84"/>
    <w:rsid w:val="00B0456E"/>
    <w:rsid w:val="00B04574"/>
    <w:rsid w:val="00B046CF"/>
    <w:rsid w:val="00B05581"/>
    <w:rsid w:val="00B05B57"/>
    <w:rsid w:val="00B065F7"/>
    <w:rsid w:val="00B06A2F"/>
    <w:rsid w:val="00B10518"/>
    <w:rsid w:val="00B119DF"/>
    <w:rsid w:val="00B11B06"/>
    <w:rsid w:val="00B11FFD"/>
    <w:rsid w:val="00B13D80"/>
    <w:rsid w:val="00B13DA5"/>
    <w:rsid w:val="00B15FF5"/>
    <w:rsid w:val="00B16C63"/>
    <w:rsid w:val="00B16F03"/>
    <w:rsid w:val="00B17753"/>
    <w:rsid w:val="00B17DF0"/>
    <w:rsid w:val="00B17F6B"/>
    <w:rsid w:val="00B2026D"/>
    <w:rsid w:val="00B20569"/>
    <w:rsid w:val="00B20E20"/>
    <w:rsid w:val="00B215A6"/>
    <w:rsid w:val="00B21672"/>
    <w:rsid w:val="00B22A70"/>
    <w:rsid w:val="00B23AA7"/>
    <w:rsid w:val="00B23E59"/>
    <w:rsid w:val="00B251A0"/>
    <w:rsid w:val="00B25615"/>
    <w:rsid w:val="00B260C4"/>
    <w:rsid w:val="00B2633D"/>
    <w:rsid w:val="00B26AAD"/>
    <w:rsid w:val="00B27DEC"/>
    <w:rsid w:val="00B301A8"/>
    <w:rsid w:val="00B307D6"/>
    <w:rsid w:val="00B30A09"/>
    <w:rsid w:val="00B31197"/>
    <w:rsid w:val="00B338D6"/>
    <w:rsid w:val="00B33927"/>
    <w:rsid w:val="00B34144"/>
    <w:rsid w:val="00B3439B"/>
    <w:rsid w:val="00B34D8D"/>
    <w:rsid w:val="00B3517C"/>
    <w:rsid w:val="00B36427"/>
    <w:rsid w:val="00B36EAD"/>
    <w:rsid w:val="00B37E04"/>
    <w:rsid w:val="00B40902"/>
    <w:rsid w:val="00B413FF"/>
    <w:rsid w:val="00B41751"/>
    <w:rsid w:val="00B419D7"/>
    <w:rsid w:val="00B420FE"/>
    <w:rsid w:val="00B4212C"/>
    <w:rsid w:val="00B4286A"/>
    <w:rsid w:val="00B43DDE"/>
    <w:rsid w:val="00B43E57"/>
    <w:rsid w:val="00B446DF"/>
    <w:rsid w:val="00B45625"/>
    <w:rsid w:val="00B45657"/>
    <w:rsid w:val="00B45727"/>
    <w:rsid w:val="00B45D3B"/>
    <w:rsid w:val="00B45DB6"/>
    <w:rsid w:val="00B46637"/>
    <w:rsid w:val="00B47896"/>
    <w:rsid w:val="00B50190"/>
    <w:rsid w:val="00B50F03"/>
    <w:rsid w:val="00B51709"/>
    <w:rsid w:val="00B522DC"/>
    <w:rsid w:val="00B52CC1"/>
    <w:rsid w:val="00B53341"/>
    <w:rsid w:val="00B53F81"/>
    <w:rsid w:val="00B54FD7"/>
    <w:rsid w:val="00B55CB0"/>
    <w:rsid w:val="00B56A23"/>
    <w:rsid w:val="00B56B22"/>
    <w:rsid w:val="00B570E1"/>
    <w:rsid w:val="00B579B6"/>
    <w:rsid w:val="00B6111A"/>
    <w:rsid w:val="00B61CC9"/>
    <w:rsid w:val="00B63F8E"/>
    <w:rsid w:val="00B63FB8"/>
    <w:rsid w:val="00B6428C"/>
    <w:rsid w:val="00B646B2"/>
    <w:rsid w:val="00B64763"/>
    <w:rsid w:val="00B6583A"/>
    <w:rsid w:val="00B66653"/>
    <w:rsid w:val="00B66D7B"/>
    <w:rsid w:val="00B671DD"/>
    <w:rsid w:val="00B7032A"/>
    <w:rsid w:val="00B70376"/>
    <w:rsid w:val="00B7189D"/>
    <w:rsid w:val="00B71DB0"/>
    <w:rsid w:val="00B730F5"/>
    <w:rsid w:val="00B73F26"/>
    <w:rsid w:val="00B75895"/>
    <w:rsid w:val="00B75B83"/>
    <w:rsid w:val="00B764E8"/>
    <w:rsid w:val="00B76E08"/>
    <w:rsid w:val="00B777B4"/>
    <w:rsid w:val="00B80497"/>
    <w:rsid w:val="00B80BAD"/>
    <w:rsid w:val="00B80D3B"/>
    <w:rsid w:val="00B813E4"/>
    <w:rsid w:val="00B81D43"/>
    <w:rsid w:val="00B830D5"/>
    <w:rsid w:val="00B83994"/>
    <w:rsid w:val="00B84999"/>
    <w:rsid w:val="00B84B20"/>
    <w:rsid w:val="00B8642C"/>
    <w:rsid w:val="00B864DC"/>
    <w:rsid w:val="00B866A0"/>
    <w:rsid w:val="00B86AA3"/>
    <w:rsid w:val="00B875AA"/>
    <w:rsid w:val="00B9020E"/>
    <w:rsid w:val="00B9065D"/>
    <w:rsid w:val="00B910E0"/>
    <w:rsid w:val="00B91B59"/>
    <w:rsid w:val="00B91D63"/>
    <w:rsid w:val="00B92441"/>
    <w:rsid w:val="00B92A82"/>
    <w:rsid w:val="00B93881"/>
    <w:rsid w:val="00B93B78"/>
    <w:rsid w:val="00B93C69"/>
    <w:rsid w:val="00B93E40"/>
    <w:rsid w:val="00B9534E"/>
    <w:rsid w:val="00B962C0"/>
    <w:rsid w:val="00B96B3F"/>
    <w:rsid w:val="00BA144F"/>
    <w:rsid w:val="00BA1D0F"/>
    <w:rsid w:val="00BA21D4"/>
    <w:rsid w:val="00BA255F"/>
    <w:rsid w:val="00BA26DA"/>
    <w:rsid w:val="00BA2BD0"/>
    <w:rsid w:val="00BA33D6"/>
    <w:rsid w:val="00BA3D43"/>
    <w:rsid w:val="00BA3D82"/>
    <w:rsid w:val="00BA3E8F"/>
    <w:rsid w:val="00BA4278"/>
    <w:rsid w:val="00BA4D84"/>
    <w:rsid w:val="00BA58BD"/>
    <w:rsid w:val="00BA5A44"/>
    <w:rsid w:val="00BA5AC8"/>
    <w:rsid w:val="00BA620B"/>
    <w:rsid w:val="00BA6552"/>
    <w:rsid w:val="00BA6E39"/>
    <w:rsid w:val="00BA70CD"/>
    <w:rsid w:val="00BA797D"/>
    <w:rsid w:val="00BA7F23"/>
    <w:rsid w:val="00BB0684"/>
    <w:rsid w:val="00BB098B"/>
    <w:rsid w:val="00BB12A8"/>
    <w:rsid w:val="00BB1D40"/>
    <w:rsid w:val="00BB2E3F"/>
    <w:rsid w:val="00BB3E8F"/>
    <w:rsid w:val="00BB42D7"/>
    <w:rsid w:val="00BB44BD"/>
    <w:rsid w:val="00BB4916"/>
    <w:rsid w:val="00BB50DF"/>
    <w:rsid w:val="00BB57F1"/>
    <w:rsid w:val="00BB58E5"/>
    <w:rsid w:val="00BB5E28"/>
    <w:rsid w:val="00BB6B3A"/>
    <w:rsid w:val="00BB6FBB"/>
    <w:rsid w:val="00BC05FC"/>
    <w:rsid w:val="00BC185D"/>
    <w:rsid w:val="00BC36F4"/>
    <w:rsid w:val="00BC3BE7"/>
    <w:rsid w:val="00BC3EAF"/>
    <w:rsid w:val="00BC4250"/>
    <w:rsid w:val="00BC5865"/>
    <w:rsid w:val="00BC6528"/>
    <w:rsid w:val="00BC68B4"/>
    <w:rsid w:val="00BD1E6A"/>
    <w:rsid w:val="00BD225A"/>
    <w:rsid w:val="00BD2F4B"/>
    <w:rsid w:val="00BD3549"/>
    <w:rsid w:val="00BD431F"/>
    <w:rsid w:val="00BD58FB"/>
    <w:rsid w:val="00BD6389"/>
    <w:rsid w:val="00BD7609"/>
    <w:rsid w:val="00BE00A0"/>
    <w:rsid w:val="00BE01EF"/>
    <w:rsid w:val="00BE108B"/>
    <w:rsid w:val="00BE1322"/>
    <w:rsid w:val="00BE3A54"/>
    <w:rsid w:val="00BE5D79"/>
    <w:rsid w:val="00BE6323"/>
    <w:rsid w:val="00BE6717"/>
    <w:rsid w:val="00BE7C51"/>
    <w:rsid w:val="00BF061E"/>
    <w:rsid w:val="00BF0914"/>
    <w:rsid w:val="00BF0A0C"/>
    <w:rsid w:val="00BF37D4"/>
    <w:rsid w:val="00BF570B"/>
    <w:rsid w:val="00BF5BE0"/>
    <w:rsid w:val="00BF7147"/>
    <w:rsid w:val="00BF75CE"/>
    <w:rsid w:val="00C005FE"/>
    <w:rsid w:val="00C00B25"/>
    <w:rsid w:val="00C0153F"/>
    <w:rsid w:val="00C01988"/>
    <w:rsid w:val="00C02D79"/>
    <w:rsid w:val="00C0358C"/>
    <w:rsid w:val="00C0399A"/>
    <w:rsid w:val="00C04475"/>
    <w:rsid w:val="00C065DC"/>
    <w:rsid w:val="00C06BE3"/>
    <w:rsid w:val="00C10915"/>
    <w:rsid w:val="00C10D9A"/>
    <w:rsid w:val="00C12985"/>
    <w:rsid w:val="00C13120"/>
    <w:rsid w:val="00C140D3"/>
    <w:rsid w:val="00C15972"/>
    <w:rsid w:val="00C15BB6"/>
    <w:rsid w:val="00C16FE3"/>
    <w:rsid w:val="00C179CE"/>
    <w:rsid w:val="00C20A50"/>
    <w:rsid w:val="00C22317"/>
    <w:rsid w:val="00C2254A"/>
    <w:rsid w:val="00C2263A"/>
    <w:rsid w:val="00C230E6"/>
    <w:rsid w:val="00C240A1"/>
    <w:rsid w:val="00C24953"/>
    <w:rsid w:val="00C25D98"/>
    <w:rsid w:val="00C270AF"/>
    <w:rsid w:val="00C3011D"/>
    <w:rsid w:val="00C30D55"/>
    <w:rsid w:val="00C31A0C"/>
    <w:rsid w:val="00C326EC"/>
    <w:rsid w:val="00C33BE3"/>
    <w:rsid w:val="00C346CF"/>
    <w:rsid w:val="00C34AAB"/>
    <w:rsid w:val="00C350D3"/>
    <w:rsid w:val="00C3517E"/>
    <w:rsid w:val="00C36FAE"/>
    <w:rsid w:val="00C404B4"/>
    <w:rsid w:val="00C40E26"/>
    <w:rsid w:val="00C414AE"/>
    <w:rsid w:val="00C41BB4"/>
    <w:rsid w:val="00C420CA"/>
    <w:rsid w:val="00C43009"/>
    <w:rsid w:val="00C4331E"/>
    <w:rsid w:val="00C44A07"/>
    <w:rsid w:val="00C45F0B"/>
    <w:rsid w:val="00C46585"/>
    <w:rsid w:val="00C515CD"/>
    <w:rsid w:val="00C52EBA"/>
    <w:rsid w:val="00C547A2"/>
    <w:rsid w:val="00C54D44"/>
    <w:rsid w:val="00C57021"/>
    <w:rsid w:val="00C57098"/>
    <w:rsid w:val="00C579BC"/>
    <w:rsid w:val="00C61F89"/>
    <w:rsid w:val="00C622E4"/>
    <w:rsid w:val="00C632D8"/>
    <w:rsid w:val="00C6350F"/>
    <w:rsid w:val="00C63CFD"/>
    <w:rsid w:val="00C64BFA"/>
    <w:rsid w:val="00C650E5"/>
    <w:rsid w:val="00C65F14"/>
    <w:rsid w:val="00C66B4F"/>
    <w:rsid w:val="00C6743D"/>
    <w:rsid w:val="00C677CB"/>
    <w:rsid w:val="00C706FF"/>
    <w:rsid w:val="00C70984"/>
    <w:rsid w:val="00C7204B"/>
    <w:rsid w:val="00C7278F"/>
    <w:rsid w:val="00C75CCE"/>
    <w:rsid w:val="00C7604D"/>
    <w:rsid w:val="00C76ADC"/>
    <w:rsid w:val="00C76EA6"/>
    <w:rsid w:val="00C773B6"/>
    <w:rsid w:val="00C7777B"/>
    <w:rsid w:val="00C77918"/>
    <w:rsid w:val="00C77EDB"/>
    <w:rsid w:val="00C802A6"/>
    <w:rsid w:val="00C81E5A"/>
    <w:rsid w:val="00C81FA1"/>
    <w:rsid w:val="00C825C9"/>
    <w:rsid w:val="00C82EB0"/>
    <w:rsid w:val="00C85014"/>
    <w:rsid w:val="00C8557F"/>
    <w:rsid w:val="00C85A96"/>
    <w:rsid w:val="00C85BDD"/>
    <w:rsid w:val="00C8639B"/>
    <w:rsid w:val="00C870AE"/>
    <w:rsid w:val="00C8780C"/>
    <w:rsid w:val="00C87D27"/>
    <w:rsid w:val="00C92514"/>
    <w:rsid w:val="00C92744"/>
    <w:rsid w:val="00C94F89"/>
    <w:rsid w:val="00C954BE"/>
    <w:rsid w:val="00C955CC"/>
    <w:rsid w:val="00C95C3E"/>
    <w:rsid w:val="00C96068"/>
    <w:rsid w:val="00C962A0"/>
    <w:rsid w:val="00C9697F"/>
    <w:rsid w:val="00CA0448"/>
    <w:rsid w:val="00CA127E"/>
    <w:rsid w:val="00CA21FA"/>
    <w:rsid w:val="00CA2AF9"/>
    <w:rsid w:val="00CA35E9"/>
    <w:rsid w:val="00CA39F0"/>
    <w:rsid w:val="00CA414A"/>
    <w:rsid w:val="00CA441A"/>
    <w:rsid w:val="00CA450A"/>
    <w:rsid w:val="00CA4F6D"/>
    <w:rsid w:val="00CA6068"/>
    <w:rsid w:val="00CA6E9E"/>
    <w:rsid w:val="00CA6F9E"/>
    <w:rsid w:val="00CA7573"/>
    <w:rsid w:val="00CA7B96"/>
    <w:rsid w:val="00CB08A7"/>
    <w:rsid w:val="00CB08E4"/>
    <w:rsid w:val="00CB0E3C"/>
    <w:rsid w:val="00CB17DA"/>
    <w:rsid w:val="00CB2F3A"/>
    <w:rsid w:val="00CB4180"/>
    <w:rsid w:val="00CB4647"/>
    <w:rsid w:val="00CB50F3"/>
    <w:rsid w:val="00CB521E"/>
    <w:rsid w:val="00CB538C"/>
    <w:rsid w:val="00CB5546"/>
    <w:rsid w:val="00CB5FF0"/>
    <w:rsid w:val="00CB655B"/>
    <w:rsid w:val="00CB6B58"/>
    <w:rsid w:val="00CB721F"/>
    <w:rsid w:val="00CB7F9E"/>
    <w:rsid w:val="00CC0079"/>
    <w:rsid w:val="00CC0A6B"/>
    <w:rsid w:val="00CC1AF7"/>
    <w:rsid w:val="00CC1F90"/>
    <w:rsid w:val="00CC3389"/>
    <w:rsid w:val="00CC47BD"/>
    <w:rsid w:val="00CC4CE6"/>
    <w:rsid w:val="00CC607F"/>
    <w:rsid w:val="00CC6D1B"/>
    <w:rsid w:val="00CC7462"/>
    <w:rsid w:val="00CC7AFE"/>
    <w:rsid w:val="00CD1DBE"/>
    <w:rsid w:val="00CD1E19"/>
    <w:rsid w:val="00CD2FB5"/>
    <w:rsid w:val="00CD46CA"/>
    <w:rsid w:val="00CD49F4"/>
    <w:rsid w:val="00CD4D87"/>
    <w:rsid w:val="00CD4FE1"/>
    <w:rsid w:val="00CD5086"/>
    <w:rsid w:val="00CD5F05"/>
    <w:rsid w:val="00CD6190"/>
    <w:rsid w:val="00CD6414"/>
    <w:rsid w:val="00CD693C"/>
    <w:rsid w:val="00CD6E20"/>
    <w:rsid w:val="00CD6E31"/>
    <w:rsid w:val="00CD7517"/>
    <w:rsid w:val="00CD790A"/>
    <w:rsid w:val="00CD7B0D"/>
    <w:rsid w:val="00CD7D80"/>
    <w:rsid w:val="00CE00C3"/>
    <w:rsid w:val="00CE013E"/>
    <w:rsid w:val="00CE0889"/>
    <w:rsid w:val="00CE1747"/>
    <w:rsid w:val="00CE41FD"/>
    <w:rsid w:val="00CE44C8"/>
    <w:rsid w:val="00CE4960"/>
    <w:rsid w:val="00CE5326"/>
    <w:rsid w:val="00CE6554"/>
    <w:rsid w:val="00CE6708"/>
    <w:rsid w:val="00CE6B6D"/>
    <w:rsid w:val="00CE6EAF"/>
    <w:rsid w:val="00CE7732"/>
    <w:rsid w:val="00CE7E19"/>
    <w:rsid w:val="00CE7FE0"/>
    <w:rsid w:val="00CF1614"/>
    <w:rsid w:val="00CF2317"/>
    <w:rsid w:val="00CF2844"/>
    <w:rsid w:val="00CF2A26"/>
    <w:rsid w:val="00CF2A5C"/>
    <w:rsid w:val="00CF2C02"/>
    <w:rsid w:val="00CF3208"/>
    <w:rsid w:val="00CF3916"/>
    <w:rsid w:val="00CF3F05"/>
    <w:rsid w:val="00CF535B"/>
    <w:rsid w:val="00CF637F"/>
    <w:rsid w:val="00CF6C5B"/>
    <w:rsid w:val="00CF72F7"/>
    <w:rsid w:val="00D00489"/>
    <w:rsid w:val="00D0278F"/>
    <w:rsid w:val="00D02CCB"/>
    <w:rsid w:val="00D02D8D"/>
    <w:rsid w:val="00D04049"/>
    <w:rsid w:val="00D04D4F"/>
    <w:rsid w:val="00D052B0"/>
    <w:rsid w:val="00D05B88"/>
    <w:rsid w:val="00D05C03"/>
    <w:rsid w:val="00D06732"/>
    <w:rsid w:val="00D06E1D"/>
    <w:rsid w:val="00D06E80"/>
    <w:rsid w:val="00D07B76"/>
    <w:rsid w:val="00D07F72"/>
    <w:rsid w:val="00D10191"/>
    <w:rsid w:val="00D10647"/>
    <w:rsid w:val="00D12C1E"/>
    <w:rsid w:val="00D12D0D"/>
    <w:rsid w:val="00D16072"/>
    <w:rsid w:val="00D16EFA"/>
    <w:rsid w:val="00D176CE"/>
    <w:rsid w:val="00D20224"/>
    <w:rsid w:val="00D2022A"/>
    <w:rsid w:val="00D204D6"/>
    <w:rsid w:val="00D21538"/>
    <w:rsid w:val="00D21C8E"/>
    <w:rsid w:val="00D21CA1"/>
    <w:rsid w:val="00D22601"/>
    <w:rsid w:val="00D24148"/>
    <w:rsid w:val="00D24D6F"/>
    <w:rsid w:val="00D25082"/>
    <w:rsid w:val="00D25441"/>
    <w:rsid w:val="00D25778"/>
    <w:rsid w:val="00D25B27"/>
    <w:rsid w:val="00D26DF2"/>
    <w:rsid w:val="00D26F04"/>
    <w:rsid w:val="00D27247"/>
    <w:rsid w:val="00D2754F"/>
    <w:rsid w:val="00D30682"/>
    <w:rsid w:val="00D30989"/>
    <w:rsid w:val="00D31DC3"/>
    <w:rsid w:val="00D3219B"/>
    <w:rsid w:val="00D32355"/>
    <w:rsid w:val="00D32890"/>
    <w:rsid w:val="00D32E4D"/>
    <w:rsid w:val="00D33155"/>
    <w:rsid w:val="00D33853"/>
    <w:rsid w:val="00D34DC1"/>
    <w:rsid w:val="00D34FDB"/>
    <w:rsid w:val="00D350DE"/>
    <w:rsid w:val="00D35A37"/>
    <w:rsid w:val="00D361F9"/>
    <w:rsid w:val="00D36B33"/>
    <w:rsid w:val="00D36DED"/>
    <w:rsid w:val="00D40318"/>
    <w:rsid w:val="00D406A7"/>
    <w:rsid w:val="00D40C09"/>
    <w:rsid w:val="00D40CAE"/>
    <w:rsid w:val="00D40DDC"/>
    <w:rsid w:val="00D40EB1"/>
    <w:rsid w:val="00D4118B"/>
    <w:rsid w:val="00D41436"/>
    <w:rsid w:val="00D42987"/>
    <w:rsid w:val="00D435FE"/>
    <w:rsid w:val="00D4379B"/>
    <w:rsid w:val="00D4475A"/>
    <w:rsid w:val="00D4494C"/>
    <w:rsid w:val="00D44BB7"/>
    <w:rsid w:val="00D44C1B"/>
    <w:rsid w:val="00D44E63"/>
    <w:rsid w:val="00D4588F"/>
    <w:rsid w:val="00D45A41"/>
    <w:rsid w:val="00D45EE3"/>
    <w:rsid w:val="00D464C4"/>
    <w:rsid w:val="00D4701D"/>
    <w:rsid w:val="00D47CD9"/>
    <w:rsid w:val="00D5060D"/>
    <w:rsid w:val="00D5163E"/>
    <w:rsid w:val="00D51B34"/>
    <w:rsid w:val="00D51E45"/>
    <w:rsid w:val="00D5414C"/>
    <w:rsid w:val="00D55AB3"/>
    <w:rsid w:val="00D55BF6"/>
    <w:rsid w:val="00D55CDB"/>
    <w:rsid w:val="00D55EA3"/>
    <w:rsid w:val="00D566FE"/>
    <w:rsid w:val="00D56CC0"/>
    <w:rsid w:val="00D56DBE"/>
    <w:rsid w:val="00D56DCA"/>
    <w:rsid w:val="00D56FA4"/>
    <w:rsid w:val="00D60951"/>
    <w:rsid w:val="00D609CD"/>
    <w:rsid w:val="00D62211"/>
    <w:rsid w:val="00D62766"/>
    <w:rsid w:val="00D629E2"/>
    <w:rsid w:val="00D62A93"/>
    <w:rsid w:val="00D62C3F"/>
    <w:rsid w:val="00D659AD"/>
    <w:rsid w:val="00D65EC3"/>
    <w:rsid w:val="00D66349"/>
    <w:rsid w:val="00D67D2E"/>
    <w:rsid w:val="00D7021A"/>
    <w:rsid w:val="00D70446"/>
    <w:rsid w:val="00D70ECF"/>
    <w:rsid w:val="00D723D3"/>
    <w:rsid w:val="00D7304E"/>
    <w:rsid w:val="00D73992"/>
    <w:rsid w:val="00D750F5"/>
    <w:rsid w:val="00D75D36"/>
    <w:rsid w:val="00D77937"/>
    <w:rsid w:val="00D8087A"/>
    <w:rsid w:val="00D82704"/>
    <w:rsid w:val="00D82A48"/>
    <w:rsid w:val="00D83201"/>
    <w:rsid w:val="00D83C63"/>
    <w:rsid w:val="00D852B1"/>
    <w:rsid w:val="00D85968"/>
    <w:rsid w:val="00D85C45"/>
    <w:rsid w:val="00D85D17"/>
    <w:rsid w:val="00D86533"/>
    <w:rsid w:val="00D86705"/>
    <w:rsid w:val="00D87175"/>
    <w:rsid w:val="00D87A1A"/>
    <w:rsid w:val="00D90F4D"/>
    <w:rsid w:val="00D92394"/>
    <w:rsid w:val="00D92EA9"/>
    <w:rsid w:val="00D930AA"/>
    <w:rsid w:val="00D94E87"/>
    <w:rsid w:val="00D95B9C"/>
    <w:rsid w:val="00D976B9"/>
    <w:rsid w:val="00D976E9"/>
    <w:rsid w:val="00DA0D5B"/>
    <w:rsid w:val="00DA14A5"/>
    <w:rsid w:val="00DA1792"/>
    <w:rsid w:val="00DA1C3C"/>
    <w:rsid w:val="00DA1DAF"/>
    <w:rsid w:val="00DA1F24"/>
    <w:rsid w:val="00DA1FDA"/>
    <w:rsid w:val="00DA4AA6"/>
    <w:rsid w:val="00DA5F1F"/>
    <w:rsid w:val="00DA705C"/>
    <w:rsid w:val="00DA7C38"/>
    <w:rsid w:val="00DA7FF6"/>
    <w:rsid w:val="00DB0A84"/>
    <w:rsid w:val="00DB1128"/>
    <w:rsid w:val="00DB137C"/>
    <w:rsid w:val="00DB155A"/>
    <w:rsid w:val="00DB1F41"/>
    <w:rsid w:val="00DB3D0F"/>
    <w:rsid w:val="00DB573A"/>
    <w:rsid w:val="00DB6091"/>
    <w:rsid w:val="00DB6115"/>
    <w:rsid w:val="00DB61B2"/>
    <w:rsid w:val="00DB655A"/>
    <w:rsid w:val="00DB6A36"/>
    <w:rsid w:val="00DB6CE2"/>
    <w:rsid w:val="00DC447C"/>
    <w:rsid w:val="00DC6814"/>
    <w:rsid w:val="00DD0088"/>
    <w:rsid w:val="00DD1825"/>
    <w:rsid w:val="00DD219C"/>
    <w:rsid w:val="00DD2A4A"/>
    <w:rsid w:val="00DD30DB"/>
    <w:rsid w:val="00DD4034"/>
    <w:rsid w:val="00DD40E3"/>
    <w:rsid w:val="00DD655B"/>
    <w:rsid w:val="00DD6B14"/>
    <w:rsid w:val="00DD6F3C"/>
    <w:rsid w:val="00DE046E"/>
    <w:rsid w:val="00DE0C35"/>
    <w:rsid w:val="00DE1D2F"/>
    <w:rsid w:val="00DE222B"/>
    <w:rsid w:val="00DE2D74"/>
    <w:rsid w:val="00DE3427"/>
    <w:rsid w:val="00DE3802"/>
    <w:rsid w:val="00DE38F2"/>
    <w:rsid w:val="00DE3DE9"/>
    <w:rsid w:val="00DE4C84"/>
    <w:rsid w:val="00DE6C8A"/>
    <w:rsid w:val="00DF10A4"/>
    <w:rsid w:val="00DF1AD1"/>
    <w:rsid w:val="00DF227D"/>
    <w:rsid w:val="00DF305D"/>
    <w:rsid w:val="00DF34D7"/>
    <w:rsid w:val="00DF3ABC"/>
    <w:rsid w:val="00DF415C"/>
    <w:rsid w:val="00DF50F7"/>
    <w:rsid w:val="00DF524F"/>
    <w:rsid w:val="00DF6268"/>
    <w:rsid w:val="00DF641F"/>
    <w:rsid w:val="00DF6A31"/>
    <w:rsid w:val="00DF6C7D"/>
    <w:rsid w:val="00DF7032"/>
    <w:rsid w:val="00E0002C"/>
    <w:rsid w:val="00E00217"/>
    <w:rsid w:val="00E00384"/>
    <w:rsid w:val="00E011DA"/>
    <w:rsid w:val="00E01F31"/>
    <w:rsid w:val="00E02B5A"/>
    <w:rsid w:val="00E0387D"/>
    <w:rsid w:val="00E0458C"/>
    <w:rsid w:val="00E046B5"/>
    <w:rsid w:val="00E048B1"/>
    <w:rsid w:val="00E061AE"/>
    <w:rsid w:val="00E06AC6"/>
    <w:rsid w:val="00E07197"/>
    <w:rsid w:val="00E07731"/>
    <w:rsid w:val="00E107C2"/>
    <w:rsid w:val="00E11AA2"/>
    <w:rsid w:val="00E1397E"/>
    <w:rsid w:val="00E14A64"/>
    <w:rsid w:val="00E14E25"/>
    <w:rsid w:val="00E14F60"/>
    <w:rsid w:val="00E16AAC"/>
    <w:rsid w:val="00E178EF"/>
    <w:rsid w:val="00E20874"/>
    <w:rsid w:val="00E20D74"/>
    <w:rsid w:val="00E2266C"/>
    <w:rsid w:val="00E22D19"/>
    <w:rsid w:val="00E22F97"/>
    <w:rsid w:val="00E24085"/>
    <w:rsid w:val="00E243E9"/>
    <w:rsid w:val="00E24A22"/>
    <w:rsid w:val="00E24FE8"/>
    <w:rsid w:val="00E259E9"/>
    <w:rsid w:val="00E25D1C"/>
    <w:rsid w:val="00E25FAD"/>
    <w:rsid w:val="00E26E84"/>
    <w:rsid w:val="00E26ECC"/>
    <w:rsid w:val="00E30E0D"/>
    <w:rsid w:val="00E3133E"/>
    <w:rsid w:val="00E31E44"/>
    <w:rsid w:val="00E32678"/>
    <w:rsid w:val="00E329A1"/>
    <w:rsid w:val="00E33122"/>
    <w:rsid w:val="00E33436"/>
    <w:rsid w:val="00E3346C"/>
    <w:rsid w:val="00E33BA5"/>
    <w:rsid w:val="00E34536"/>
    <w:rsid w:val="00E34D69"/>
    <w:rsid w:val="00E35CA0"/>
    <w:rsid w:val="00E35EBF"/>
    <w:rsid w:val="00E3652A"/>
    <w:rsid w:val="00E36CE2"/>
    <w:rsid w:val="00E3707A"/>
    <w:rsid w:val="00E373A0"/>
    <w:rsid w:val="00E37695"/>
    <w:rsid w:val="00E37948"/>
    <w:rsid w:val="00E4062C"/>
    <w:rsid w:val="00E40B8F"/>
    <w:rsid w:val="00E410DF"/>
    <w:rsid w:val="00E41467"/>
    <w:rsid w:val="00E414CF"/>
    <w:rsid w:val="00E417AB"/>
    <w:rsid w:val="00E4195B"/>
    <w:rsid w:val="00E41C4B"/>
    <w:rsid w:val="00E42061"/>
    <w:rsid w:val="00E42A5A"/>
    <w:rsid w:val="00E42EDA"/>
    <w:rsid w:val="00E4454B"/>
    <w:rsid w:val="00E44B26"/>
    <w:rsid w:val="00E45EDC"/>
    <w:rsid w:val="00E47338"/>
    <w:rsid w:val="00E50821"/>
    <w:rsid w:val="00E519F9"/>
    <w:rsid w:val="00E51A55"/>
    <w:rsid w:val="00E51E2F"/>
    <w:rsid w:val="00E52D32"/>
    <w:rsid w:val="00E5314D"/>
    <w:rsid w:val="00E53AD2"/>
    <w:rsid w:val="00E54BBB"/>
    <w:rsid w:val="00E54DFC"/>
    <w:rsid w:val="00E56620"/>
    <w:rsid w:val="00E56F70"/>
    <w:rsid w:val="00E57664"/>
    <w:rsid w:val="00E57706"/>
    <w:rsid w:val="00E60C1D"/>
    <w:rsid w:val="00E60D34"/>
    <w:rsid w:val="00E62170"/>
    <w:rsid w:val="00E621F0"/>
    <w:rsid w:val="00E625DD"/>
    <w:rsid w:val="00E62A90"/>
    <w:rsid w:val="00E62E77"/>
    <w:rsid w:val="00E6333A"/>
    <w:rsid w:val="00E63AB2"/>
    <w:rsid w:val="00E64215"/>
    <w:rsid w:val="00E66FAE"/>
    <w:rsid w:val="00E67CDC"/>
    <w:rsid w:val="00E7015C"/>
    <w:rsid w:val="00E701A6"/>
    <w:rsid w:val="00E70AEF"/>
    <w:rsid w:val="00E70F86"/>
    <w:rsid w:val="00E71A13"/>
    <w:rsid w:val="00E72136"/>
    <w:rsid w:val="00E725C6"/>
    <w:rsid w:val="00E73E50"/>
    <w:rsid w:val="00E73E80"/>
    <w:rsid w:val="00E7655D"/>
    <w:rsid w:val="00E76766"/>
    <w:rsid w:val="00E76EA2"/>
    <w:rsid w:val="00E77162"/>
    <w:rsid w:val="00E80A52"/>
    <w:rsid w:val="00E81307"/>
    <w:rsid w:val="00E818E4"/>
    <w:rsid w:val="00E84E0D"/>
    <w:rsid w:val="00E86B10"/>
    <w:rsid w:val="00E8763A"/>
    <w:rsid w:val="00E87D5D"/>
    <w:rsid w:val="00E90461"/>
    <w:rsid w:val="00E90EC8"/>
    <w:rsid w:val="00E94445"/>
    <w:rsid w:val="00E949BF"/>
    <w:rsid w:val="00E94A1E"/>
    <w:rsid w:val="00E94B60"/>
    <w:rsid w:val="00E94EBA"/>
    <w:rsid w:val="00E9632D"/>
    <w:rsid w:val="00E966CA"/>
    <w:rsid w:val="00E966E3"/>
    <w:rsid w:val="00E97F12"/>
    <w:rsid w:val="00EA0601"/>
    <w:rsid w:val="00EA0BE2"/>
    <w:rsid w:val="00EA103B"/>
    <w:rsid w:val="00EA10F1"/>
    <w:rsid w:val="00EA216A"/>
    <w:rsid w:val="00EA296C"/>
    <w:rsid w:val="00EA47D2"/>
    <w:rsid w:val="00EA480C"/>
    <w:rsid w:val="00EA530E"/>
    <w:rsid w:val="00EA5BB6"/>
    <w:rsid w:val="00EA62FB"/>
    <w:rsid w:val="00EA7215"/>
    <w:rsid w:val="00EA75B5"/>
    <w:rsid w:val="00EB01A8"/>
    <w:rsid w:val="00EB1E43"/>
    <w:rsid w:val="00EB2426"/>
    <w:rsid w:val="00EB284F"/>
    <w:rsid w:val="00EB3086"/>
    <w:rsid w:val="00EB60B1"/>
    <w:rsid w:val="00EB76D6"/>
    <w:rsid w:val="00EB7885"/>
    <w:rsid w:val="00EC02B1"/>
    <w:rsid w:val="00EC076C"/>
    <w:rsid w:val="00EC1A31"/>
    <w:rsid w:val="00EC1FB2"/>
    <w:rsid w:val="00EC2BDB"/>
    <w:rsid w:val="00EC3059"/>
    <w:rsid w:val="00EC3385"/>
    <w:rsid w:val="00EC39FA"/>
    <w:rsid w:val="00EC3A3D"/>
    <w:rsid w:val="00EC41D1"/>
    <w:rsid w:val="00EC4544"/>
    <w:rsid w:val="00EC4579"/>
    <w:rsid w:val="00EC57DD"/>
    <w:rsid w:val="00EC7020"/>
    <w:rsid w:val="00EC7C83"/>
    <w:rsid w:val="00EC7E6B"/>
    <w:rsid w:val="00EC7EAB"/>
    <w:rsid w:val="00ED0045"/>
    <w:rsid w:val="00ED0256"/>
    <w:rsid w:val="00ED046E"/>
    <w:rsid w:val="00ED07D2"/>
    <w:rsid w:val="00ED2632"/>
    <w:rsid w:val="00ED27BB"/>
    <w:rsid w:val="00ED5BD7"/>
    <w:rsid w:val="00ED7A58"/>
    <w:rsid w:val="00EE05B5"/>
    <w:rsid w:val="00EE0737"/>
    <w:rsid w:val="00EE117B"/>
    <w:rsid w:val="00EE1638"/>
    <w:rsid w:val="00EE16C4"/>
    <w:rsid w:val="00EE1A9D"/>
    <w:rsid w:val="00EE1AA8"/>
    <w:rsid w:val="00EE20C9"/>
    <w:rsid w:val="00EE29C1"/>
    <w:rsid w:val="00EE492F"/>
    <w:rsid w:val="00EE5042"/>
    <w:rsid w:val="00EE52B6"/>
    <w:rsid w:val="00EE650F"/>
    <w:rsid w:val="00EE6ADA"/>
    <w:rsid w:val="00EE6FC5"/>
    <w:rsid w:val="00EE778B"/>
    <w:rsid w:val="00EE7B87"/>
    <w:rsid w:val="00EE7C0F"/>
    <w:rsid w:val="00EF1020"/>
    <w:rsid w:val="00EF12B4"/>
    <w:rsid w:val="00EF2881"/>
    <w:rsid w:val="00EF28BC"/>
    <w:rsid w:val="00EF2B5C"/>
    <w:rsid w:val="00EF2F24"/>
    <w:rsid w:val="00EF31F8"/>
    <w:rsid w:val="00EF3638"/>
    <w:rsid w:val="00EF4B05"/>
    <w:rsid w:val="00EF4BE3"/>
    <w:rsid w:val="00EF66AC"/>
    <w:rsid w:val="00EF701B"/>
    <w:rsid w:val="00EF73D3"/>
    <w:rsid w:val="00EF7AF2"/>
    <w:rsid w:val="00EF7C63"/>
    <w:rsid w:val="00F00A37"/>
    <w:rsid w:val="00F01045"/>
    <w:rsid w:val="00F049FB"/>
    <w:rsid w:val="00F052BF"/>
    <w:rsid w:val="00F05741"/>
    <w:rsid w:val="00F05B24"/>
    <w:rsid w:val="00F06145"/>
    <w:rsid w:val="00F06C9D"/>
    <w:rsid w:val="00F06D24"/>
    <w:rsid w:val="00F07791"/>
    <w:rsid w:val="00F10756"/>
    <w:rsid w:val="00F11071"/>
    <w:rsid w:val="00F11691"/>
    <w:rsid w:val="00F11D5D"/>
    <w:rsid w:val="00F12181"/>
    <w:rsid w:val="00F121B7"/>
    <w:rsid w:val="00F124F4"/>
    <w:rsid w:val="00F12AB3"/>
    <w:rsid w:val="00F12BFD"/>
    <w:rsid w:val="00F12CF0"/>
    <w:rsid w:val="00F135B5"/>
    <w:rsid w:val="00F13B00"/>
    <w:rsid w:val="00F14B22"/>
    <w:rsid w:val="00F15CE0"/>
    <w:rsid w:val="00F1707A"/>
    <w:rsid w:val="00F178AA"/>
    <w:rsid w:val="00F17FEA"/>
    <w:rsid w:val="00F215EA"/>
    <w:rsid w:val="00F223DD"/>
    <w:rsid w:val="00F22BE2"/>
    <w:rsid w:val="00F22CAA"/>
    <w:rsid w:val="00F22CCC"/>
    <w:rsid w:val="00F24B39"/>
    <w:rsid w:val="00F25494"/>
    <w:rsid w:val="00F25DEA"/>
    <w:rsid w:val="00F262A9"/>
    <w:rsid w:val="00F2671D"/>
    <w:rsid w:val="00F27372"/>
    <w:rsid w:val="00F304FF"/>
    <w:rsid w:val="00F31C3D"/>
    <w:rsid w:val="00F33910"/>
    <w:rsid w:val="00F33AC2"/>
    <w:rsid w:val="00F34502"/>
    <w:rsid w:val="00F347B9"/>
    <w:rsid w:val="00F34FE2"/>
    <w:rsid w:val="00F350BD"/>
    <w:rsid w:val="00F3651C"/>
    <w:rsid w:val="00F418F4"/>
    <w:rsid w:val="00F420CC"/>
    <w:rsid w:val="00F439AE"/>
    <w:rsid w:val="00F44083"/>
    <w:rsid w:val="00F4437E"/>
    <w:rsid w:val="00F44D6D"/>
    <w:rsid w:val="00F45F7E"/>
    <w:rsid w:val="00F473CE"/>
    <w:rsid w:val="00F479E8"/>
    <w:rsid w:val="00F47A04"/>
    <w:rsid w:val="00F50B51"/>
    <w:rsid w:val="00F50B6A"/>
    <w:rsid w:val="00F5369A"/>
    <w:rsid w:val="00F53CC5"/>
    <w:rsid w:val="00F53D05"/>
    <w:rsid w:val="00F55026"/>
    <w:rsid w:val="00F55302"/>
    <w:rsid w:val="00F55B1F"/>
    <w:rsid w:val="00F56869"/>
    <w:rsid w:val="00F57243"/>
    <w:rsid w:val="00F57AEE"/>
    <w:rsid w:val="00F60C88"/>
    <w:rsid w:val="00F62A40"/>
    <w:rsid w:val="00F634DD"/>
    <w:rsid w:val="00F63F0B"/>
    <w:rsid w:val="00F642CA"/>
    <w:rsid w:val="00F653F2"/>
    <w:rsid w:val="00F656A9"/>
    <w:rsid w:val="00F65D58"/>
    <w:rsid w:val="00F663F8"/>
    <w:rsid w:val="00F664FB"/>
    <w:rsid w:val="00F66BCA"/>
    <w:rsid w:val="00F66BDA"/>
    <w:rsid w:val="00F6709F"/>
    <w:rsid w:val="00F670EC"/>
    <w:rsid w:val="00F671B8"/>
    <w:rsid w:val="00F67DB5"/>
    <w:rsid w:val="00F67F7E"/>
    <w:rsid w:val="00F71476"/>
    <w:rsid w:val="00F742FE"/>
    <w:rsid w:val="00F74533"/>
    <w:rsid w:val="00F7491E"/>
    <w:rsid w:val="00F75597"/>
    <w:rsid w:val="00F761B0"/>
    <w:rsid w:val="00F76AD2"/>
    <w:rsid w:val="00F773F1"/>
    <w:rsid w:val="00F7740B"/>
    <w:rsid w:val="00F77F7C"/>
    <w:rsid w:val="00F80455"/>
    <w:rsid w:val="00F80BA8"/>
    <w:rsid w:val="00F813F9"/>
    <w:rsid w:val="00F81668"/>
    <w:rsid w:val="00F81734"/>
    <w:rsid w:val="00F81F7D"/>
    <w:rsid w:val="00F82C66"/>
    <w:rsid w:val="00F83048"/>
    <w:rsid w:val="00F83B56"/>
    <w:rsid w:val="00F83EAA"/>
    <w:rsid w:val="00F84975"/>
    <w:rsid w:val="00F85FB9"/>
    <w:rsid w:val="00F86D56"/>
    <w:rsid w:val="00F86DBF"/>
    <w:rsid w:val="00F86EC7"/>
    <w:rsid w:val="00F871DE"/>
    <w:rsid w:val="00F8776A"/>
    <w:rsid w:val="00F87A51"/>
    <w:rsid w:val="00F87F73"/>
    <w:rsid w:val="00F90257"/>
    <w:rsid w:val="00F902D5"/>
    <w:rsid w:val="00F903D9"/>
    <w:rsid w:val="00F90B36"/>
    <w:rsid w:val="00F918EB"/>
    <w:rsid w:val="00F92122"/>
    <w:rsid w:val="00F92B23"/>
    <w:rsid w:val="00F933DC"/>
    <w:rsid w:val="00F94419"/>
    <w:rsid w:val="00F94536"/>
    <w:rsid w:val="00F95D67"/>
    <w:rsid w:val="00F96619"/>
    <w:rsid w:val="00F96B87"/>
    <w:rsid w:val="00F973EB"/>
    <w:rsid w:val="00F97708"/>
    <w:rsid w:val="00FA03E7"/>
    <w:rsid w:val="00FA08A9"/>
    <w:rsid w:val="00FA119A"/>
    <w:rsid w:val="00FA4107"/>
    <w:rsid w:val="00FA415B"/>
    <w:rsid w:val="00FA4BF0"/>
    <w:rsid w:val="00FA5634"/>
    <w:rsid w:val="00FA58AB"/>
    <w:rsid w:val="00FA5A76"/>
    <w:rsid w:val="00FA76A5"/>
    <w:rsid w:val="00FB054A"/>
    <w:rsid w:val="00FB1179"/>
    <w:rsid w:val="00FB180A"/>
    <w:rsid w:val="00FB1B14"/>
    <w:rsid w:val="00FB1CC1"/>
    <w:rsid w:val="00FB2573"/>
    <w:rsid w:val="00FB2579"/>
    <w:rsid w:val="00FB35D5"/>
    <w:rsid w:val="00FB4B7C"/>
    <w:rsid w:val="00FB5454"/>
    <w:rsid w:val="00FB6301"/>
    <w:rsid w:val="00FB6737"/>
    <w:rsid w:val="00FB697C"/>
    <w:rsid w:val="00FB6D8B"/>
    <w:rsid w:val="00FC05E4"/>
    <w:rsid w:val="00FC0E66"/>
    <w:rsid w:val="00FC130A"/>
    <w:rsid w:val="00FC3192"/>
    <w:rsid w:val="00FC3C08"/>
    <w:rsid w:val="00FC3D25"/>
    <w:rsid w:val="00FC43F4"/>
    <w:rsid w:val="00FC4F04"/>
    <w:rsid w:val="00FC63C7"/>
    <w:rsid w:val="00FC7C46"/>
    <w:rsid w:val="00FC7C8C"/>
    <w:rsid w:val="00FD118F"/>
    <w:rsid w:val="00FD1212"/>
    <w:rsid w:val="00FD1723"/>
    <w:rsid w:val="00FD1954"/>
    <w:rsid w:val="00FD38D3"/>
    <w:rsid w:val="00FD47A6"/>
    <w:rsid w:val="00FD4AA8"/>
    <w:rsid w:val="00FD4B46"/>
    <w:rsid w:val="00FD4BE1"/>
    <w:rsid w:val="00FD54AA"/>
    <w:rsid w:val="00FD54FA"/>
    <w:rsid w:val="00FD5810"/>
    <w:rsid w:val="00FD6445"/>
    <w:rsid w:val="00FD65F4"/>
    <w:rsid w:val="00FD6F1B"/>
    <w:rsid w:val="00FE12A1"/>
    <w:rsid w:val="00FE1E42"/>
    <w:rsid w:val="00FE24D3"/>
    <w:rsid w:val="00FE33F1"/>
    <w:rsid w:val="00FE366E"/>
    <w:rsid w:val="00FE3E26"/>
    <w:rsid w:val="00FE4829"/>
    <w:rsid w:val="00FE50AB"/>
    <w:rsid w:val="00FE63F7"/>
    <w:rsid w:val="00FE6521"/>
    <w:rsid w:val="00FE6753"/>
    <w:rsid w:val="00FE7CC7"/>
    <w:rsid w:val="00FF0081"/>
    <w:rsid w:val="00FF0950"/>
    <w:rsid w:val="00FF1577"/>
    <w:rsid w:val="00FF300D"/>
    <w:rsid w:val="00FF35AD"/>
    <w:rsid w:val="00FF4574"/>
    <w:rsid w:val="00FF466F"/>
    <w:rsid w:val="00FF491D"/>
    <w:rsid w:val="00FF550C"/>
    <w:rsid w:val="00FF5EE8"/>
    <w:rsid w:val="00FF611C"/>
    <w:rsid w:val="01ED1664"/>
    <w:rsid w:val="03E6021A"/>
    <w:rsid w:val="0454DE8E"/>
    <w:rsid w:val="073B9773"/>
    <w:rsid w:val="084BF4A7"/>
    <w:rsid w:val="08A53889"/>
    <w:rsid w:val="0B7F1538"/>
    <w:rsid w:val="0C0F0896"/>
    <w:rsid w:val="0CCE9AAD"/>
    <w:rsid w:val="0CE28710"/>
    <w:rsid w:val="0DC89B76"/>
    <w:rsid w:val="0EBF6BE2"/>
    <w:rsid w:val="1244DD66"/>
    <w:rsid w:val="140A93D7"/>
    <w:rsid w:val="14E7D273"/>
    <w:rsid w:val="15625ADA"/>
    <w:rsid w:val="1650D5B7"/>
    <w:rsid w:val="16A9ADCF"/>
    <w:rsid w:val="16C190C8"/>
    <w:rsid w:val="18457E30"/>
    <w:rsid w:val="18E7FBF8"/>
    <w:rsid w:val="1A83CC59"/>
    <w:rsid w:val="1B20727A"/>
    <w:rsid w:val="1D9C501C"/>
    <w:rsid w:val="1DBEE989"/>
    <w:rsid w:val="1E9B9757"/>
    <w:rsid w:val="1F8232F4"/>
    <w:rsid w:val="1FBC5310"/>
    <w:rsid w:val="207F3C49"/>
    <w:rsid w:val="22183123"/>
    <w:rsid w:val="23ECBBAB"/>
    <w:rsid w:val="243740BF"/>
    <w:rsid w:val="260F307B"/>
    <w:rsid w:val="264B5E85"/>
    <w:rsid w:val="272DA249"/>
    <w:rsid w:val="279A3C5B"/>
    <w:rsid w:val="28D9337B"/>
    <w:rsid w:val="29E57E8A"/>
    <w:rsid w:val="2B0BD7E0"/>
    <w:rsid w:val="2B77625F"/>
    <w:rsid w:val="2C02AD53"/>
    <w:rsid w:val="2C9C9972"/>
    <w:rsid w:val="2CBC0754"/>
    <w:rsid w:val="2DFB7947"/>
    <w:rsid w:val="2EA5EC4A"/>
    <w:rsid w:val="302011BA"/>
    <w:rsid w:val="30CCBBB5"/>
    <w:rsid w:val="31D51371"/>
    <w:rsid w:val="326CDFE2"/>
    <w:rsid w:val="32C6CB0E"/>
    <w:rsid w:val="32F26ACD"/>
    <w:rsid w:val="351B6CFF"/>
    <w:rsid w:val="353F6114"/>
    <w:rsid w:val="356D1E73"/>
    <w:rsid w:val="362CD28C"/>
    <w:rsid w:val="3769D8A0"/>
    <w:rsid w:val="37920234"/>
    <w:rsid w:val="39B62FF7"/>
    <w:rsid w:val="3A0447D9"/>
    <w:rsid w:val="3C3DD1EE"/>
    <w:rsid w:val="3C49356F"/>
    <w:rsid w:val="3CA5258E"/>
    <w:rsid w:val="3CA9ED6F"/>
    <w:rsid w:val="3E2CA2D3"/>
    <w:rsid w:val="3F1108E3"/>
    <w:rsid w:val="40093312"/>
    <w:rsid w:val="413E291F"/>
    <w:rsid w:val="4151392A"/>
    <w:rsid w:val="42E9D391"/>
    <w:rsid w:val="447F0935"/>
    <w:rsid w:val="466758AB"/>
    <w:rsid w:val="46ED86A6"/>
    <w:rsid w:val="48BAC68B"/>
    <w:rsid w:val="4A252768"/>
    <w:rsid w:val="4A3EE15F"/>
    <w:rsid w:val="4B5E53E3"/>
    <w:rsid w:val="4B6EFECB"/>
    <w:rsid w:val="4BC0F7C9"/>
    <w:rsid w:val="4CCDEF0F"/>
    <w:rsid w:val="4E3DBA94"/>
    <w:rsid w:val="4FA83DD0"/>
    <w:rsid w:val="500D8059"/>
    <w:rsid w:val="52B76639"/>
    <w:rsid w:val="53FC98BC"/>
    <w:rsid w:val="58E5D16B"/>
    <w:rsid w:val="5A617826"/>
    <w:rsid w:val="5A977624"/>
    <w:rsid w:val="5B11C7D6"/>
    <w:rsid w:val="5D399933"/>
    <w:rsid w:val="5D541ED6"/>
    <w:rsid w:val="5DEB53A3"/>
    <w:rsid w:val="5E66AEE7"/>
    <w:rsid w:val="608FC4C6"/>
    <w:rsid w:val="63914927"/>
    <w:rsid w:val="63EA1AFE"/>
    <w:rsid w:val="65548B0C"/>
    <w:rsid w:val="6655CA30"/>
    <w:rsid w:val="67E64F02"/>
    <w:rsid w:val="6BD6202C"/>
    <w:rsid w:val="6E10AFAF"/>
    <w:rsid w:val="6E369C8B"/>
    <w:rsid w:val="6FBF8FF3"/>
    <w:rsid w:val="6FDA150A"/>
    <w:rsid w:val="708D02E2"/>
    <w:rsid w:val="723C27CD"/>
    <w:rsid w:val="751E6F18"/>
    <w:rsid w:val="7588773C"/>
    <w:rsid w:val="75ED9522"/>
    <w:rsid w:val="7651A8BB"/>
    <w:rsid w:val="7857F87A"/>
    <w:rsid w:val="786CC88A"/>
    <w:rsid w:val="7985DF0E"/>
    <w:rsid w:val="7A4EAD2D"/>
    <w:rsid w:val="7A75E933"/>
    <w:rsid w:val="7EE49FA9"/>
    <w:rsid w:val="7F98AC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2FD8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xmsonormal">
    <w:name w:val="x_msonormal"/>
    <w:basedOn w:val="Normal"/>
    <w:rsid w:val="007762AD"/>
    <w:pPr>
      <w:spacing w:before="0" w:line="240" w:lineRule="auto"/>
    </w:pPr>
    <w:rPr>
      <w:rFonts w:ascii="Calibri" w:eastAsiaTheme="minorHAnsi" w:hAnsi="Calibri" w:cs="Calibri"/>
      <w:sz w:val="22"/>
      <w:szCs w:val="22"/>
    </w:rPr>
  </w:style>
  <w:style w:type="character" w:styleId="UnresolvedMention">
    <w:name w:val="Unresolved Mention"/>
    <w:basedOn w:val="DefaultParagraphFont"/>
    <w:uiPriority w:val="99"/>
    <w:unhideWhenUsed/>
    <w:rsid w:val="00C40E26"/>
    <w:rPr>
      <w:color w:val="808080"/>
      <w:shd w:val="clear" w:color="auto" w:fill="E6E6E6"/>
    </w:rPr>
  </w:style>
  <w:style w:type="character" w:styleId="Mention">
    <w:name w:val="Mention"/>
    <w:basedOn w:val="DefaultParagraphFont"/>
    <w:uiPriority w:val="99"/>
    <w:unhideWhenUsed/>
    <w:rsid w:val="009629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9263406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684090987">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824248744">
      <w:bodyDiv w:val="1"/>
      <w:marLeft w:val="0"/>
      <w:marRight w:val="0"/>
      <w:marTop w:val="0"/>
      <w:marBottom w:val="0"/>
      <w:divBdr>
        <w:top w:val="none" w:sz="0" w:space="0" w:color="auto"/>
        <w:left w:val="none" w:sz="0" w:space="0" w:color="auto"/>
        <w:bottom w:val="none" w:sz="0" w:space="0" w:color="auto"/>
        <w:right w:val="none" w:sz="0" w:space="0" w:color="auto"/>
      </w:divBdr>
    </w:div>
    <w:div w:id="894853092">
      <w:bodyDiv w:val="1"/>
      <w:marLeft w:val="0"/>
      <w:marRight w:val="0"/>
      <w:marTop w:val="0"/>
      <w:marBottom w:val="0"/>
      <w:divBdr>
        <w:top w:val="none" w:sz="0" w:space="0" w:color="auto"/>
        <w:left w:val="none" w:sz="0" w:space="0" w:color="auto"/>
        <w:bottom w:val="none" w:sz="0" w:space="0" w:color="auto"/>
        <w:right w:val="none" w:sz="0" w:space="0" w:color="auto"/>
      </w:divBdr>
    </w:div>
    <w:div w:id="939067892">
      <w:bodyDiv w:val="1"/>
      <w:marLeft w:val="0"/>
      <w:marRight w:val="0"/>
      <w:marTop w:val="0"/>
      <w:marBottom w:val="0"/>
      <w:divBdr>
        <w:top w:val="none" w:sz="0" w:space="0" w:color="auto"/>
        <w:left w:val="none" w:sz="0" w:space="0" w:color="auto"/>
        <w:bottom w:val="none" w:sz="0" w:space="0" w:color="auto"/>
        <w:right w:val="none" w:sz="0" w:space="0" w:color="auto"/>
      </w:divBdr>
    </w:div>
    <w:div w:id="998918939">
      <w:bodyDiv w:val="1"/>
      <w:marLeft w:val="0"/>
      <w:marRight w:val="0"/>
      <w:marTop w:val="0"/>
      <w:marBottom w:val="0"/>
      <w:divBdr>
        <w:top w:val="none" w:sz="0" w:space="0" w:color="auto"/>
        <w:left w:val="none" w:sz="0" w:space="0" w:color="auto"/>
        <w:bottom w:val="none" w:sz="0" w:space="0" w:color="auto"/>
        <w:right w:val="none" w:sz="0" w:space="0" w:color="auto"/>
      </w:divBdr>
    </w:div>
    <w:div w:id="1069619918">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72723048">
      <w:bodyDiv w:val="1"/>
      <w:marLeft w:val="0"/>
      <w:marRight w:val="0"/>
      <w:marTop w:val="0"/>
      <w:marBottom w:val="0"/>
      <w:divBdr>
        <w:top w:val="none" w:sz="0" w:space="0" w:color="auto"/>
        <w:left w:val="none" w:sz="0" w:space="0" w:color="auto"/>
        <w:bottom w:val="none" w:sz="0" w:space="0" w:color="auto"/>
        <w:right w:val="none" w:sz="0" w:space="0" w:color="auto"/>
      </w:divBdr>
    </w:div>
    <w:div w:id="1247181053">
      <w:bodyDiv w:val="1"/>
      <w:marLeft w:val="0"/>
      <w:marRight w:val="0"/>
      <w:marTop w:val="0"/>
      <w:marBottom w:val="0"/>
      <w:divBdr>
        <w:top w:val="none" w:sz="0" w:space="0" w:color="auto"/>
        <w:left w:val="none" w:sz="0" w:space="0" w:color="auto"/>
        <w:bottom w:val="none" w:sz="0" w:space="0" w:color="auto"/>
        <w:right w:val="none" w:sz="0" w:space="0" w:color="auto"/>
      </w:divBdr>
    </w:div>
    <w:div w:id="141061113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592160969">
      <w:bodyDiv w:val="1"/>
      <w:marLeft w:val="0"/>
      <w:marRight w:val="0"/>
      <w:marTop w:val="0"/>
      <w:marBottom w:val="0"/>
      <w:divBdr>
        <w:top w:val="none" w:sz="0" w:space="0" w:color="auto"/>
        <w:left w:val="none" w:sz="0" w:space="0" w:color="auto"/>
        <w:bottom w:val="none" w:sz="0" w:space="0" w:color="auto"/>
        <w:right w:val="none" w:sz="0" w:space="0" w:color="auto"/>
      </w:divBdr>
    </w:div>
    <w:div w:id="1616135137">
      <w:bodyDiv w:val="1"/>
      <w:marLeft w:val="0"/>
      <w:marRight w:val="0"/>
      <w:marTop w:val="0"/>
      <w:marBottom w:val="0"/>
      <w:divBdr>
        <w:top w:val="none" w:sz="0" w:space="0" w:color="auto"/>
        <w:left w:val="none" w:sz="0" w:space="0" w:color="auto"/>
        <w:bottom w:val="none" w:sz="0" w:space="0" w:color="auto"/>
        <w:right w:val="none" w:sz="0" w:space="0" w:color="auto"/>
      </w:divBdr>
    </w:div>
    <w:div w:id="176718917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28864056">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ca.org.uk/firms/regulating-buy-now-pay-later" TargetMode="External"/><Relationship Id="rId18" Type="http://schemas.openxmlformats.org/officeDocument/2006/relationships/footer" Target="footer1.xml"/><Relationship Id="rId26" Type="http://schemas.openxmlformats.org/officeDocument/2006/relationships/hyperlink" Target="mailto:Firm.Queries@fca.org.uk"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deferredpaymentcredit@fca.org.uk" TargetMode="External"/><Relationship Id="rId17" Type="http://schemas.openxmlformats.org/officeDocument/2006/relationships/header" Target="header1.xml"/><Relationship Id="rId25" Type="http://schemas.openxmlformats.org/officeDocument/2006/relationships/hyperlink" Target="https://www.handbook.fca.org.uk" TargetMode="External"/><Relationship Id="rId2" Type="http://schemas.openxmlformats.org/officeDocument/2006/relationships/numbering" Target="numbering.xml"/><Relationship Id="rId16" Type="http://schemas.openxmlformats.org/officeDocument/2006/relationships/hyperlink" Target="mailto:deferredpaymentcredit@fca.org.uk" TargetMode="External"/><Relationship Id="rId20" Type="http://schemas.openxmlformats.org/officeDocument/2006/relationships/footer" Target="footer2.xml"/><Relationship Id="rId29" Type="http://schemas.openxmlformats.org/officeDocument/2006/relationships/hyperlink" Target="https://www.fca.org.uk/firms/firm-details/trading-na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a.org.uk/privacy" TargetMode="Externa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eferredpaymentcredit@fca.org.uk" TargetMode="External"/><Relationship Id="rId23" Type="http://schemas.openxmlformats.org/officeDocument/2006/relationships/header" Target="header5.xml"/><Relationship Id="rId28" Type="http://schemas.openxmlformats.org/officeDocument/2006/relationships/hyperlink" Target="https://register.fca.org.uk" TargetMode="External"/><Relationship Id="rId10" Type="http://schemas.openxmlformats.org/officeDocument/2006/relationships/hyperlink" Target="http://www.fca.org.uk/firms/regulating-buy-now-pay-later"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ferredpaymentcredit@fca.org.uk" TargetMode="External"/><Relationship Id="rId14" Type="http://schemas.openxmlformats.org/officeDocument/2006/relationships/hyperlink" Target="http://www.fca.org.uk/privacy" TargetMode="External"/><Relationship Id="rId22" Type="http://schemas.openxmlformats.org/officeDocument/2006/relationships/header" Target="header4.xml"/><Relationship Id="rId27" Type="http://schemas.openxmlformats.org/officeDocument/2006/relationships/hyperlink" Target="mailto:deferredpaymentcredit@fca.org.uk" TargetMode="Externa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28136-4676-4389-BF71-2C3C42C6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2001</Words>
  <Characters>10187</Characters>
  <Application>Microsoft Office Word</Application>
  <DocSecurity>0</DocSecurity>
  <Lines>565</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11884</CharactersWithSpaces>
  <SharedDoc>false</SharedDoc>
  <HLinks>
    <vt:vector size="66" baseType="variant">
      <vt:variant>
        <vt:i4>4194379</vt:i4>
      </vt:variant>
      <vt:variant>
        <vt:i4>2868</vt:i4>
      </vt:variant>
      <vt:variant>
        <vt:i4>0</vt:i4>
      </vt:variant>
      <vt:variant>
        <vt:i4>5</vt:i4>
      </vt:variant>
      <vt:variant>
        <vt:lpwstr>https://www.fca.org.uk/firms/regdata</vt:lpwstr>
      </vt:variant>
      <vt:variant>
        <vt:lpwstr/>
      </vt:variant>
      <vt:variant>
        <vt:i4>6881325</vt:i4>
      </vt:variant>
      <vt:variant>
        <vt:i4>2682</vt:i4>
      </vt:variant>
      <vt:variant>
        <vt:i4>0</vt:i4>
      </vt:variant>
      <vt:variant>
        <vt:i4>5</vt:i4>
      </vt:variant>
      <vt:variant>
        <vt:lpwstr>https://www.fca.org.uk/firms/consumer-duty</vt:lpwstr>
      </vt:variant>
      <vt:variant>
        <vt:lpwstr/>
      </vt:variant>
      <vt:variant>
        <vt:i4>4849734</vt:i4>
      </vt:variant>
      <vt:variant>
        <vt:i4>2544</vt:i4>
      </vt:variant>
      <vt:variant>
        <vt:i4>0</vt:i4>
      </vt:variant>
      <vt:variant>
        <vt:i4>5</vt:i4>
      </vt:variant>
      <vt:variant>
        <vt:lpwstr>https://www.fca.org.uk/firms/authorisation/apply/preparing-financial-information</vt:lpwstr>
      </vt:variant>
      <vt:variant>
        <vt:lpwstr/>
      </vt:variant>
      <vt:variant>
        <vt:i4>6225959</vt:i4>
      </vt:variant>
      <vt:variant>
        <vt:i4>2493</vt:i4>
      </vt:variant>
      <vt:variant>
        <vt:i4>0</vt:i4>
      </vt:variant>
      <vt:variant>
        <vt:i4>5</vt:i4>
      </vt:variant>
      <vt:variant>
        <vt:lpwstr>https://www.handbook.fca.org.uk/form/sup/SUP_10C_Ann_10D_SOR_20191209.pdf</vt:lpwstr>
      </vt:variant>
      <vt:variant>
        <vt:lpwstr/>
      </vt:variant>
      <vt:variant>
        <vt:i4>7077931</vt:i4>
      </vt:variant>
      <vt:variant>
        <vt:i4>2490</vt:i4>
      </vt:variant>
      <vt:variant>
        <vt:i4>0</vt:i4>
      </vt:variant>
      <vt:variant>
        <vt:i4>5</vt:i4>
      </vt:variant>
      <vt:variant>
        <vt:lpwstr>https://www.fca.org.uk/publication/forms/long-form-a-mifid.docx</vt:lpwstr>
      </vt:variant>
      <vt:variant>
        <vt:lpwstr/>
      </vt:variant>
      <vt:variant>
        <vt:i4>3670142</vt:i4>
      </vt:variant>
      <vt:variant>
        <vt:i4>1695</vt:i4>
      </vt:variant>
      <vt:variant>
        <vt:i4>0</vt:i4>
      </vt:variant>
      <vt:variant>
        <vt:i4>5</vt:i4>
      </vt:variant>
      <vt:variant>
        <vt:lpwstr>https://www.fca.org.uk/publication/forms/pop-annex.docx</vt:lpwstr>
      </vt:variant>
      <vt:variant>
        <vt:lpwstr/>
      </vt:variant>
      <vt:variant>
        <vt:i4>4390913</vt:i4>
      </vt:variant>
      <vt:variant>
        <vt:i4>1683</vt:i4>
      </vt:variant>
      <vt:variant>
        <vt:i4>0</vt:i4>
      </vt:variant>
      <vt:variant>
        <vt:i4>5</vt:i4>
      </vt:variant>
      <vt:variant>
        <vt:lpwstr>https://www.fca.org.uk/publication/forms/mifid-transparency-waiver-form.docx</vt:lpwstr>
      </vt:variant>
      <vt:variant>
        <vt:lpwstr/>
      </vt:variant>
      <vt:variant>
        <vt:i4>7471143</vt:i4>
      </vt:variant>
      <vt:variant>
        <vt:i4>1677</vt:i4>
      </vt:variant>
      <vt:variant>
        <vt:i4>0</vt:i4>
      </vt:variant>
      <vt:variant>
        <vt:i4>5</vt:i4>
      </vt:variant>
      <vt:variant>
        <vt:lpwstr>https://www.fca.org.uk/publication/forms/mifid-mtf-table-form.docx</vt:lpwstr>
      </vt:variant>
      <vt:variant>
        <vt:lpwstr/>
      </vt:variant>
      <vt:variant>
        <vt:i4>3080247</vt:i4>
      </vt:variant>
      <vt:variant>
        <vt:i4>432</vt:i4>
      </vt:variant>
      <vt:variant>
        <vt:i4>0</vt:i4>
      </vt:variant>
      <vt:variant>
        <vt:i4>5</vt:i4>
      </vt:variant>
      <vt:variant>
        <vt:lpwstr>https://www.fca.org.uk/publication/forms/mifid-small-aifm-supplement-form.docx</vt:lpwstr>
      </vt:variant>
      <vt:variant>
        <vt:lpwstr/>
      </vt:variant>
      <vt:variant>
        <vt:i4>1507398</vt:i4>
      </vt:variant>
      <vt:variant>
        <vt:i4>18</vt:i4>
      </vt:variant>
      <vt:variant>
        <vt:i4>0</vt:i4>
      </vt:variant>
      <vt:variant>
        <vt:i4>5</vt:i4>
      </vt:variant>
      <vt:variant>
        <vt:lpwstr>https://www.fca.org.uk/publication/forms/change-of-legal-status-deed-poll.doc</vt:lpwstr>
      </vt:variant>
      <vt:variant>
        <vt:lpwstr/>
      </vt: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2026-04-01T09:58:00Z</dcterms:created>
  <dcterms:modified xsi:type="dcterms:W3CDTF">2026-04-01T09:58:00Z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4e2b511,15c94f7d,ae749eb,3ba665a4,28182a28,70e3e23a,e1f1d93,1726f5b6</vt:lpwstr>
  </property>
  <property fmtid="{D5CDD505-2E9C-101B-9397-08002B2CF9AE}" pid="3" name="ClassificationContentMarkingHeaderFontProps">
    <vt:lpwstr>#000000,10,Aptos</vt:lpwstr>
  </property>
  <property fmtid="{D5CDD505-2E9C-101B-9397-08002B2CF9AE}" pid="4" name="ClassificationContentMarkingHeaderText">
    <vt:lpwstr>FCA Public</vt:lpwstr>
  </property>
  <property fmtid="{D5CDD505-2E9C-101B-9397-08002B2CF9AE}" pid="5" name="MSIP_Label_ceacc62a-ff53-4fb3-9cdc-bb655f5bd38e_Enabled">
    <vt:lpwstr>true</vt:lpwstr>
  </property>
  <property fmtid="{D5CDD505-2E9C-101B-9397-08002B2CF9AE}" pid="6" name="MSIP_Label_ceacc62a-ff53-4fb3-9cdc-bb655f5bd38e_SetDate">
    <vt:lpwstr>2026-04-01T09:57:16Z</vt:lpwstr>
  </property>
  <property fmtid="{D5CDD505-2E9C-101B-9397-08002B2CF9AE}" pid="7" name="MSIP_Label_ceacc62a-ff53-4fb3-9cdc-bb655f5bd38e_Method">
    <vt:lpwstr>Privileged</vt:lpwstr>
  </property>
  <property fmtid="{D5CDD505-2E9C-101B-9397-08002B2CF9AE}" pid="8" name="MSIP_Label_ceacc62a-ff53-4fb3-9cdc-bb655f5bd38e_Name">
    <vt:lpwstr>FCA Public</vt:lpwstr>
  </property>
  <property fmtid="{D5CDD505-2E9C-101B-9397-08002B2CF9AE}" pid="9" name="MSIP_Label_ceacc62a-ff53-4fb3-9cdc-bb655f5bd38e_SiteId">
    <vt:lpwstr>551f9db3-821c-4457-8551-b43423dce661</vt:lpwstr>
  </property>
  <property fmtid="{D5CDD505-2E9C-101B-9397-08002B2CF9AE}" pid="10" name="MSIP_Label_ceacc62a-ff53-4fb3-9cdc-bb655f5bd38e_ActionId">
    <vt:lpwstr>068c9f20-2d60-4495-98fe-b9f516071385</vt:lpwstr>
  </property>
  <property fmtid="{D5CDD505-2E9C-101B-9397-08002B2CF9AE}" pid="11" name="MSIP_Label_ceacc62a-ff53-4fb3-9cdc-bb655f5bd38e_ContentBits">
    <vt:lpwstr>1</vt:lpwstr>
  </property>
  <property fmtid="{D5CDD505-2E9C-101B-9397-08002B2CF9AE}" pid="12" name="MSIP_Label_ceacc62a-ff53-4fb3-9cdc-bb655f5bd38e_Tag">
    <vt:lpwstr>10, 0, 1, 1</vt:lpwstr>
  </property>
</Properties>
</file>