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8E4E4" w14:textId="77777777" w:rsidR="009B7EA2" w:rsidRDefault="009B7EA2" w:rsidP="00B446DF">
      <w:pPr>
        <w:pStyle w:val="Text"/>
        <w:ind w:left="-2410"/>
        <w:rPr>
          <w:rFonts w:ascii="Book Antiqua" w:hAnsi="Book Antiqua" w:cs="Arial"/>
          <w:b/>
          <w:sz w:val="32"/>
          <w:szCs w:val="32"/>
        </w:rPr>
      </w:pPr>
      <w:r>
        <w:rPr>
          <w:rFonts w:ascii="Book Antiqua" w:hAnsi="Book Antiqua" w:cs="Arial"/>
          <w:b/>
          <w:noProof/>
          <w:sz w:val="32"/>
          <w:szCs w:val="32"/>
        </w:rPr>
        <w:drawing>
          <wp:anchor distT="0" distB="0" distL="114300" distR="114300" simplePos="0" relativeHeight="251672576" behindDoc="0" locked="0" layoutInCell="1" allowOverlap="1" wp14:anchorId="3F28E5C4" wp14:editId="239EB47E">
            <wp:simplePos x="0" y="0"/>
            <wp:positionH relativeFrom="column">
              <wp:posOffset>1668780</wp:posOffset>
            </wp:positionH>
            <wp:positionV relativeFrom="paragraph">
              <wp:posOffset>-964565</wp:posOffset>
            </wp:positionV>
            <wp:extent cx="3463290" cy="1480185"/>
            <wp:effectExtent l="0" t="0" r="381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3F28E4E6" w14:textId="1A7F0C6F" w:rsidR="00F068D1" w:rsidRPr="00066858" w:rsidRDefault="00066858" w:rsidP="00066858">
      <w:pPr>
        <w:pStyle w:val="Heading2"/>
        <w:ind w:left="-2410"/>
        <w:rPr>
          <w:rFonts w:ascii="Verdana" w:hAnsi="Verdana"/>
          <w:szCs w:val="24"/>
        </w:rPr>
      </w:pPr>
      <w:r>
        <w:rPr>
          <w:rFonts w:ascii="Verdana" w:hAnsi="Verdana"/>
          <w:sz w:val="30"/>
          <w:szCs w:val="30"/>
        </w:rPr>
        <w:br/>
      </w:r>
      <w:r w:rsidR="00F068D1" w:rsidRPr="00066858">
        <w:rPr>
          <w:rFonts w:ascii="Verdana" w:hAnsi="Verdana"/>
          <w:sz w:val="30"/>
          <w:szCs w:val="30"/>
        </w:rPr>
        <w:t>Application to</w:t>
      </w:r>
      <w:r w:rsidR="00B446DF" w:rsidRPr="00066858">
        <w:rPr>
          <w:rFonts w:ascii="Verdana" w:hAnsi="Verdana"/>
          <w:sz w:val="30"/>
          <w:szCs w:val="30"/>
        </w:rPr>
        <w:t xml:space="preserve"> </w:t>
      </w:r>
      <w:r w:rsidR="003E62CF" w:rsidRPr="00066858">
        <w:rPr>
          <w:rFonts w:ascii="Verdana" w:hAnsi="Verdana"/>
          <w:sz w:val="30"/>
          <w:szCs w:val="30"/>
        </w:rPr>
        <w:t>Endorse</w:t>
      </w:r>
      <w:r w:rsidR="00F068D1" w:rsidRPr="00066858">
        <w:rPr>
          <w:rFonts w:ascii="Verdana" w:hAnsi="Verdana"/>
          <w:sz w:val="30"/>
          <w:szCs w:val="30"/>
        </w:rPr>
        <w:t xml:space="preserve"> Benchmarks in a </w:t>
      </w:r>
      <w:r w:rsidR="00FF5C75" w:rsidRPr="00066858">
        <w:rPr>
          <w:rFonts w:ascii="Verdana" w:hAnsi="Verdana"/>
          <w:sz w:val="30"/>
          <w:szCs w:val="30"/>
        </w:rPr>
        <w:t>T</w:t>
      </w:r>
      <w:r w:rsidR="00F068D1" w:rsidRPr="00066858">
        <w:rPr>
          <w:rFonts w:ascii="Verdana" w:hAnsi="Verdana"/>
          <w:sz w:val="30"/>
          <w:szCs w:val="30"/>
        </w:rPr>
        <w:t xml:space="preserve">hird </w:t>
      </w:r>
      <w:r w:rsidR="00FF5C75" w:rsidRPr="00066858">
        <w:rPr>
          <w:rFonts w:ascii="Verdana" w:hAnsi="Verdana"/>
          <w:sz w:val="30"/>
          <w:szCs w:val="30"/>
        </w:rPr>
        <w:t>C</w:t>
      </w:r>
      <w:r w:rsidR="00F068D1" w:rsidRPr="00066858">
        <w:rPr>
          <w:rFonts w:ascii="Verdana" w:hAnsi="Verdana"/>
          <w:sz w:val="30"/>
          <w:szCs w:val="30"/>
        </w:rPr>
        <w:t xml:space="preserve">ountry </w:t>
      </w:r>
      <w:r w:rsidR="00B446DF" w:rsidRPr="00066858">
        <w:rPr>
          <w:rFonts w:ascii="Verdana" w:hAnsi="Verdana"/>
          <w:szCs w:val="24"/>
        </w:rPr>
        <w:br/>
      </w:r>
    </w:p>
    <w:p w14:paraId="3F28E4E7" w14:textId="77777777" w:rsidR="00B446DF" w:rsidRPr="009B7EA2" w:rsidRDefault="00B764E8" w:rsidP="00B446DF">
      <w:pPr>
        <w:ind w:left="-2410"/>
        <w:jc w:val="both"/>
        <w:rPr>
          <w:rFonts w:ascii="Verdana" w:hAnsi="Verdana"/>
          <w:b/>
          <w:sz w:val="24"/>
          <w:szCs w:val="24"/>
        </w:rPr>
      </w:pPr>
      <w:r w:rsidRPr="009B7EA2">
        <w:rPr>
          <w:rFonts w:ascii="Verdana" w:hAnsi="Verdana"/>
          <w:b/>
          <w:sz w:val="24"/>
          <w:szCs w:val="24"/>
        </w:rPr>
        <w:t xml:space="preserve">Legal </w:t>
      </w:r>
      <w:r w:rsidR="00B446DF" w:rsidRPr="009B7EA2">
        <w:rPr>
          <w:rFonts w:ascii="Verdana" w:hAnsi="Verdana"/>
          <w:b/>
          <w:sz w:val="24"/>
          <w:szCs w:val="24"/>
        </w:rPr>
        <w:t>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9B7EA2" w14:paraId="3F28E4E9" w14:textId="77777777" w:rsidTr="0099685F">
        <w:trPr>
          <w:trHeight w:val="463"/>
        </w:trPr>
        <w:tc>
          <w:tcPr>
            <w:tcW w:w="10491" w:type="dxa"/>
            <w:shd w:val="clear" w:color="auto" w:fill="auto"/>
          </w:tcPr>
          <w:p w14:paraId="3F28E4E8" w14:textId="77777777" w:rsidR="00B446DF" w:rsidRPr="009B7EA2" w:rsidRDefault="00B446DF" w:rsidP="0099685F">
            <w:pPr>
              <w:ind w:left="176"/>
              <w:rPr>
                <w:rFonts w:ascii="Verdana" w:hAnsi="Verdana"/>
              </w:rPr>
            </w:pPr>
            <w:r w:rsidRPr="009B7EA2">
              <w:rPr>
                <w:rFonts w:ascii="Verdana" w:hAnsi="Verdana"/>
              </w:rPr>
              <w:fldChar w:fldCharType="begin">
                <w:ffData>
                  <w:name w:val="Text55"/>
                  <w:enabled/>
                  <w:calcOnExit w:val="0"/>
                  <w:textInput/>
                </w:ffData>
              </w:fldChar>
            </w:r>
            <w:bookmarkStart w:id="0" w:name="Text55"/>
            <w:r w:rsidRPr="009B7EA2">
              <w:rPr>
                <w:rFonts w:ascii="Verdana" w:hAnsi="Verdana"/>
              </w:rPr>
              <w:instrText xml:space="preserve"> FORMTEXT </w:instrText>
            </w:r>
            <w:r w:rsidRPr="009B7EA2">
              <w:rPr>
                <w:rFonts w:ascii="Verdana" w:hAnsi="Verdana"/>
              </w:rPr>
            </w:r>
            <w:r w:rsidRPr="009B7EA2">
              <w:rPr>
                <w:rFonts w:ascii="Verdana" w:hAnsi="Verdana"/>
              </w:rPr>
              <w:fldChar w:fldCharType="separate"/>
            </w:r>
            <w:r w:rsidRPr="009B7EA2">
              <w:rPr>
                <w:rFonts w:ascii="Verdana" w:hAnsi="Verdana"/>
                <w:noProof/>
              </w:rPr>
              <w:t> </w:t>
            </w:r>
            <w:r w:rsidRPr="009B7EA2">
              <w:rPr>
                <w:rFonts w:ascii="Verdana" w:hAnsi="Verdana"/>
                <w:noProof/>
              </w:rPr>
              <w:t> </w:t>
            </w:r>
            <w:r w:rsidRPr="009B7EA2">
              <w:rPr>
                <w:rFonts w:ascii="Verdana" w:hAnsi="Verdana"/>
                <w:noProof/>
              </w:rPr>
              <w:t> </w:t>
            </w:r>
            <w:r w:rsidRPr="009B7EA2">
              <w:rPr>
                <w:rFonts w:ascii="Verdana" w:hAnsi="Verdana"/>
                <w:noProof/>
              </w:rPr>
              <w:t> </w:t>
            </w:r>
            <w:r w:rsidRPr="009B7EA2">
              <w:rPr>
                <w:rFonts w:ascii="Verdana" w:hAnsi="Verdana"/>
                <w:noProof/>
              </w:rPr>
              <w:t> </w:t>
            </w:r>
            <w:r w:rsidRPr="009B7EA2">
              <w:rPr>
                <w:rFonts w:ascii="Verdana" w:hAnsi="Verdana"/>
              </w:rPr>
              <w:fldChar w:fldCharType="end"/>
            </w:r>
            <w:bookmarkEnd w:id="0"/>
          </w:p>
        </w:tc>
      </w:tr>
    </w:tbl>
    <w:p w14:paraId="3F28E4EA" w14:textId="6B05076B" w:rsidR="002726AE" w:rsidRPr="009B7EA2" w:rsidRDefault="002726AE" w:rsidP="002726AE">
      <w:pPr>
        <w:ind w:left="-2410"/>
        <w:jc w:val="both"/>
        <w:rPr>
          <w:rFonts w:ascii="Verdana" w:hAnsi="Verdana"/>
          <w:b/>
          <w:sz w:val="24"/>
          <w:szCs w:val="24"/>
        </w:rPr>
      </w:pPr>
      <w:r w:rsidRPr="009B7EA2">
        <w:rPr>
          <w:rFonts w:ascii="Verdana" w:hAnsi="Verdana"/>
          <w:b/>
          <w:sz w:val="24"/>
          <w:szCs w:val="24"/>
        </w:rPr>
        <w:t>FRN o</w:t>
      </w:r>
      <w:r w:rsidR="00FF5C75" w:rsidRPr="009B7EA2">
        <w:rPr>
          <w:rFonts w:ascii="Verdana" w:hAnsi="Verdana"/>
          <w:b/>
          <w:sz w:val="24"/>
          <w:szCs w:val="24"/>
        </w:rPr>
        <w:t>f</w:t>
      </w:r>
      <w:r w:rsidRPr="009B7EA2">
        <w:rPr>
          <w:rFonts w:ascii="Verdana" w:hAnsi="Verdana"/>
          <w:b/>
          <w:sz w:val="24"/>
          <w:szCs w:val="24"/>
        </w:rPr>
        <w:t xml:space="preserve"> applicant firm (</w:t>
      </w:r>
      <w:r w:rsidR="00A97695" w:rsidRPr="009B7EA2">
        <w:rPr>
          <w:rFonts w:ascii="Verdana" w:hAnsi="Verdana"/>
          <w:b/>
          <w:sz w:val="24"/>
          <w:szCs w:val="24"/>
        </w:rPr>
        <w:t>if applicable</w:t>
      </w:r>
      <w:r w:rsidRPr="009B7EA2">
        <w:rPr>
          <w:rFonts w:ascii="Verdana" w:hAnsi="Verdana"/>
          <w:b/>
          <w:sz w:val="24"/>
          <w:szCs w:val="24"/>
        </w:rPr>
        <w:t>)</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2726AE" w:rsidRPr="00443DF6" w14:paraId="3F28E4EC" w14:textId="77777777" w:rsidTr="002726AE">
        <w:trPr>
          <w:trHeight w:val="463"/>
        </w:trPr>
        <w:tc>
          <w:tcPr>
            <w:tcW w:w="10491" w:type="dxa"/>
            <w:shd w:val="clear" w:color="auto" w:fill="auto"/>
          </w:tcPr>
          <w:p w14:paraId="3F28E4EB" w14:textId="77777777" w:rsidR="002726AE" w:rsidRPr="00443DF6" w:rsidRDefault="002726AE" w:rsidP="002726AE">
            <w:pPr>
              <w:ind w:left="176"/>
              <w:rPr>
                <w:rFonts w:ascii="Verdana" w:hAnsi="Verdana"/>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14:paraId="3F28E4ED" w14:textId="3AFA8204" w:rsidR="00F83EAA" w:rsidRPr="00842101" w:rsidRDefault="00066858" w:rsidP="00F83EAA">
      <w:r>
        <w:rPr>
          <w:noProof/>
        </w:rPr>
        <mc:AlternateContent>
          <mc:Choice Requires="wps">
            <w:drawing>
              <wp:anchor distT="0" distB="0" distL="114300" distR="114300" simplePos="0" relativeHeight="251657216" behindDoc="0" locked="0" layoutInCell="1" allowOverlap="1" wp14:anchorId="3F28E5C6" wp14:editId="3A747D48">
                <wp:simplePos x="0" y="0"/>
                <wp:positionH relativeFrom="page">
                  <wp:posOffset>396510</wp:posOffset>
                </wp:positionH>
                <wp:positionV relativeFrom="page">
                  <wp:posOffset>3374378</wp:posOffset>
                </wp:positionV>
                <wp:extent cx="6743700" cy="6646483"/>
                <wp:effectExtent l="0" t="0" r="19050" b="2159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6646483"/>
                        </a:xfrm>
                        <a:prstGeom prst="rect">
                          <a:avLst/>
                        </a:prstGeom>
                        <a:noFill/>
                        <a:ln w="9525">
                          <a:solidFill>
                            <a:srgbClr val="000000"/>
                          </a:solidFill>
                          <a:miter lim="800000"/>
                          <a:headEnd/>
                          <a:tailEnd/>
                        </a:ln>
                      </wps:spPr>
                      <wps:txbx>
                        <w:txbxContent>
                          <w:p w14:paraId="3F28E5E9" w14:textId="77777777" w:rsidR="00CF56A5" w:rsidRPr="00F933DC" w:rsidRDefault="00CF56A5" w:rsidP="002726AE">
                            <w:pPr>
                              <w:spacing w:before="360"/>
                              <w:ind w:left="142"/>
                              <w:jc w:val="both"/>
                              <w:rPr>
                                <w:rFonts w:ascii="Verdana" w:hAnsi="Verdana"/>
                                <w:b/>
                                <w:u w:val="single"/>
                              </w:rPr>
                            </w:pPr>
                            <w:r>
                              <w:rPr>
                                <w:rFonts w:ascii="Verdana" w:hAnsi="Verdana"/>
                                <w:b/>
                                <w:u w:val="single"/>
                              </w:rPr>
                              <w:t>Who can use this form?</w:t>
                            </w:r>
                          </w:p>
                          <w:p w14:paraId="3F28E5EA" w14:textId="3954BF85" w:rsidR="00CF56A5" w:rsidRPr="002726AE" w:rsidRDefault="00CF56A5" w:rsidP="002726AE">
                            <w:pPr>
                              <w:ind w:left="142"/>
                              <w:rPr>
                                <w:rFonts w:ascii="Verdana" w:hAnsi="Verdana"/>
                                <w:sz w:val="18"/>
                                <w:szCs w:val="18"/>
                              </w:rPr>
                            </w:pPr>
                            <w:r w:rsidRPr="002726AE">
                              <w:rPr>
                                <w:rFonts w:ascii="Verdana" w:hAnsi="Verdana"/>
                                <w:sz w:val="18"/>
                                <w:szCs w:val="18"/>
                              </w:rPr>
                              <w:t>A</w:t>
                            </w:r>
                            <w:r>
                              <w:rPr>
                                <w:rFonts w:ascii="Verdana" w:hAnsi="Verdana"/>
                                <w:sz w:val="18"/>
                                <w:szCs w:val="18"/>
                              </w:rPr>
                              <w:t xml:space="preserve"> benchmark</w:t>
                            </w:r>
                            <w:r w:rsidRPr="002726AE">
                              <w:rPr>
                                <w:rFonts w:ascii="Verdana" w:hAnsi="Verdana"/>
                                <w:sz w:val="18"/>
                                <w:szCs w:val="18"/>
                              </w:rPr>
                              <w:t xml:space="preserve"> administrator located </w:t>
                            </w:r>
                            <w:r>
                              <w:rPr>
                                <w:rFonts w:ascii="Verdana" w:hAnsi="Verdana"/>
                                <w:sz w:val="18"/>
                                <w:szCs w:val="18"/>
                              </w:rPr>
                              <w:t xml:space="preserve">in </w:t>
                            </w:r>
                            <w:r w:rsidRPr="002726AE">
                              <w:rPr>
                                <w:rFonts w:ascii="Verdana" w:hAnsi="Verdana"/>
                                <w:sz w:val="18"/>
                                <w:szCs w:val="18"/>
                              </w:rPr>
                              <w:t xml:space="preserve">the </w:t>
                            </w:r>
                            <w:r>
                              <w:rPr>
                                <w:rFonts w:ascii="Verdana" w:hAnsi="Verdana"/>
                                <w:b/>
                                <w:sz w:val="18"/>
                                <w:szCs w:val="18"/>
                              </w:rPr>
                              <w:t xml:space="preserve">UK </w:t>
                            </w:r>
                            <w:r w:rsidRPr="002726AE">
                              <w:rPr>
                                <w:rFonts w:ascii="Verdana" w:hAnsi="Verdana"/>
                                <w:sz w:val="18"/>
                                <w:szCs w:val="18"/>
                              </w:rPr>
                              <w:t xml:space="preserve">and authorised or registered in accordance with Article 34, or any other supervised entity located </w:t>
                            </w:r>
                            <w:r w:rsidR="003A701A">
                              <w:rPr>
                                <w:rFonts w:ascii="Verdana" w:hAnsi="Verdana"/>
                                <w:sz w:val="18"/>
                                <w:szCs w:val="18"/>
                              </w:rPr>
                              <w:t xml:space="preserve">in </w:t>
                            </w:r>
                            <w:r w:rsidR="004B7B19">
                              <w:rPr>
                                <w:rFonts w:ascii="Verdana" w:hAnsi="Verdana"/>
                                <w:sz w:val="18"/>
                                <w:szCs w:val="18"/>
                              </w:rPr>
                              <w:t xml:space="preserve">the UK </w:t>
                            </w:r>
                            <w:r>
                              <w:rPr>
                                <w:rFonts w:ascii="Verdana" w:hAnsi="Verdana"/>
                                <w:sz w:val="18"/>
                                <w:szCs w:val="18"/>
                              </w:rPr>
                              <w:t xml:space="preserve">and regulated by a UK authority </w:t>
                            </w:r>
                            <w:r w:rsidRPr="002726AE">
                              <w:rPr>
                                <w:rFonts w:ascii="Verdana" w:hAnsi="Verdana"/>
                                <w:sz w:val="18"/>
                                <w:szCs w:val="18"/>
                              </w:rPr>
                              <w:t>with a clear and well-defined role within the control or accountability framework of a third country administrator, which is able to monitor effectively the provision of a benchmark, may apply to</w:t>
                            </w:r>
                            <w:r>
                              <w:rPr>
                                <w:rFonts w:ascii="Verdana" w:hAnsi="Verdana"/>
                                <w:sz w:val="18"/>
                                <w:szCs w:val="18"/>
                              </w:rPr>
                              <w:t xml:space="preserve"> us as</w:t>
                            </w:r>
                            <w:r w:rsidRPr="002726AE">
                              <w:rPr>
                                <w:rFonts w:ascii="Verdana" w:hAnsi="Verdana"/>
                                <w:sz w:val="18"/>
                                <w:szCs w:val="18"/>
                              </w:rPr>
                              <w:t xml:space="preserve"> the relevant competent </w:t>
                            </w:r>
                            <w:r w:rsidRPr="002F0012">
                              <w:rPr>
                                <w:rFonts w:ascii="Verdana" w:hAnsi="Verdana"/>
                                <w:sz w:val="18"/>
                                <w:szCs w:val="18"/>
                              </w:rPr>
                              <w:t>authority to</w:t>
                            </w:r>
                            <w:r>
                              <w:rPr>
                                <w:rFonts w:ascii="Verdana" w:hAnsi="Verdana"/>
                                <w:b/>
                                <w:sz w:val="18"/>
                                <w:szCs w:val="18"/>
                              </w:rPr>
                              <w:t xml:space="preserve"> </w:t>
                            </w:r>
                            <w:r w:rsidRPr="002726AE">
                              <w:rPr>
                                <w:rFonts w:ascii="Verdana" w:hAnsi="Verdana"/>
                                <w:sz w:val="18"/>
                                <w:szCs w:val="18"/>
                              </w:rPr>
                              <w:t>endorse a benchmark or a family of benchmarks provided in a third country for their use in the</w:t>
                            </w:r>
                            <w:r>
                              <w:rPr>
                                <w:rFonts w:ascii="Verdana" w:hAnsi="Verdana"/>
                                <w:sz w:val="18"/>
                                <w:szCs w:val="18"/>
                              </w:rPr>
                              <w:t xml:space="preserve"> European</w:t>
                            </w:r>
                            <w:r w:rsidRPr="002726AE">
                              <w:rPr>
                                <w:rFonts w:ascii="Verdana" w:hAnsi="Verdana"/>
                                <w:sz w:val="18"/>
                                <w:szCs w:val="18"/>
                              </w:rPr>
                              <w:t xml:space="preserve"> Union. </w:t>
                            </w:r>
                          </w:p>
                          <w:p w14:paraId="3F28E5EB" w14:textId="77777777" w:rsidR="00CF56A5" w:rsidRPr="00F933DC" w:rsidRDefault="00CF56A5"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3F28E5EC" w14:textId="77777777" w:rsidR="00CF56A5" w:rsidRPr="00F933DC" w:rsidRDefault="00CF56A5" w:rsidP="00720A62">
                            <w:pPr>
                              <w:ind w:left="142"/>
                              <w:rPr>
                                <w:rFonts w:ascii="Verdana" w:hAnsi="Verdana"/>
                                <w:sz w:val="18"/>
                                <w:szCs w:val="18"/>
                              </w:rPr>
                            </w:pPr>
                            <w:r>
                              <w:rPr>
                                <w:rFonts w:ascii="Verdana" w:hAnsi="Verdana"/>
                                <w:sz w:val="18"/>
                                <w:szCs w:val="18"/>
                              </w:rPr>
                              <w:t>This Application to Endorse Benchmarks in a Third Country Form</w:t>
                            </w:r>
                            <w:r w:rsidRPr="00F933DC">
                              <w:rPr>
                                <w:rFonts w:ascii="Verdana" w:hAnsi="Verdana"/>
                                <w:sz w:val="18"/>
                                <w:szCs w:val="18"/>
                              </w:rPr>
                              <w:t xml:space="preserve"> can be used to provide information: </w:t>
                            </w:r>
                          </w:p>
                          <w:p w14:paraId="3F28E5ED" w14:textId="67C87FC1" w:rsidR="00CF56A5" w:rsidRPr="00BD7FE5" w:rsidRDefault="00E83DE6" w:rsidP="009A770C">
                            <w:pPr>
                              <w:numPr>
                                <w:ilvl w:val="0"/>
                                <w:numId w:val="4"/>
                              </w:numPr>
                              <w:rPr>
                                <w:rFonts w:ascii="Verdana" w:hAnsi="Verdana"/>
                                <w:sz w:val="18"/>
                                <w:szCs w:val="18"/>
                              </w:rPr>
                            </w:pPr>
                            <w:r>
                              <w:rPr>
                                <w:rFonts w:ascii="Verdana" w:hAnsi="Verdana"/>
                                <w:sz w:val="18"/>
                                <w:szCs w:val="18"/>
                              </w:rPr>
                              <w:t>R</w:t>
                            </w:r>
                            <w:r w:rsidR="00CF56A5" w:rsidRPr="00BD7FE5">
                              <w:rPr>
                                <w:rFonts w:ascii="Verdana" w:hAnsi="Verdana"/>
                                <w:sz w:val="18"/>
                                <w:szCs w:val="18"/>
                              </w:rPr>
                              <w:t xml:space="preserve">equired by </w:t>
                            </w:r>
                            <w:r w:rsidR="00CF56A5">
                              <w:rPr>
                                <w:rFonts w:ascii="Verdana" w:hAnsi="Verdana"/>
                                <w:sz w:val="18"/>
                                <w:szCs w:val="18"/>
                              </w:rPr>
                              <w:t xml:space="preserve">Article 33 of the Benchmark Regulation </w:t>
                            </w:r>
                            <w:r w:rsidR="004B7B19">
                              <w:rPr>
                                <w:rFonts w:ascii="Verdana" w:hAnsi="Verdana"/>
                                <w:sz w:val="18"/>
                                <w:szCs w:val="18"/>
                              </w:rPr>
                              <w:t>(the UK version of regulation</w:t>
                            </w:r>
                            <w:r w:rsidR="00C341D3">
                              <w:rPr>
                                <w:rFonts w:ascii="Verdana" w:hAnsi="Verdana"/>
                                <w:sz w:val="18"/>
                                <w:szCs w:val="18"/>
                              </w:rPr>
                              <w:t xml:space="preserve"> </w:t>
                            </w:r>
                            <w:r w:rsidR="00CF56A5">
                              <w:rPr>
                                <w:rFonts w:ascii="Verdana" w:hAnsi="Verdana"/>
                                <w:sz w:val="18"/>
                                <w:szCs w:val="18"/>
                              </w:rPr>
                              <w:t>(EU)</w:t>
                            </w:r>
                            <w:r w:rsidR="00CF56A5" w:rsidRPr="00BD7FE5">
                              <w:rPr>
                                <w:rFonts w:ascii="Verdana" w:hAnsi="Verdana"/>
                                <w:sz w:val="18"/>
                                <w:szCs w:val="18"/>
                              </w:rPr>
                              <w:t xml:space="preserve"> </w:t>
                            </w:r>
                            <w:r w:rsidR="00CF56A5">
                              <w:rPr>
                                <w:rFonts w:ascii="Verdana" w:hAnsi="Verdana"/>
                                <w:sz w:val="18"/>
                                <w:szCs w:val="18"/>
                              </w:rPr>
                              <w:t xml:space="preserve">2016/1011) </w:t>
                            </w:r>
                          </w:p>
                          <w:p w14:paraId="3F28E5EE" w14:textId="77777777" w:rsidR="00CF56A5" w:rsidRDefault="00E83DE6" w:rsidP="009A770C">
                            <w:pPr>
                              <w:numPr>
                                <w:ilvl w:val="0"/>
                                <w:numId w:val="4"/>
                              </w:numPr>
                              <w:rPr>
                                <w:rFonts w:ascii="Verdana" w:hAnsi="Verdana"/>
                                <w:sz w:val="18"/>
                                <w:szCs w:val="18"/>
                              </w:rPr>
                            </w:pPr>
                            <w:r>
                              <w:rPr>
                                <w:rFonts w:ascii="Verdana" w:hAnsi="Verdana"/>
                                <w:sz w:val="18"/>
                                <w:szCs w:val="18"/>
                              </w:rPr>
                              <w:t>T</w:t>
                            </w:r>
                            <w:r w:rsidR="00CF56A5" w:rsidRPr="00BD7FE5">
                              <w:rPr>
                                <w:rFonts w:ascii="Verdana" w:hAnsi="Verdana"/>
                                <w:sz w:val="18"/>
                                <w:szCs w:val="18"/>
                              </w:rPr>
                              <w:t>o</w:t>
                            </w:r>
                            <w:r w:rsidR="00CF56A5">
                              <w:rPr>
                                <w:rFonts w:ascii="Verdana" w:hAnsi="Verdana"/>
                                <w:sz w:val="18"/>
                                <w:szCs w:val="18"/>
                              </w:rPr>
                              <w:t xml:space="preserve"> enable the FCA</w:t>
                            </w:r>
                            <w:r w:rsidR="00CF56A5" w:rsidRPr="00BD7FE5">
                              <w:rPr>
                                <w:rFonts w:ascii="Verdana" w:hAnsi="Verdana"/>
                                <w:sz w:val="18"/>
                                <w:szCs w:val="18"/>
                              </w:rPr>
                              <w:t xml:space="preserve"> </w:t>
                            </w:r>
                            <w:r w:rsidR="00761E10">
                              <w:rPr>
                                <w:rFonts w:ascii="Verdana" w:hAnsi="Verdana"/>
                                <w:sz w:val="18"/>
                                <w:szCs w:val="18"/>
                              </w:rPr>
                              <w:t xml:space="preserve">to </w:t>
                            </w:r>
                            <w:r w:rsidR="00CF56A5" w:rsidRPr="00BD7FE5">
                              <w:rPr>
                                <w:rFonts w:ascii="Verdana" w:hAnsi="Verdana"/>
                                <w:sz w:val="18"/>
                                <w:szCs w:val="18"/>
                              </w:rPr>
                              <w:t>process the application and prepare for the ongoi</w:t>
                            </w:r>
                            <w:r w:rsidR="00387919">
                              <w:rPr>
                                <w:rFonts w:ascii="Verdana" w:hAnsi="Verdana"/>
                                <w:sz w:val="18"/>
                                <w:szCs w:val="18"/>
                              </w:rPr>
                              <w:t xml:space="preserve">ng supervision of the firm </w:t>
                            </w:r>
                          </w:p>
                          <w:p w14:paraId="3F28E5EF" w14:textId="77777777" w:rsidR="00387919" w:rsidRPr="00BD7FE5" w:rsidRDefault="00387919" w:rsidP="00387919">
                            <w:pPr>
                              <w:ind w:left="502"/>
                              <w:rPr>
                                <w:rFonts w:ascii="Verdana" w:hAnsi="Verdana"/>
                                <w:sz w:val="18"/>
                                <w:szCs w:val="18"/>
                              </w:rPr>
                            </w:pPr>
                          </w:p>
                          <w:p w14:paraId="3F28E5F0" w14:textId="77777777" w:rsidR="00CF56A5" w:rsidRDefault="00CF56A5" w:rsidP="00720A62">
                            <w:pPr>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p>
                          <w:p w14:paraId="3F28E5F1" w14:textId="77777777" w:rsidR="00CF56A5" w:rsidRPr="000B78DE" w:rsidRDefault="00CF56A5" w:rsidP="00720A62">
                            <w:pPr>
                              <w:ind w:left="142"/>
                              <w:rPr>
                                <w:rFonts w:ascii="Verdana" w:hAnsi="Verdana"/>
                                <w:sz w:val="18"/>
                                <w:szCs w:val="18"/>
                              </w:rPr>
                            </w:pPr>
                            <w:r>
                              <w:rPr>
                                <w:rFonts w:ascii="Verdana" w:hAnsi="Verdana"/>
                                <w:sz w:val="18"/>
                                <w:szCs w:val="18"/>
                              </w:rPr>
                              <w:t>T</w:t>
                            </w:r>
                            <w:r w:rsidRPr="000B78DE">
                              <w:rPr>
                                <w:rFonts w:ascii="Verdana" w:hAnsi="Verdana"/>
                                <w:sz w:val="18"/>
                                <w:szCs w:val="18"/>
                              </w:rPr>
                              <w:t xml:space="preserve">he notes that accompany this </w:t>
                            </w:r>
                            <w:r>
                              <w:rPr>
                                <w:rFonts w:ascii="Verdana" w:hAnsi="Verdana"/>
                                <w:sz w:val="18"/>
                                <w:szCs w:val="18"/>
                              </w:rPr>
                              <w:t xml:space="preserve">form </w:t>
                            </w:r>
                            <w:r w:rsidRPr="000B78DE">
                              <w:rPr>
                                <w:rFonts w:ascii="Verdana" w:hAnsi="Verdana"/>
                                <w:sz w:val="18"/>
                                <w:szCs w:val="18"/>
                              </w:rPr>
                              <w:t>will help you complete the questions. They also explain why we require the requested information.</w:t>
                            </w:r>
                            <w:r w:rsidR="009B7EA2">
                              <w:rPr>
                                <w:rFonts w:ascii="Verdana" w:hAnsi="Verdana"/>
                                <w:sz w:val="18"/>
                                <w:szCs w:val="18"/>
                              </w:rPr>
                              <w:t xml:space="preserve"> See </w:t>
                            </w:r>
                            <w:hyperlink r:id="rId14" w:history="1">
                              <w:r w:rsidR="009B7EA2" w:rsidRPr="000F1E12">
                                <w:rPr>
                                  <w:rStyle w:val="Hyperlink"/>
                                  <w:rFonts w:ascii="Verdana" w:hAnsi="Verdana"/>
                                  <w:sz w:val="18"/>
                                  <w:szCs w:val="18"/>
                                </w:rPr>
                                <w:t>https://www.fca.org.uk/publication/forms/benchmark-administrator-endorsement-notes.docx</w:t>
                              </w:r>
                            </w:hyperlink>
                            <w:r w:rsidR="009B7EA2">
                              <w:rPr>
                                <w:rFonts w:ascii="Verdana" w:hAnsi="Verdana"/>
                                <w:sz w:val="18"/>
                                <w:szCs w:val="18"/>
                              </w:rPr>
                              <w:t xml:space="preserve"> </w:t>
                            </w:r>
                          </w:p>
                          <w:p w14:paraId="3F28E5F2" w14:textId="77777777" w:rsidR="00E83DE6" w:rsidRPr="00E83DE6" w:rsidRDefault="00E83DE6" w:rsidP="00720A62">
                            <w:pPr>
                              <w:tabs>
                                <w:tab w:val="right" w:pos="4253"/>
                              </w:tabs>
                              <w:spacing w:line="240" w:lineRule="exact"/>
                              <w:ind w:left="142" w:right="312" w:hanging="284"/>
                              <w:rPr>
                                <w:rStyle w:val="Hyperlink"/>
                                <w:rFonts w:ascii="Verdana" w:hAnsi="Verdana"/>
                                <w:sz w:val="18"/>
                                <w:szCs w:val="18"/>
                              </w:rPr>
                            </w:pPr>
                            <w:r>
                              <w:rPr>
                                <w:rFonts w:ascii="Verdana" w:hAnsi="Verdana"/>
                                <w:sz w:val="18"/>
                                <w:szCs w:val="18"/>
                              </w:rPr>
                              <w:tab/>
                            </w:r>
                            <w:r w:rsidRPr="001A5DB4">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5" w:history="1">
                              <w:r w:rsidR="00596FB0" w:rsidRPr="00B55E74">
                                <w:rPr>
                                  <w:rStyle w:val="Hyperlink"/>
                                  <w:rFonts w:ascii="Verdana" w:hAnsi="Verdana"/>
                                  <w:sz w:val="18"/>
                                  <w:szCs w:val="18"/>
                                </w:rPr>
                                <w:t>www.fca.org.uk/privacy</w:t>
                              </w:r>
                            </w:hyperlink>
                          </w:p>
                          <w:p w14:paraId="3F28E5F3" w14:textId="77777777" w:rsidR="00CF56A5" w:rsidRPr="00B9534E" w:rsidRDefault="00CF56A5" w:rsidP="00720A62">
                            <w:pPr>
                              <w:tabs>
                                <w:tab w:val="right" w:pos="4253"/>
                              </w:tabs>
                              <w:spacing w:line="240" w:lineRule="exact"/>
                              <w:ind w:left="142" w:right="312" w:hanging="284"/>
                              <w:rPr>
                                <w:b/>
                                <w:i/>
                                <w:iCs/>
                                <w:color w:val="8EA5D6"/>
                              </w:rPr>
                            </w:pPr>
                            <w:r w:rsidRPr="000B78DE">
                              <w:rPr>
                                <w:rFonts w:ascii="Verdana" w:hAnsi="Verdana"/>
                                <w:sz w:val="18"/>
                                <w:szCs w:val="18"/>
                              </w:rPr>
                              <w:tab/>
                            </w:r>
                            <w:r w:rsidRPr="00B9534E">
                              <w:rPr>
                                <w:rFonts w:ascii="Verdana" w:hAnsi="Verdana"/>
                                <w:b/>
                                <w:sz w:val="18"/>
                                <w:szCs w:val="18"/>
                              </w:rPr>
                              <w:t>It is important that you provide accurate and complete information.  Knowingly or recklessly giving the FCA information which is false or misleading in a material particular may be a criminal offence (sections 398 and 400 of the Financial Services and Markets Act 2000)</w:t>
                            </w:r>
                            <w:r w:rsidR="00387919">
                              <w:rPr>
                                <w:rFonts w:ascii="Verdana" w:hAnsi="Verdana"/>
                                <w:b/>
                                <w:sz w:val="18"/>
                                <w:szCs w:val="18"/>
                              </w:rPr>
                              <w:t xml:space="preserve">. </w:t>
                            </w:r>
                            <w:r w:rsidRPr="00B9534E">
                              <w:rPr>
                                <w:rFonts w:ascii="Verdana" w:hAnsi="Verdana"/>
                                <w:b/>
                                <w:sz w:val="18"/>
                                <w:szCs w:val="18"/>
                              </w:rPr>
                              <w:t>If necessary, please take appropriate professional advice before supplying information to us.</w:t>
                            </w:r>
                          </w:p>
                          <w:p w14:paraId="3F28E5F4" w14:textId="77777777" w:rsidR="00CF56A5" w:rsidRPr="00EE117B" w:rsidRDefault="00CF56A5" w:rsidP="002726AE">
                            <w:pPr>
                              <w:tabs>
                                <w:tab w:val="num" w:pos="426"/>
                              </w:tabs>
                              <w:spacing w:before="0" w:line="240" w:lineRule="auto"/>
                              <w:ind w:left="426"/>
                              <w:rPr>
                                <w:rFonts w:ascii="Verdana" w:hAnsi="Verdana"/>
                                <w:sz w:val="18"/>
                                <w:szCs w:val="18"/>
                              </w:rPr>
                            </w:pPr>
                          </w:p>
                          <w:p w14:paraId="3F28E5F5" w14:textId="77777777" w:rsidR="00CF56A5" w:rsidRPr="00EE117B" w:rsidRDefault="00CF56A5" w:rsidP="00AC7C7E">
                            <w:pPr>
                              <w:tabs>
                                <w:tab w:val="num" w:pos="426"/>
                              </w:tabs>
                              <w:spacing w:before="0" w:line="240" w:lineRule="auto"/>
                              <w:ind w:left="426"/>
                              <w:rPr>
                                <w:rFonts w:ascii="Verdana" w:hAnsi="Verdana"/>
                                <w:sz w:val="18"/>
                                <w:szCs w:val="18"/>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8E5C6" id="Rectangle 124" o:spid="_x0000_s1026" style="position:absolute;margin-left:31.2pt;margin-top:265.7pt;width:531pt;height:52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" filled="f">
                <v:textbox inset="8mm,0,5mm,0">
                  <w:txbxContent>
                    <w:p w14:paraId="3F28E5E9" w14:textId="77777777" w:rsidR="00CF56A5" w:rsidRPr="00F933DC" w:rsidRDefault="00CF56A5" w:rsidP="002726AE">
                      <w:pPr>
                        <w:spacing w:before="360"/>
                        <w:ind w:left="142"/>
                        <w:jc w:val="both"/>
                        <w:rPr>
                          <w:rFonts w:ascii="Verdana" w:hAnsi="Verdana"/>
                          <w:b/>
                          <w:u w:val="single"/>
                        </w:rPr>
                      </w:pPr>
                      <w:r>
                        <w:rPr>
                          <w:rFonts w:ascii="Verdana" w:hAnsi="Verdana"/>
                          <w:b/>
                          <w:u w:val="single"/>
                        </w:rPr>
                        <w:t>Who can use this form?</w:t>
                      </w:r>
                    </w:p>
                    <w:p w14:paraId="3F28E5EA" w14:textId="3954BF85" w:rsidR="00CF56A5" w:rsidRPr="002726AE" w:rsidRDefault="00CF56A5" w:rsidP="002726AE">
                      <w:pPr>
                        <w:ind w:left="142"/>
                        <w:rPr>
                          <w:rFonts w:ascii="Verdana" w:hAnsi="Verdana"/>
                          <w:sz w:val="18"/>
                          <w:szCs w:val="18"/>
                        </w:rPr>
                      </w:pPr>
                      <w:r w:rsidRPr="002726AE">
                        <w:rPr>
                          <w:rFonts w:ascii="Verdana" w:hAnsi="Verdana"/>
                          <w:sz w:val="18"/>
                          <w:szCs w:val="18"/>
                        </w:rPr>
                        <w:t>A</w:t>
                      </w:r>
                      <w:r>
                        <w:rPr>
                          <w:rFonts w:ascii="Verdana" w:hAnsi="Verdana"/>
                          <w:sz w:val="18"/>
                          <w:szCs w:val="18"/>
                        </w:rPr>
                        <w:t xml:space="preserve"> benchmark</w:t>
                      </w:r>
                      <w:r w:rsidRPr="002726AE">
                        <w:rPr>
                          <w:rFonts w:ascii="Verdana" w:hAnsi="Verdana"/>
                          <w:sz w:val="18"/>
                          <w:szCs w:val="18"/>
                        </w:rPr>
                        <w:t xml:space="preserve"> administrator located </w:t>
                      </w:r>
                      <w:r>
                        <w:rPr>
                          <w:rFonts w:ascii="Verdana" w:hAnsi="Verdana"/>
                          <w:sz w:val="18"/>
                          <w:szCs w:val="18"/>
                        </w:rPr>
                        <w:t xml:space="preserve">in </w:t>
                      </w:r>
                      <w:r w:rsidRPr="002726AE">
                        <w:rPr>
                          <w:rFonts w:ascii="Verdana" w:hAnsi="Verdana"/>
                          <w:sz w:val="18"/>
                          <w:szCs w:val="18"/>
                        </w:rPr>
                        <w:t xml:space="preserve">the </w:t>
                      </w:r>
                      <w:r>
                        <w:rPr>
                          <w:rFonts w:ascii="Verdana" w:hAnsi="Verdana"/>
                          <w:b/>
                          <w:sz w:val="18"/>
                          <w:szCs w:val="18"/>
                        </w:rPr>
                        <w:t xml:space="preserve">UK </w:t>
                      </w:r>
                      <w:r w:rsidRPr="002726AE">
                        <w:rPr>
                          <w:rFonts w:ascii="Verdana" w:hAnsi="Verdana"/>
                          <w:sz w:val="18"/>
                          <w:szCs w:val="18"/>
                        </w:rPr>
                        <w:t xml:space="preserve">and authorised or registered in accordance with Article 34, or any other supervised entity located </w:t>
                      </w:r>
                      <w:r w:rsidR="003A701A">
                        <w:rPr>
                          <w:rFonts w:ascii="Verdana" w:hAnsi="Verdana"/>
                          <w:sz w:val="18"/>
                          <w:szCs w:val="18"/>
                        </w:rPr>
                        <w:t xml:space="preserve">in </w:t>
                      </w:r>
                      <w:r w:rsidR="004B7B19">
                        <w:rPr>
                          <w:rFonts w:ascii="Verdana" w:hAnsi="Verdana"/>
                          <w:sz w:val="18"/>
                          <w:szCs w:val="18"/>
                        </w:rPr>
                        <w:t xml:space="preserve">the UK </w:t>
                      </w:r>
                      <w:r>
                        <w:rPr>
                          <w:rFonts w:ascii="Verdana" w:hAnsi="Verdana"/>
                          <w:sz w:val="18"/>
                          <w:szCs w:val="18"/>
                        </w:rPr>
                        <w:t xml:space="preserve">and regulated by a UK authority </w:t>
                      </w:r>
                      <w:r w:rsidRPr="002726AE">
                        <w:rPr>
                          <w:rFonts w:ascii="Verdana" w:hAnsi="Verdana"/>
                          <w:sz w:val="18"/>
                          <w:szCs w:val="18"/>
                        </w:rPr>
                        <w:t>with a clear and well-defined role within the control or accountability framework of a third country administrator, which is able to monitor effectively the provision of a benchmark, may apply to</w:t>
                      </w:r>
                      <w:r>
                        <w:rPr>
                          <w:rFonts w:ascii="Verdana" w:hAnsi="Verdana"/>
                          <w:sz w:val="18"/>
                          <w:szCs w:val="18"/>
                        </w:rPr>
                        <w:t xml:space="preserve"> us as</w:t>
                      </w:r>
                      <w:r w:rsidRPr="002726AE">
                        <w:rPr>
                          <w:rFonts w:ascii="Verdana" w:hAnsi="Verdana"/>
                          <w:sz w:val="18"/>
                          <w:szCs w:val="18"/>
                        </w:rPr>
                        <w:t xml:space="preserve"> the relevant competent </w:t>
                      </w:r>
                      <w:r w:rsidRPr="002F0012">
                        <w:rPr>
                          <w:rFonts w:ascii="Verdana" w:hAnsi="Verdana"/>
                          <w:sz w:val="18"/>
                          <w:szCs w:val="18"/>
                        </w:rPr>
                        <w:t>authority to</w:t>
                      </w:r>
                      <w:r>
                        <w:rPr>
                          <w:rFonts w:ascii="Verdana" w:hAnsi="Verdana"/>
                          <w:b/>
                          <w:sz w:val="18"/>
                          <w:szCs w:val="18"/>
                        </w:rPr>
                        <w:t xml:space="preserve"> </w:t>
                      </w:r>
                      <w:r w:rsidRPr="002726AE">
                        <w:rPr>
                          <w:rFonts w:ascii="Verdana" w:hAnsi="Verdana"/>
                          <w:sz w:val="18"/>
                          <w:szCs w:val="18"/>
                        </w:rPr>
                        <w:t>endorse a benchmark or a family of benchmarks provided in a third country for their use in the</w:t>
                      </w:r>
                      <w:r>
                        <w:rPr>
                          <w:rFonts w:ascii="Verdana" w:hAnsi="Verdana"/>
                          <w:sz w:val="18"/>
                          <w:szCs w:val="18"/>
                        </w:rPr>
                        <w:t xml:space="preserve"> European</w:t>
                      </w:r>
                      <w:r w:rsidRPr="002726AE">
                        <w:rPr>
                          <w:rFonts w:ascii="Verdana" w:hAnsi="Verdana"/>
                          <w:sz w:val="18"/>
                          <w:szCs w:val="18"/>
                        </w:rPr>
                        <w:t xml:space="preserve"> Union. </w:t>
                      </w:r>
                    </w:p>
                    <w:p w14:paraId="3F28E5EB" w14:textId="77777777" w:rsidR="00CF56A5" w:rsidRPr="00F933DC" w:rsidRDefault="00CF56A5"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3F28E5EC" w14:textId="77777777" w:rsidR="00CF56A5" w:rsidRPr="00F933DC" w:rsidRDefault="00CF56A5" w:rsidP="00720A62">
                      <w:pPr>
                        <w:ind w:left="142"/>
                        <w:rPr>
                          <w:rFonts w:ascii="Verdana" w:hAnsi="Verdana"/>
                          <w:sz w:val="18"/>
                          <w:szCs w:val="18"/>
                        </w:rPr>
                      </w:pPr>
                      <w:r>
                        <w:rPr>
                          <w:rFonts w:ascii="Verdana" w:hAnsi="Verdana"/>
                          <w:sz w:val="18"/>
                          <w:szCs w:val="18"/>
                        </w:rPr>
                        <w:t>This Application to Endorse Benchmarks in a Third Country Form</w:t>
                      </w:r>
                      <w:r w:rsidRPr="00F933DC">
                        <w:rPr>
                          <w:rFonts w:ascii="Verdana" w:hAnsi="Verdana"/>
                          <w:sz w:val="18"/>
                          <w:szCs w:val="18"/>
                        </w:rPr>
                        <w:t xml:space="preserve"> can be used to provide information: </w:t>
                      </w:r>
                    </w:p>
                    <w:p w14:paraId="3F28E5ED" w14:textId="67C87FC1" w:rsidR="00CF56A5" w:rsidRPr="00BD7FE5" w:rsidRDefault="00E83DE6" w:rsidP="009A770C">
                      <w:pPr>
                        <w:numPr>
                          <w:ilvl w:val="0"/>
                          <w:numId w:val="4"/>
                        </w:numPr>
                        <w:rPr>
                          <w:rFonts w:ascii="Verdana" w:hAnsi="Verdana"/>
                          <w:sz w:val="18"/>
                          <w:szCs w:val="18"/>
                        </w:rPr>
                      </w:pPr>
                      <w:r>
                        <w:rPr>
                          <w:rFonts w:ascii="Verdana" w:hAnsi="Verdana"/>
                          <w:sz w:val="18"/>
                          <w:szCs w:val="18"/>
                        </w:rPr>
                        <w:t>R</w:t>
                      </w:r>
                      <w:r w:rsidR="00CF56A5" w:rsidRPr="00BD7FE5">
                        <w:rPr>
                          <w:rFonts w:ascii="Verdana" w:hAnsi="Verdana"/>
                          <w:sz w:val="18"/>
                          <w:szCs w:val="18"/>
                        </w:rPr>
                        <w:t xml:space="preserve">equired by </w:t>
                      </w:r>
                      <w:r w:rsidR="00CF56A5">
                        <w:rPr>
                          <w:rFonts w:ascii="Verdana" w:hAnsi="Verdana"/>
                          <w:sz w:val="18"/>
                          <w:szCs w:val="18"/>
                        </w:rPr>
                        <w:t xml:space="preserve">Article 33 of the Benchmark Regulation </w:t>
                      </w:r>
                      <w:r w:rsidR="004B7B19">
                        <w:rPr>
                          <w:rFonts w:ascii="Verdana" w:hAnsi="Verdana"/>
                          <w:sz w:val="18"/>
                          <w:szCs w:val="18"/>
                        </w:rPr>
                        <w:t>(the UK version of regulation</w:t>
                      </w:r>
                      <w:r w:rsidR="00C341D3">
                        <w:rPr>
                          <w:rFonts w:ascii="Verdana" w:hAnsi="Verdana"/>
                          <w:sz w:val="18"/>
                          <w:szCs w:val="18"/>
                        </w:rPr>
                        <w:t xml:space="preserve"> </w:t>
                      </w:r>
                      <w:r w:rsidR="00CF56A5">
                        <w:rPr>
                          <w:rFonts w:ascii="Verdana" w:hAnsi="Verdana"/>
                          <w:sz w:val="18"/>
                          <w:szCs w:val="18"/>
                        </w:rPr>
                        <w:t>(EU)</w:t>
                      </w:r>
                      <w:r w:rsidR="00CF56A5" w:rsidRPr="00BD7FE5">
                        <w:rPr>
                          <w:rFonts w:ascii="Verdana" w:hAnsi="Verdana"/>
                          <w:sz w:val="18"/>
                          <w:szCs w:val="18"/>
                        </w:rPr>
                        <w:t xml:space="preserve"> </w:t>
                      </w:r>
                      <w:r w:rsidR="00CF56A5">
                        <w:rPr>
                          <w:rFonts w:ascii="Verdana" w:hAnsi="Verdana"/>
                          <w:sz w:val="18"/>
                          <w:szCs w:val="18"/>
                        </w:rPr>
                        <w:t xml:space="preserve">2016/1011) </w:t>
                      </w:r>
                    </w:p>
                    <w:p w14:paraId="3F28E5EE" w14:textId="77777777" w:rsidR="00CF56A5" w:rsidRDefault="00E83DE6" w:rsidP="009A770C">
                      <w:pPr>
                        <w:numPr>
                          <w:ilvl w:val="0"/>
                          <w:numId w:val="4"/>
                        </w:numPr>
                        <w:rPr>
                          <w:rFonts w:ascii="Verdana" w:hAnsi="Verdana"/>
                          <w:sz w:val="18"/>
                          <w:szCs w:val="18"/>
                        </w:rPr>
                      </w:pPr>
                      <w:r>
                        <w:rPr>
                          <w:rFonts w:ascii="Verdana" w:hAnsi="Verdana"/>
                          <w:sz w:val="18"/>
                          <w:szCs w:val="18"/>
                        </w:rPr>
                        <w:t>T</w:t>
                      </w:r>
                      <w:r w:rsidR="00CF56A5" w:rsidRPr="00BD7FE5">
                        <w:rPr>
                          <w:rFonts w:ascii="Verdana" w:hAnsi="Verdana"/>
                          <w:sz w:val="18"/>
                          <w:szCs w:val="18"/>
                        </w:rPr>
                        <w:t>o</w:t>
                      </w:r>
                      <w:r w:rsidR="00CF56A5">
                        <w:rPr>
                          <w:rFonts w:ascii="Verdana" w:hAnsi="Verdana"/>
                          <w:sz w:val="18"/>
                          <w:szCs w:val="18"/>
                        </w:rPr>
                        <w:t xml:space="preserve"> enable the FCA</w:t>
                      </w:r>
                      <w:r w:rsidR="00CF56A5" w:rsidRPr="00BD7FE5">
                        <w:rPr>
                          <w:rFonts w:ascii="Verdana" w:hAnsi="Verdana"/>
                          <w:sz w:val="18"/>
                          <w:szCs w:val="18"/>
                        </w:rPr>
                        <w:t xml:space="preserve"> </w:t>
                      </w:r>
                      <w:r w:rsidR="00761E10">
                        <w:rPr>
                          <w:rFonts w:ascii="Verdana" w:hAnsi="Verdana"/>
                          <w:sz w:val="18"/>
                          <w:szCs w:val="18"/>
                        </w:rPr>
                        <w:t xml:space="preserve">to </w:t>
                      </w:r>
                      <w:r w:rsidR="00CF56A5" w:rsidRPr="00BD7FE5">
                        <w:rPr>
                          <w:rFonts w:ascii="Verdana" w:hAnsi="Verdana"/>
                          <w:sz w:val="18"/>
                          <w:szCs w:val="18"/>
                        </w:rPr>
                        <w:t>process the application and prepare for the ongoi</w:t>
                      </w:r>
                      <w:r w:rsidR="00387919">
                        <w:rPr>
                          <w:rFonts w:ascii="Verdana" w:hAnsi="Verdana"/>
                          <w:sz w:val="18"/>
                          <w:szCs w:val="18"/>
                        </w:rPr>
                        <w:t xml:space="preserve">ng supervision of the firm </w:t>
                      </w:r>
                    </w:p>
                    <w:p w14:paraId="3F28E5EF" w14:textId="77777777" w:rsidR="00387919" w:rsidRPr="00BD7FE5" w:rsidRDefault="00387919" w:rsidP="00387919">
                      <w:pPr>
                        <w:ind w:left="502"/>
                        <w:rPr>
                          <w:rFonts w:ascii="Verdana" w:hAnsi="Verdana"/>
                          <w:sz w:val="18"/>
                          <w:szCs w:val="18"/>
                        </w:rPr>
                      </w:pPr>
                    </w:p>
                    <w:p w14:paraId="3F28E5F0" w14:textId="77777777" w:rsidR="00CF56A5" w:rsidRDefault="00CF56A5" w:rsidP="00720A62">
                      <w:pPr>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p>
                    <w:p w14:paraId="3F28E5F1" w14:textId="77777777" w:rsidR="00CF56A5" w:rsidRPr="000B78DE" w:rsidRDefault="00CF56A5" w:rsidP="00720A62">
                      <w:pPr>
                        <w:ind w:left="142"/>
                        <w:rPr>
                          <w:rFonts w:ascii="Verdana" w:hAnsi="Verdana"/>
                          <w:sz w:val="18"/>
                          <w:szCs w:val="18"/>
                        </w:rPr>
                      </w:pPr>
                      <w:r>
                        <w:rPr>
                          <w:rFonts w:ascii="Verdana" w:hAnsi="Verdana"/>
                          <w:sz w:val="18"/>
                          <w:szCs w:val="18"/>
                        </w:rPr>
                        <w:t>T</w:t>
                      </w:r>
                      <w:r w:rsidRPr="000B78DE">
                        <w:rPr>
                          <w:rFonts w:ascii="Verdana" w:hAnsi="Verdana"/>
                          <w:sz w:val="18"/>
                          <w:szCs w:val="18"/>
                        </w:rPr>
                        <w:t xml:space="preserve">he notes that accompany this </w:t>
                      </w:r>
                      <w:r>
                        <w:rPr>
                          <w:rFonts w:ascii="Verdana" w:hAnsi="Verdana"/>
                          <w:sz w:val="18"/>
                          <w:szCs w:val="18"/>
                        </w:rPr>
                        <w:t xml:space="preserve">form </w:t>
                      </w:r>
                      <w:r w:rsidRPr="000B78DE">
                        <w:rPr>
                          <w:rFonts w:ascii="Verdana" w:hAnsi="Verdana"/>
                          <w:sz w:val="18"/>
                          <w:szCs w:val="18"/>
                        </w:rPr>
                        <w:t>will help you complete the questions. They also explain why we require the requested information.</w:t>
                      </w:r>
                      <w:r w:rsidR="009B7EA2">
                        <w:rPr>
                          <w:rFonts w:ascii="Verdana" w:hAnsi="Verdana"/>
                          <w:sz w:val="18"/>
                          <w:szCs w:val="18"/>
                        </w:rPr>
                        <w:t xml:space="preserve"> See </w:t>
                      </w:r>
                      <w:hyperlink r:id="rId16" w:history="1">
                        <w:r w:rsidR="009B7EA2" w:rsidRPr="000F1E12">
                          <w:rPr>
                            <w:rStyle w:val="Hyperlink"/>
                            <w:rFonts w:ascii="Verdana" w:hAnsi="Verdana"/>
                            <w:sz w:val="18"/>
                            <w:szCs w:val="18"/>
                          </w:rPr>
                          <w:t>https://www.fca.org.uk/publication/forms/benchmark-administrator-endorsement-notes.docx</w:t>
                        </w:r>
                      </w:hyperlink>
                      <w:r w:rsidR="009B7EA2">
                        <w:rPr>
                          <w:rFonts w:ascii="Verdana" w:hAnsi="Verdana"/>
                          <w:sz w:val="18"/>
                          <w:szCs w:val="18"/>
                        </w:rPr>
                        <w:t xml:space="preserve"> </w:t>
                      </w:r>
                    </w:p>
                    <w:p w14:paraId="3F28E5F2" w14:textId="77777777" w:rsidR="00E83DE6" w:rsidRPr="00E83DE6" w:rsidRDefault="00E83DE6" w:rsidP="00720A62">
                      <w:pPr>
                        <w:tabs>
                          <w:tab w:val="right" w:pos="4253"/>
                        </w:tabs>
                        <w:spacing w:line="240" w:lineRule="exact"/>
                        <w:ind w:left="142" w:right="312" w:hanging="284"/>
                        <w:rPr>
                          <w:rStyle w:val="Hyperlink"/>
                          <w:rFonts w:ascii="Verdana" w:hAnsi="Verdana"/>
                          <w:sz w:val="18"/>
                          <w:szCs w:val="18"/>
                        </w:rPr>
                      </w:pPr>
                      <w:r>
                        <w:rPr>
                          <w:rFonts w:ascii="Verdana" w:hAnsi="Verdana"/>
                          <w:sz w:val="18"/>
                          <w:szCs w:val="18"/>
                        </w:rPr>
                        <w:tab/>
                      </w:r>
                      <w:r w:rsidRPr="001A5DB4">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7" w:history="1">
                        <w:r w:rsidR="00596FB0" w:rsidRPr="00B55E74">
                          <w:rPr>
                            <w:rStyle w:val="Hyperlink"/>
                            <w:rFonts w:ascii="Verdana" w:hAnsi="Verdana"/>
                            <w:sz w:val="18"/>
                            <w:szCs w:val="18"/>
                          </w:rPr>
                          <w:t>www.fca.org.uk/privacy</w:t>
                        </w:r>
                      </w:hyperlink>
                    </w:p>
                    <w:p w14:paraId="3F28E5F3" w14:textId="77777777" w:rsidR="00CF56A5" w:rsidRPr="00B9534E" w:rsidRDefault="00CF56A5" w:rsidP="00720A62">
                      <w:pPr>
                        <w:tabs>
                          <w:tab w:val="right" w:pos="4253"/>
                        </w:tabs>
                        <w:spacing w:line="240" w:lineRule="exact"/>
                        <w:ind w:left="142" w:right="312" w:hanging="284"/>
                        <w:rPr>
                          <w:b/>
                          <w:i/>
                          <w:iCs/>
                          <w:color w:val="8EA5D6"/>
                        </w:rPr>
                      </w:pPr>
                      <w:r w:rsidRPr="000B78DE">
                        <w:rPr>
                          <w:rFonts w:ascii="Verdana" w:hAnsi="Verdana"/>
                          <w:sz w:val="18"/>
                          <w:szCs w:val="18"/>
                        </w:rPr>
                        <w:tab/>
                      </w:r>
                      <w:r w:rsidRPr="00B9534E">
                        <w:rPr>
                          <w:rFonts w:ascii="Verdana" w:hAnsi="Verdana"/>
                          <w:b/>
                          <w:sz w:val="18"/>
                          <w:szCs w:val="18"/>
                        </w:rPr>
                        <w:t>It is important that you provide accurate and complete information.  Knowingly or recklessly giving the FCA information which is false or misleading in a material particular may be a criminal offence (sections 398 and 400 of the Financial Services and Markets Act 2000)</w:t>
                      </w:r>
                      <w:r w:rsidR="00387919">
                        <w:rPr>
                          <w:rFonts w:ascii="Verdana" w:hAnsi="Verdana"/>
                          <w:b/>
                          <w:sz w:val="18"/>
                          <w:szCs w:val="18"/>
                        </w:rPr>
                        <w:t xml:space="preserve">. </w:t>
                      </w:r>
                      <w:r w:rsidRPr="00B9534E">
                        <w:rPr>
                          <w:rFonts w:ascii="Verdana" w:hAnsi="Verdana"/>
                          <w:b/>
                          <w:sz w:val="18"/>
                          <w:szCs w:val="18"/>
                        </w:rPr>
                        <w:t>If necessary, please take appropriate professional advice before supplying information to us.</w:t>
                      </w:r>
                    </w:p>
                    <w:p w14:paraId="3F28E5F4" w14:textId="77777777" w:rsidR="00CF56A5" w:rsidRPr="00EE117B" w:rsidRDefault="00CF56A5" w:rsidP="002726AE">
                      <w:pPr>
                        <w:tabs>
                          <w:tab w:val="num" w:pos="426"/>
                        </w:tabs>
                        <w:spacing w:before="0" w:line="240" w:lineRule="auto"/>
                        <w:ind w:left="426"/>
                        <w:rPr>
                          <w:rFonts w:ascii="Verdana" w:hAnsi="Verdana"/>
                          <w:sz w:val="18"/>
                          <w:szCs w:val="18"/>
                        </w:rPr>
                      </w:pPr>
                    </w:p>
                    <w:p w14:paraId="3F28E5F5" w14:textId="77777777" w:rsidR="00CF56A5" w:rsidRPr="00EE117B" w:rsidRDefault="00CF56A5" w:rsidP="00AC7C7E">
                      <w:pPr>
                        <w:tabs>
                          <w:tab w:val="num" w:pos="426"/>
                        </w:tabs>
                        <w:spacing w:before="0" w:line="240" w:lineRule="auto"/>
                        <w:ind w:left="426"/>
                        <w:rPr>
                          <w:rFonts w:ascii="Verdana" w:hAnsi="Verdana"/>
                          <w:sz w:val="18"/>
                          <w:szCs w:val="18"/>
                        </w:rPr>
                      </w:pPr>
                    </w:p>
                  </w:txbxContent>
                </v:textbox>
                <w10:wrap anchorx="page" anchory="page"/>
              </v:rect>
            </w:pict>
          </mc:Fallback>
        </mc:AlternateContent>
      </w:r>
    </w:p>
    <w:p w14:paraId="3F28E4EE" w14:textId="77777777" w:rsidR="00F83EAA" w:rsidRPr="00842101" w:rsidRDefault="00F83EAA" w:rsidP="00F83EAA"/>
    <w:p w14:paraId="3F28E4EF" w14:textId="77777777" w:rsidR="00F83EAA" w:rsidRPr="00842101" w:rsidRDefault="00F83EAA" w:rsidP="00F83EAA"/>
    <w:p w14:paraId="3F28E4F0" w14:textId="77777777" w:rsidR="00F83EAA" w:rsidRPr="00842101" w:rsidRDefault="00F83EAA" w:rsidP="00F83EAA"/>
    <w:p w14:paraId="3F28E4F1" w14:textId="77777777" w:rsidR="00F83EAA" w:rsidRPr="00842101" w:rsidRDefault="00F83EAA" w:rsidP="00675C5C">
      <w:pPr>
        <w:ind w:left="-1701"/>
      </w:pPr>
    </w:p>
    <w:p w14:paraId="3F28E4F2" w14:textId="77777777" w:rsidR="00F83EAA" w:rsidRPr="00842101" w:rsidRDefault="00F83EAA" w:rsidP="00F83EAA"/>
    <w:p w14:paraId="3F28E4F3" w14:textId="77777777" w:rsidR="00F83EAA" w:rsidRPr="00842101" w:rsidRDefault="00F83EAA" w:rsidP="00F83EAA"/>
    <w:p w14:paraId="3F28E4F4" w14:textId="77777777" w:rsidR="00F83EAA" w:rsidRPr="00842101" w:rsidRDefault="00F83EAA" w:rsidP="00F83EAA"/>
    <w:p w14:paraId="3F28E4F5" w14:textId="77777777" w:rsidR="00F83EAA" w:rsidRPr="00842101" w:rsidRDefault="00F83EAA" w:rsidP="00F83EAA"/>
    <w:p w14:paraId="3F28E4F6" w14:textId="77777777" w:rsidR="00F83EAA" w:rsidRPr="00842101" w:rsidRDefault="00F83EAA" w:rsidP="00F83EAA"/>
    <w:p w14:paraId="3F28E4F7" w14:textId="77777777" w:rsidR="00F83EAA" w:rsidRPr="00842101" w:rsidRDefault="00F83EAA" w:rsidP="00F83EAA"/>
    <w:p w14:paraId="3F28E4F8" w14:textId="77777777" w:rsidR="00F83EAA" w:rsidRPr="00842101" w:rsidRDefault="00F83EAA" w:rsidP="00F83EAA"/>
    <w:p w14:paraId="3F28E4F9" w14:textId="77777777" w:rsidR="00F83EAA" w:rsidRPr="00842101" w:rsidRDefault="00F83EAA" w:rsidP="00F83EAA"/>
    <w:p w14:paraId="3F28E4FA" w14:textId="77777777" w:rsidR="00F83EAA" w:rsidRPr="00842101" w:rsidRDefault="00F83EAA" w:rsidP="00F83EAA"/>
    <w:p w14:paraId="3F28E4FB" w14:textId="77777777" w:rsidR="00F83EAA" w:rsidRPr="00842101" w:rsidRDefault="00F83EAA" w:rsidP="00F83EAA"/>
    <w:p w14:paraId="3F28E4FC" w14:textId="77777777" w:rsidR="00F83EAA" w:rsidRPr="00842101" w:rsidRDefault="00F83EAA" w:rsidP="00F83EAA"/>
    <w:p w14:paraId="3F28E4FD" w14:textId="77777777" w:rsidR="00F83EAA" w:rsidRPr="00842101" w:rsidRDefault="00F83EAA" w:rsidP="00F83EAA"/>
    <w:p w14:paraId="3F28E4FE" w14:textId="77777777" w:rsidR="00F83EAA" w:rsidRPr="00842101" w:rsidRDefault="00F83EAA" w:rsidP="00F83EAA">
      <w:pPr>
        <w:tabs>
          <w:tab w:val="left" w:pos="4590"/>
        </w:tabs>
      </w:pPr>
    </w:p>
    <w:p w14:paraId="3F28E4FF" w14:textId="77777777" w:rsidR="009528D1" w:rsidRPr="00842101" w:rsidRDefault="009528D1">
      <w:r w:rsidRPr="00842101">
        <w:br w:type="page"/>
      </w:r>
    </w:p>
    <w:p w14:paraId="3F28E500" w14:textId="77777777" w:rsidR="00377266" w:rsidRDefault="00387919">
      <w:r>
        <w:rPr>
          <w:noProof/>
        </w:rPr>
        <w:lastRenderedPageBreak/>
        <mc:AlternateContent>
          <mc:Choice Requires="wps">
            <w:drawing>
              <wp:anchor distT="0" distB="0" distL="114300" distR="114300" simplePos="0" relativeHeight="251662336" behindDoc="0" locked="0" layoutInCell="1" allowOverlap="1" wp14:anchorId="3F28E5C8" wp14:editId="1C1A47EC">
                <wp:simplePos x="0" y="0"/>
                <wp:positionH relativeFrom="page">
                  <wp:posOffset>550258</wp:posOffset>
                </wp:positionH>
                <wp:positionV relativeFrom="page">
                  <wp:posOffset>1893536</wp:posOffset>
                </wp:positionV>
                <wp:extent cx="6743700" cy="8092036"/>
                <wp:effectExtent l="0" t="0" r="19050" b="23495"/>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92036"/>
                        </a:xfrm>
                        <a:prstGeom prst="rect">
                          <a:avLst/>
                        </a:prstGeom>
                        <a:noFill/>
                        <a:ln w="9525">
                          <a:solidFill>
                            <a:srgbClr val="000000"/>
                          </a:solidFill>
                          <a:miter lim="800000"/>
                          <a:headEnd/>
                          <a:tailEnd/>
                        </a:ln>
                      </wps:spPr>
                      <wps:txbx>
                        <w:txbxContent>
                          <w:p w14:paraId="3F28E5F6" w14:textId="77777777" w:rsidR="00CF56A5" w:rsidRPr="00051DE4" w:rsidRDefault="00CF56A5" w:rsidP="00C97009">
                            <w:pPr>
                              <w:spacing w:before="360"/>
                              <w:ind w:left="142"/>
                              <w:jc w:val="both"/>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3F28E5F7" w14:textId="77777777" w:rsidR="00CF56A5" w:rsidRPr="00425988" w:rsidRDefault="00CF56A5" w:rsidP="002F74E9">
                            <w:pPr>
                              <w:ind w:left="142"/>
                              <w:rPr>
                                <w:rFonts w:ascii="Verdana" w:hAnsi="Verdana"/>
                                <w:sz w:val="18"/>
                                <w:szCs w:val="18"/>
                              </w:rPr>
                            </w:pPr>
                            <w:r w:rsidRPr="00425988">
                              <w:rPr>
                                <w:rFonts w:ascii="Verdana" w:hAnsi="Verdana"/>
                                <w:sz w:val="18"/>
                                <w:szCs w:val="18"/>
                              </w:rPr>
                              <w:t>In this application pack we use the following terms:</w:t>
                            </w:r>
                          </w:p>
                          <w:p w14:paraId="3F28E5F8" w14:textId="77777777" w:rsidR="00CF56A5" w:rsidRPr="00425988" w:rsidRDefault="00CF56A5" w:rsidP="002F74E9">
                            <w:pPr>
                              <w:numPr>
                                <w:ilvl w:val="0"/>
                                <w:numId w:val="3"/>
                              </w:numPr>
                              <w:tabs>
                                <w:tab w:val="num" w:pos="426"/>
                              </w:tabs>
                              <w:spacing w:before="0" w:line="240" w:lineRule="auto"/>
                              <w:ind w:left="426" w:hanging="284"/>
                              <w:rPr>
                                <w:rFonts w:ascii="Verdana" w:hAnsi="Verdana"/>
                                <w:sz w:val="18"/>
                                <w:szCs w:val="18"/>
                              </w:rPr>
                            </w:pPr>
                            <w:r w:rsidRPr="00425988">
                              <w:rPr>
                                <w:rFonts w:ascii="Verdana" w:hAnsi="Verdana"/>
                                <w:sz w:val="18"/>
                                <w:szCs w:val="18"/>
                              </w:rPr>
                              <w:t xml:space="preserve">'you' refers to the person(s) signing the form on behalf of the applicant </w:t>
                            </w:r>
                            <w:r>
                              <w:rPr>
                                <w:rFonts w:ascii="Verdana" w:hAnsi="Verdana"/>
                                <w:sz w:val="18"/>
                                <w:szCs w:val="18"/>
                              </w:rPr>
                              <w:t>endorsing administrator or other supervised entity</w:t>
                            </w:r>
                          </w:p>
                          <w:p w14:paraId="3F28E5F9" w14:textId="77777777" w:rsidR="00CF56A5" w:rsidRPr="00425988" w:rsidRDefault="00387919" w:rsidP="002F74E9">
                            <w:pPr>
                              <w:numPr>
                                <w:ilvl w:val="0"/>
                                <w:numId w:val="3"/>
                              </w:numPr>
                              <w:tabs>
                                <w:tab w:val="num" w:pos="426"/>
                              </w:tabs>
                              <w:spacing w:before="0" w:line="240" w:lineRule="auto"/>
                              <w:ind w:left="426" w:hanging="284"/>
                              <w:rPr>
                                <w:rFonts w:ascii="Verdana" w:hAnsi="Verdana"/>
                                <w:sz w:val="18"/>
                                <w:szCs w:val="18"/>
                              </w:rPr>
                            </w:pPr>
                            <w:r>
                              <w:rPr>
                                <w:rFonts w:ascii="Verdana" w:hAnsi="Verdana"/>
                                <w:sz w:val="18"/>
                              </w:rPr>
                              <w:t xml:space="preserve">the </w:t>
                            </w:r>
                            <w:r w:rsidR="009802A2">
                              <w:rPr>
                                <w:rFonts w:ascii="Verdana" w:hAnsi="Verdana"/>
                                <w:sz w:val="18"/>
                              </w:rPr>
                              <w:t>‘</w:t>
                            </w:r>
                            <w:r w:rsidR="00CF56A5" w:rsidRPr="009103B2">
                              <w:rPr>
                                <w:rFonts w:ascii="Verdana" w:hAnsi="Verdana"/>
                                <w:sz w:val="18"/>
                              </w:rPr>
                              <w:t>applicant</w:t>
                            </w:r>
                            <w:r w:rsidR="0048095F">
                              <w:rPr>
                                <w:rFonts w:ascii="Verdana" w:hAnsi="Verdana"/>
                                <w:sz w:val="18"/>
                              </w:rPr>
                              <w:t xml:space="preserve"> firm</w:t>
                            </w:r>
                            <w:r>
                              <w:rPr>
                                <w:rFonts w:ascii="Verdana" w:hAnsi="Verdana"/>
                                <w:sz w:val="18"/>
                              </w:rPr>
                              <w:t>’</w:t>
                            </w:r>
                            <w:r w:rsidR="00CF56A5" w:rsidRPr="009103B2">
                              <w:rPr>
                                <w:rFonts w:ascii="Verdana" w:hAnsi="Verdana"/>
                                <w:sz w:val="18"/>
                              </w:rPr>
                              <w:t xml:space="preserve"> </w:t>
                            </w:r>
                            <w:r>
                              <w:rPr>
                                <w:rFonts w:ascii="Verdana" w:hAnsi="Verdana"/>
                                <w:sz w:val="18"/>
                              </w:rPr>
                              <w:t xml:space="preserve">refers to the </w:t>
                            </w:r>
                            <w:r w:rsidR="00CF56A5" w:rsidRPr="009103B2">
                              <w:rPr>
                                <w:rFonts w:ascii="Verdana" w:hAnsi="Verdana"/>
                                <w:sz w:val="18"/>
                              </w:rPr>
                              <w:t>endorsing administrator or other supervised entity in the Union that is seeking to endorse third country benchmarks. The actual provider of the benchmarks, located in the third country, is not the applicant</w:t>
                            </w:r>
                          </w:p>
                          <w:p w14:paraId="3F28E5FA" w14:textId="77777777" w:rsidR="00CF56A5" w:rsidRDefault="00CF56A5" w:rsidP="002F74E9">
                            <w:pPr>
                              <w:numPr>
                                <w:ilvl w:val="0"/>
                                <w:numId w:val="3"/>
                              </w:numPr>
                              <w:tabs>
                                <w:tab w:val="num" w:pos="426"/>
                              </w:tabs>
                              <w:spacing w:before="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r>
                              <w:rPr>
                                <w:rFonts w:ascii="Verdana" w:hAnsi="Verdana"/>
                                <w:sz w:val="18"/>
                                <w:szCs w:val="18"/>
                              </w:rPr>
                              <w:t xml:space="preserve"> </w:t>
                            </w:r>
                          </w:p>
                          <w:p w14:paraId="3F28E5FB" w14:textId="77777777" w:rsidR="00CF56A5" w:rsidRDefault="00CF56A5" w:rsidP="002F74E9">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w:t>
                            </w:r>
                            <w:r w:rsidRPr="00425988">
                              <w:rPr>
                                <w:rFonts w:ascii="Verdana" w:hAnsi="Verdana"/>
                                <w:sz w:val="18"/>
                                <w:szCs w:val="18"/>
                              </w:rPr>
                              <w:t>FSMA</w:t>
                            </w:r>
                            <w:r>
                              <w:rPr>
                                <w:rFonts w:ascii="Verdana" w:hAnsi="Verdana"/>
                                <w:sz w:val="18"/>
                                <w:szCs w:val="18"/>
                              </w:rPr>
                              <w:t>’</w:t>
                            </w:r>
                            <w:r w:rsidRPr="00425988">
                              <w:rPr>
                                <w:rFonts w:ascii="Verdana" w:hAnsi="Verdana"/>
                                <w:sz w:val="18"/>
                                <w:szCs w:val="18"/>
                              </w:rPr>
                              <w:t xml:space="preserve"> refers to the Financial Services and Markets Act 2000</w:t>
                            </w:r>
                          </w:p>
                          <w:p w14:paraId="6BFAEF1D" w14:textId="77777777" w:rsidR="00066858" w:rsidRDefault="00502143" w:rsidP="002F74E9">
                            <w:pPr>
                              <w:numPr>
                                <w:ilvl w:val="0"/>
                                <w:numId w:val="3"/>
                              </w:numPr>
                              <w:tabs>
                                <w:tab w:val="num" w:pos="426"/>
                              </w:tabs>
                              <w:spacing w:before="0" w:line="240" w:lineRule="auto"/>
                              <w:ind w:left="426" w:hanging="284"/>
                              <w:rPr>
                                <w:rFonts w:ascii="Verdana" w:hAnsi="Verdana"/>
                                <w:sz w:val="18"/>
                                <w:szCs w:val="18"/>
                              </w:rPr>
                            </w:pPr>
                            <w:r w:rsidRPr="00DC1622">
                              <w:rPr>
                                <w:rFonts w:ascii="Verdana" w:hAnsi="Verdana"/>
                                <w:sz w:val="18"/>
                                <w:szCs w:val="18"/>
                              </w:rPr>
                              <w:t xml:space="preserve">‘the Regulation’ refers to the </w:t>
                            </w:r>
                            <w:hyperlink r:id="rId18" w:history="1">
                              <w:r w:rsidRPr="00DC1622">
                                <w:rPr>
                                  <w:rFonts w:ascii="Verdana" w:hAnsi="Verdana"/>
                                  <w:sz w:val="18"/>
                                  <w:szCs w:val="18"/>
                                </w:rPr>
                                <w:t>UK</w:t>
                              </w:r>
                            </w:hyperlink>
                            <w:r w:rsidRPr="00DC1622">
                              <w:rPr>
                                <w:rFonts w:ascii="Verdana" w:hAnsi="Verdana"/>
                                <w:sz w:val="18"/>
                                <w:szCs w:val="18"/>
                              </w:rPr>
                              <w:t xml:space="preserve"> version of Regulation (EU) No. 2016/1011 of the European Parliament and of the Council of 8 June 2016 on indices used as benchmarks in financial instruments and financial contracts or to measure the performance of investment funds and amending Directives 2008/48/EC and 2014/17/EU and Regulation (EU) No 596/2014, which is part of </w:t>
                            </w:r>
                            <w:hyperlink r:id="rId19" w:history="1">
                              <w:r w:rsidRPr="00DC1622">
                                <w:rPr>
                                  <w:rFonts w:ascii="Verdana" w:hAnsi="Verdana"/>
                                  <w:sz w:val="18"/>
                                  <w:szCs w:val="18"/>
                                </w:rPr>
                                <w:t>UK</w:t>
                              </w:r>
                            </w:hyperlink>
                            <w:r w:rsidRPr="00DC1622">
                              <w:rPr>
                                <w:rFonts w:ascii="Verdana" w:hAnsi="Verdana"/>
                                <w:sz w:val="18"/>
                                <w:szCs w:val="18"/>
                              </w:rPr>
                              <w:t xml:space="preserve"> law by virtue of the </w:t>
                            </w:r>
                            <w:hyperlink r:id="rId20" w:history="1">
                              <w:r w:rsidRPr="00DC1622">
                                <w:rPr>
                                  <w:rFonts w:ascii="Verdana" w:hAnsi="Verdana"/>
                                  <w:sz w:val="18"/>
                                  <w:szCs w:val="18"/>
                                </w:rPr>
                                <w:t>EUWA</w:t>
                              </w:r>
                            </w:hyperlink>
                            <w:r w:rsidRPr="00DC1622">
                              <w:rPr>
                                <w:rFonts w:ascii="Verdana" w:hAnsi="Verdana"/>
                                <w:sz w:val="18"/>
                                <w:szCs w:val="18"/>
                              </w:rPr>
                              <w:t xml:space="preserve">. </w:t>
                            </w:r>
                          </w:p>
                          <w:p w14:paraId="3F28E5FD" w14:textId="4728315F" w:rsidR="00CF56A5" w:rsidRDefault="00CF56A5" w:rsidP="002F74E9">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 xml:space="preserve">‘third country’ refers to a country </w:t>
                            </w:r>
                            <w:r w:rsidR="00411BB0">
                              <w:rPr>
                                <w:rFonts w:ascii="Verdana" w:hAnsi="Verdana"/>
                                <w:sz w:val="18"/>
                                <w:szCs w:val="18"/>
                              </w:rPr>
                              <w:t>outside the UK</w:t>
                            </w:r>
                          </w:p>
                          <w:p w14:paraId="3F28E5FE" w14:textId="77777777" w:rsidR="001F127B" w:rsidRPr="00425988" w:rsidRDefault="001F127B" w:rsidP="001F127B">
                            <w:pPr>
                              <w:tabs>
                                <w:tab w:val="num" w:pos="426"/>
                              </w:tabs>
                              <w:spacing w:before="0" w:line="240" w:lineRule="auto"/>
                              <w:rPr>
                                <w:rFonts w:ascii="Verdana" w:hAnsi="Verdana"/>
                                <w:sz w:val="18"/>
                                <w:szCs w:val="18"/>
                              </w:rPr>
                            </w:pPr>
                          </w:p>
                          <w:p w14:paraId="3F28E5FF" w14:textId="77777777" w:rsidR="00CF56A5" w:rsidRPr="00443DF6" w:rsidRDefault="00CF56A5" w:rsidP="00720A62">
                            <w:pPr>
                              <w:spacing w:before="360"/>
                              <w:ind w:left="567"/>
                              <w:rPr>
                                <w:rFonts w:ascii="Verdana" w:hAnsi="Verdana"/>
                                <w:b/>
                                <w:sz w:val="22"/>
                              </w:rPr>
                            </w:pPr>
                            <w:r w:rsidRPr="00443DF6">
                              <w:rPr>
                                <w:rFonts w:ascii="Verdana" w:hAnsi="Verdana"/>
                                <w:b/>
                                <w:sz w:val="22"/>
                              </w:rPr>
                              <w:t>Filling in the form</w:t>
                            </w:r>
                            <w:r>
                              <w:rPr>
                                <w:rFonts w:ascii="Verdana" w:hAnsi="Verdana"/>
                                <w:b/>
                                <w:sz w:val="22"/>
                              </w:rPr>
                              <w:t xml:space="preserve"> </w:t>
                            </w:r>
                          </w:p>
                          <w:p w14:paraId="3F28E600" w14:textId="77777777" w:rsidR="00CF56A5" w:rsidRPr="00443DF6" w:rsidRDefault="00CF56A5" w:rsidP="00720A62">
                            <w:pPr>
                              <w:spacing w:before="180" w:line="240" w:lineRule="exact"/>
                              <w:ind w:left="567" w:right="310" w:hanging="227"/>
                              <w:rPr>
                                <w:rFonts w:ascii="Verdana" w:hAnsi="Verdana"/>
                                <w:sz w:val="18"/>
                              </w:rPr>
                            </w:pPr>
                            <w:r w:rsidRPr="00443DF6">
                              <w:rPr>
                                <w:rFonts w:ascii="Verdana" w:hAnsi="Verdana"/>
                                <w:b/>
                                <w:sz w:val="18"/>
                              </w:rPr>
                              <w:t>1</w:t>
                            </w:r>
                            <w:r w:rsidRPr="00443DF6">
                              <w:rPr>
                                <w:rFonts w:ascii="Verdana" w:hAnsi="Verdana"/>
                                <w:sz w:val="18"/>
                              </w:rPr>
                              <w:tab/>
                              <w:t xml:space="preserve">If you are using your computer to complete the </w:t>
                            </w:r>
                            <w:r>
                              <w:rPr>
                                <w:rFonts w:ascii="Verdana" w:hAnsi="Verdana"/>
                                <w:sz w:val="18"/>
                              </w:rPr>
                              <w:t>pack</w:t>
                            </w:r>
                            <w:r w:rsidRPr="00443DF6">
                              <w:rPr>
                                <w:rFonts w:ascii="Verdana" w:hAnsi="Verdana"/>
                                <w:sz w:val="18"/>
                              </w:rPr>
                              <w:t>:</w:t>
                            </w:r>
                          </w:p>
                          <w:p w14:paraId="3F28E601" w14:textId="77777777" w:rsidR="00CF56A5" w:rsidRPr="00443DF6" w:rsidRDefault="00175A7F" w:rsidP="009A770C">
                            <w:pPr>
                              <w:numPr>
                                <w:ilvl w:val="0"/>
                                <w:numId w:val="1"/>
                              </w:numPr>
                              <w:spacing w:before="180" w:line="240" w:lineRule="exact"/>
                              <w:ind w:right="310"/>
                              <w:rPr>
                                <w:rFonts w:ascii="Verdana" w:hAnsi="Verdana"/>
                                <w:sz w:val="18"/>
                              </w:rPr>
                            </w:pPr>
                            <w:r>
                              <w:rPr>
                                <w:rFonts w:ascii="Verdana" w:hAnsi="Verdana"/>
                                <w:sz w:val="18"/>
                              </w:rPr>
                              <w:t>use the TAB key to move from q</w:t>
                            </w:r>
                            <w:r w:rsidR="00CF56A5" w:rsidRPr="00443DF6">
                              <w:rPr>
                                <w:rFonts w:ascii="Verdana" w:hAnsi="Verdana"/>
                                <w:sz w:val="18"/>
                              </w:rPr>
                              <w:t xml:space="preserve">uestion to </w:t>
                            </w:r>
                            <w:r>
                              <w:rPr>
                                <w:rFonts w:ascii="Verdana" w:hAnsi="Verdana"/>
                                <w:sz w:val="18"/>
                              </w:rPr>
                              <w:t>q</w:t>
                            </w:r>
                            <w:r w:rsidR="00CF56A5" w:rsidRPr="00443DF6">
                              <w:rPr>
                                <w:rFonts w:ascii="Verdana" w:hAnsi="Verdana"/>
                                <w:sz w:val="18"/>
                              </w:rPr>
                              <w:t xml:space="preserve">uestion and press SHIFT TAB to move back to the previous </w:t>
                            </w:r>
                            <w:r>
                              <w:rPr>
                                <w:rFonts w:ascii="Verdana" w:hAnsi="Verdana"/>
                                <w:sz w:val="18"/>
                              </w:rPr>
                              <w:t>q</w:t>
                            </w:r>
                            <w:r w:rsidR="00CF56A5" w:rsidRPr="00443DF6">
                              <w:rPr>
                                <w:rFonts w:ascii="Verdana" w:hAnsi="Verdana"/>
                                <w:sz w:val="18"/>
                              </w:rPr>
                              <w:t>uestion</w:t>
                            </w:r>
                          </w:p>
                          <w:p w14:paraId="3F28E602" w14:textId="77777777" w:rsidR="00CF56A5" w:rsidRPr="00443DF6" w:rsidRDefault="00CF56A5" w:rsidP="009A770C">
                            <w:pPr>
                              <w:numPr>
                                <w:ilvl w:val="0"/>
                                <w:numId w:val="1"/>
                              </w:numPr>
                              <w:spacing w:before="180" w:line="240" w:lineRule="exact"/>
                              <w:ind w:right="310"/>
                              <w:rPr>
                                <w:rFonts w:ascii="Verdana" w:hAnsi="Verdana"/>
                                <w:sz w:val="18"/>
                              </w:rPr>
                            </w:pPr>
                            <w:r>
                              <w:rPr>
                                <w:rFonts w:ascii="Verdana" w:hAnsi="Verdana"/>
                                <w:sz w:val="18"/>
                              </w:rPr>
                              <w:t xml:space="preserve">save </w:t>
                            </w:r>
                            <w:r w:rsidRPr="00443DF6">
                              <w:rPr>
                                <w:rFonts w:ascii="Verdana" w:hAnsi="Verdana"/>
                                <w:sz w:val="18"/>
                              </w:rPr>
                              <w:t xml:space="preserve">all the parts of the </w:t>
                            </w:r>
                            <w:r>
                              <w:rPr>
                                <w:rFonts w:ascii="Verdana" w:hAnsi="Verdana"/>
                                <w:sz w:val="18"/>
                              </w:rPr>
                              <w:t xml:space="preserve">pack </w:t>
                            </w:r>
                            <w:r w:rsidRPr="00443DF6">
                              <w:rPr>
                                <w:rFonts w:ascii="Verdana" w:hAnsi="Verdana"/>
                                <w:sz w:val="18"/>
                              </w:rPr>
                              <w:t xml:space="preserve">you have completed and </w:t>
                            </w:r>
                            <w:r>
                              <w:rPr>
                                <w:rFonts w:ascii="Verdana" w:hAnsi="Verdana"/>
                                <w:sz w:val="18"/>
                              </w:rPr>
                              <w:t xml:space="preserve">attach to your application </w:t>
                            </w:r>
                          </w:p>
                          <w:p w14:paraId="3F28E603" w14:textId="77777777" w:rsidR="00CF56A5" w:rsidRPr="00443DF6" w:rsidRDefault="00CF56A5" w:rsidP="00720A62">
                            <w:pPr>
                              <w:spacing w:before="180" w:line="240" w:lineRule="exact"/>
                              <w:ind w:left="567" w:right="310" w:hanging="227"/>
                              <w:rPr>
                                <w:rFonts w:ascii="Verdana" w:hAnsi="Verdana"/>
                                <w:sz w:val="18"/>
                              </w:rPr>
                            </w:pPr>
                            <w:r>
                              <w:rPr>
                                <w:rFonts w:ascii="Verdana" w:hAnsi="Verdana"/>
                                <w:b/>
                                <w:sz w:val="18"/>
                              </w:rPr>
                              <w:t>2</w:t>
                            </w:r>
                            <w:r w:rsidRPr="00443DF6">
                              <w:rPr>
                                <w:rFonts w:ascii="Verdana" w:hAnsi="Verdana"/>
                                <w:b/>
                                <w:sz w:val="18"/>
                              </w:rPr>
                              <w:tab/>
                            </w:r>
                            <w:r w:rsidRPr="00443DF6">
                              <w:rPr>
                                <w:rFonts w:ascii="Verdana" w:hAnsi="Verdana"/>
                                <w:sz w:val="18"/>
                              </w:rPr>
                              <w:t xml:space="preserve">If you think a </w:t>
                            </w:r>
                            <w:r w:rsidR="00175A7F">
                              <w:rPr>
                                <w:rFonts w:ascii="Verdana" w:hAnsi="Verdana"/>
                                <w:sz w:val="18"/>
                              </w:rPr>
                              <w:t>q</w:t>
                            </w:r>
                            <w:r w:rsidRPr="00443DF6">
                              <w:rPr>
                                <w:rFonts w:ascii="Verdana" w:hAnsi="Verdana"/>
                                <w:sz w:val="18"/>
                              </w:rPr>
                              <w:t>uestion is not relevant to you, write 'not applicable' and explain why.</w:t>
                            </w:r>
                          </w:p>
                          <w:p w14:paraId="3F28E604" w14:textId="77777777" w:rsidR="00CF56A5" w:rsidRDefault="00CF56A5" w:rsidP="00720A62">
                            <w:pPr>
                              <w:spacing w:before="180" w:line="240" w:lineRule="exact"/>
                              <w:ind w:left="567" w:right="310" w:hanging="227"/>
                              <w:rPr>
                                <w:rFonts w:ascii="Verdana" w:hAnsi="Verdana"/>
                                <w:sz w:val="18"/>
                              </w:rPr>
                            </w:pPr>
                            <w:r>
                              <w:rPr>
                                <w:rFonts w:ascii="Verdana" w:hAnsi="Verdana"/>
                                <w:b/>
                                <w:sz w:val="18"/>
                              </w:rPr>
                              <w:t>3</w:t>
                            </w:r>
                            <w:r w:rsidRPr="00443DF6">
                              <w:rPr>
                                <w:rFonts w:ascii="Verdana" w:hAnsi="Verdana"/>
                                <w:b/>
                                <w:sz w:val="18"/>
                              </w:rPr>
                              <w:tab/>
                            </w:r>
                            <w:r w:rsidRPr="00443DF6">
                              <w:rPr>
                                <w:rFonts w:ascii="Verdana" w:hAnsi="Verdana"/>
                                <w:sz w:val="18"/>
                              </w:rPr>
                              <w:t xml:space="preserve">If you leave a </w:t>
                            </w:r>
                            <w:r w:rsidR="00175A7F">
                              <w:rPr>
                                <w:rFonts w:ascii="Verdana" w:hAnsi="Verdana"/>
                                <w:sz w:val="18"/>
                              </w:rPr>
                              <w:t>q</w:t>
                            </w:r>
                            <w:r w:rsidRPr="00443DF6">
                              <w:rPr>
                                <w:rFonts w:ascii="Verdana" w:hAnsi="Verdana"/>
                                <w:sz w:val="18"/>
                              </w:rPr>
                              <w:t xml:space="preserve">uestion blank or do not attach the required supporting information we </w:t>
                            </w:r>
                            <w:r w:rsidR="00761E10">
                              <w:rPr>
                                <w:rFonts w:ascii="Verdana" w:hAnsi="Verdana"/>
                                <w:sz w:val="18"/>
                              </w:rPr>
                              <w:t xml:space="preserve">may </w:t>
                            </w:r>
                            <w:r w:rsidRPr="00443DF6">
                              <w:rPr>
                                <w:rFonts w:ascii="Verdana" w:hAnsi="Verdana"/>
                                <w:sz w:val="18"/>
                              </w:rPr>
                              <w:t>have to treat the application as incomplete. This will increase the time taken to assess your application.</w:t>
                            </w:r>
                          </w:p>
                          <w:p w14:paraId="3F28E605" w14:textId="77777777" w:rsidR="00CF56A5" w:rsidRPr="00443DF6" w:rsidRDefault="00CF56A5" w:rsidP="00720A62">
                            <w:pPr>
                              <w:spacing w:before="180" w:line="240" w:lineRule="exact"/>
                              <w:ind w:left="567" w:right="310" w:hanging="227"/>
                              <w:rPr>
                                <w:rFonts w:ascii="Verdana" w:hAnsi="Verdana"/>
                                <w:sz w:val="18"/>
                              </w:rPr>
                            </w:pPr>
                            <w:r>
                              <w:rPr>
                                <w:rFonts w:ascii="Verdana" w:hAnsi="Verdana"/>
                                <w:b/>
                                <w:sz w:val="18"/>
                              </w:rPr>
                              <w:t>4</w:t>
                            </w:r>
                            <w:r w:rsidRPr="00443DF6">
                              <w:rPr>
                                <w:rFonts w:ascii="Verdana" w:hAnsi="Verdana"/>
                                <w:b/>
                                <w:sz w:val="18"/>
                              </w:rPr>
                              <w:tab/>
                            </w:r>
                            <w:r w:rsidRPr="00443DF6">
                              <w:rPr>
                                <w:rFonts w:ascii="Verdana" w:hAnsi="Verdana"/>
                                <w:sz w:val="18"/>
                              </w:rPr>
                              <w:t xml:space="preserve">If there is not enough space on the forms you may use separate sheets of paper. Clearly mark each separate sheet of paper with the relevant </w:t>
                            </w:r>
                            <w:r w:rsidR="00D22B2F">
                              <w:rPr>
                                <w:rFonts w:ascii="Verdana" w:hAnsi="Verdana"/>
                                <w:sz w:val="18"/>
                              </w:rPr>
                              <w:t>q</w:t>
                            </w:r>
                            <w:r w:rsidRPr="00443DF6">
                              <w:rPr>
                                <w:rFonts w:ascii="Verdana" w:hAnsi="Verdana"/>
                                <w:sz w:val="18"/>
                              </w:rPr>
                              <w:t>uestion number.</w:t>
                            </w:r>
                          </w:p>
                          <w:p w14:paraId="3F28E606" w14:textId="77777777" w:rsidR="00CF56A5" w:rsidRPr="00BD7FE5" w:rsidRDefault="00CF56A5" w:rsidP="009A770C">
                            <w:pPr>
                              <w:pStyle w:val="ListParagraph"/>
                              <w:numPr>
                                <w:ilvl w:val="0"/>
                                <w:numId w:val="5"/>
                              </w:numPr>
                              <w:spacing w:before="180" w:line="240" w:lineRule="exact"/>
                              <w:ind w:right="310"/>
                              <w:rPr>
                                <w:rFonts w:ascii="Verdana" w:hAnsi="Verdana"/>
                                <w:sz w:val="18"/>
                              </w:rPr>
                            </w:pPr>
                            <w:r w:rsidRPr="00BD7FE5">
                              <w:rPr>
                                <w:rFonts w:ascii="Verdana" w:hAnsi="Verdana"/>
                                <w:sz w:val="18"/>
                              </w:rPr>
                              <w:t>Ensure you have:</w:t>
                            </w:r>
                          </w:p>
                          <w:p w14:paraId="3F28E607" w14:textId="77777777" w:rsidR="00CF56A5" w:rsidRDefault="00CF56A5" w:rsidP="009A770C">
                            <w:pPr>
                              <w:numPr>
                                <w:ilvl w:val="0"/>
                                <w:numId w:val="2"/>
                              </w:numPr>
                              <w:spacing w:before="180" w:line="240" w:lineRule="exact"/>
                              <w:ind w:right="310"/>
                              <w:rPr>
                                <w:rFonts w:ascii="Verdana" w:hAnsi="Verdana"/>
                                <w:sz w:val="18"/>
                              </w:rPr>
                            </w:pPr>
                            <w:r w:rsidRPr="00BD7FE5">
                              <w:rPr>
                                <w:rFonts w:ascii="Verdana" w:hAnsi="Verdana"/>
                                <w:sz w:val="18"/>
                              </w:rPr>
                              <w:t xml:space="preserve">completed the </w:t>
                            </w:r>
                            <w:r>
                              <w:rPr>
                                <w:rFonts w:ascii="Verdana" w:hAnsi="Verdana"/>
                                <w:sz w:val="18"/>
                              </w:rPr>
                              <w:t>Application to Endorse Benchmarks in a Third Country form</w:t>
                            </w:r>
                          </w:p>
                          <w:p w14:paraId="3F28E608" w14:textId="77777777" w:rsidR="00CF56A5" w:rsidRDefault="00CF56A5" w:rsidP="009A770C">
                            <w:pPr>
                              <w:numPr>
                                <w:ilvl w:val="0"/>
                                <w:numId w:val="2"/>
                              </w:numPr>
                              <w:spacing w:before="180" w:line="240" w:lineRule="exact"/>
                              <w:ind w:right="310"/>
                              <w:rPr>
                                <w:rFonts w:ascii="Verdana" w:hAnsi="Verdana"/>
                                <w:sz w:val="18"/>
                              </w:rPr>
                            </w:pPr>
                            <w:r w:rsidRPr="00D4475A">
                              <w:rPr>
                                <w:rFonts w:ascii="Verdana" w:hAnsi="Verdana"/>
                                <w:sz w:val="18"/>
                              </w:rPr>
                              <w:t>attached any supporting documents</w:t>
                            </w:r>
                          </w:p>
                          <w:p w14:paraId="3F28E609" w14:textId="77777777" w:rsidR="00C97009" w:rsidRPr="00D4475A" w:rsidRDefault="00C97009" w:rsidP="009A770C">
                            <w:pPr>
                              <w:numPr>
                                <w:ilvl w:val="0"/>
                                <w:numId w:val="2"/>
                              </w:numPr>
                              <w:spacing w:before="180" w:line="240" w:lineRule="exact"/>
                              <w:ind w:right="310"/>
                              <w:rPr>
                                <w:rFonts w:ascii="Verdana" w:hAnsi="Verdana"/>
                                <w:sz w:val="18"/>
                              </w:rPr>
                            </w:pPr>
                            <w:r>
                              <w:rPr>
                                <w:rFonts w:ascii="Verdana" w:hAnsi="Verdana"/>
                                <w:sz w:val="18"/>
                              </w:rPr>
                              <w:t>signed the declaration in Section 3</w:t>
                            </w:r>
                          </w:p>
                          <w:p w14:paraId="3F28E60A" w14:textId="77777777" w:rsidR="00CF56A5" w:rsidRPr="00D4475A" w:rsidRDefault="00CF56A5" w:rsidP="009A770C">
                            <w:pPr>
                              <w:numPr>
                                <w:ilvl w:val="0"/>
                                <w:numId w:val="2"/>
                              </w:numPr>
                              <w:spacing w:before="180" w:line="240" w:lineRule="exact"/>
                              <w:ind w:right="310"/>
                              <w:rPr>
                                <w:rFonts w:ascii="Verdana" w:hAnsi="Verdana"/>
                                <w:sz w:val="18"/>
                              </w:rPr>
                            </w:pPr>
                            <w:r w:rsidRPr="00D4475A">
                              <w:rPr>
                                <w:rFonts w:ascii="Verdana" w:hAnsi="Verdana"/>
                                <w:sz w:val="18"/>
                              </w:rPr>
                              <w:t xml:space="preserve">paid the application fee </w:t>
                            </w:r>
                            <w:r w:rsidRPr="00DA5F1F">
                              <w:rPr>
                                <w:rFonts w:ascii="Verdana" w:hAnsi="Verdana"/>
                                <w:sz w:val="18"/>
                              </w:rPr>
                              <w:t>via Connect</w:t>
                            </w:r>
                            <w:r>
                              <w:rPr>
                                <w:rFonts w:ascii="Verdana" w:hAnsi="Verdana"/>
                                <w:sz w:val="18"/>
                              </w:rPr>
                              <w:t xml:space="preserve"> (please see the Connect pages for more information)</w:t>
                            </w:r>
                          </w:p>
                          <w:p w14:paraId="3F28E60B" w14:textId="77777777" w:rsidR="00CF56A5" w:rsidRDefault="00CF56A5" w:rsidP="00720A62">
                            <w:pPr>
                              <w:spacing w:before="180" w:line="240" w:lineRule="exact"/>
                              <w:ind w:left="426" w:right="310"/>
                              <w:rPr>
                                <w:rFonts w:ascii="Verdana" w:hAnsi="Verdana"/>
                                <w:sz w:val="18"/>
                              </w:rPr>
                            </w:pPr>
                            <w:r w:rsidRPr="00D4475A">
                              <w:rPr>
                                <w:rFonts w:ascii="Verdana" w:hAnsi="Verdana"/>
                                <w:sz w:val="18"/>
                              </w:rPr>
                              <w:t>When you are required to attach supporting documents (e</w:t>
                            </w:r>
                            <w:r w:rsidR="00C95C08">
                              <w:rPr>
                                <w:rFonts w:ascii="Verdana" w:hAnsi="Verdana"/>
                                <w:sz w:val="18"/>
                              </w:rPr>
                              <w:t>g</w:t>
                            </w:r>
                            <w:r w:rsidRPr="00D4475A">
                              <w:rPr>
                                <w:rFonts w:ascii="Verdana" w:hAnsi="Verdana"/>
                                <w:sz w:val="18"/>
                              </w:rPr>
                              <w:t xml:space="preserve"> </w:t>
                            </w:r>
                            <w:r w:rsidR="00175A7F">
                              <w:rPr>
                                <w:rFonts w:ascii="Verdana" w:hAnsi="Verdana"/>
                                <w:sz w:val="18"/>
                              </w:rPr>
                              <w:t>list</w:t>
                            </w:r>
                            <w:r>
                              <w:rPr>
                                <w:rFonts w:ascii="Verdana" w:hAnsi="Verdana"/>
                                <w:sz w:val="18"/>
                              </w:rPr>
                              <w:t xml:space="preserve"> of benchmarks</w:t>
                            </w:r>
                            <w:r w:rsidRPr="00D4475A">
                              <w:rPr>
                                <w:rFonts w:ascii="Verdana" w:hAnsi="Verdana"/>
                                <w:sz w:val="18"/>
                              </w:rPr>
                              <w:t xml:space="preserve">) to your application, failure to do so will mean </w:t>
                            </w:r>
                            <w:r w:rsidRPr="00443DF6">
                              <w:rPr>
                                <w:rFonts w:ascii="Verdana" w:hAnsi="Verdana"/>
                                <w:sz w:val="18"/>
                              </w:rPr>
                              <w:t>we will have to treat the application as incomplete.  This will increase the time taken to assess your application.</w:t>
                            </w:r>
                          </w:p>
                          <w:p w14:paraId="3F28E60C" w14:textId="0108D92E" w:rsidR="00CF56A5" w:rsidRPr="00144EFA" w:rsidRDefault="00CF56A5" w:rsidP="00720A62">
                            <w:pPr>
                              <w:spacing w:before="360"/>
                              <w:ind w:left="426"/>
                              <w:rPr>
                                <w:rFonts w:ascii="Verdana" w:hAnsi="Verdana"/>
                                <w:b/>
                                <w:color w:val="FF0000"/>
                                <w:sz w:val="22"/>
                              </w:rPr>
                            </w:pPr>
                            <w:r w:rsidRPr="00DA5F1F">
                              <w:rPr>
                                <w:rFonts w:ascii="Verdana" w:hAnsi="Verdana"/>
                                <w:b/>
                                <w:sz w:val="22"/>
                              </w:rPr>
                              <w:t>Contents</w:t>
                            </w:r>
                          </w:p>
                          <w:p w14:paraId="3F28E60D" w14:textId="77777777" w:rsidR="00CF56A5" w:rsidRDefault="00CF56A5" w:rsidP="00720A62">
                            <w:pPr>
                              <w:tabs>
                                <w:tab w:val="right" w:pos="4253"/>
                              </w:tabs>
                              <w:spacing w:before="120" w:line="240" w:lineRule="exact"/>
                              <w:ind w:left="426" w:right="-203"/>
                              <w:rPr>
                                <w:rFonts w:ascii="Verdana" w:hAnsi="Verdana"/>
                                <w:sz w:val="18"/>
                              </w:rPr>
                            </w:pPr>
                            <w:r w:rsidRPr="00392097">
                              <w:rPr>
                                <w:rFonts w:ascii="Verdana" w:hAnsi="Verdana"/>
                                <w:sz w:val="18"/>
                                <w:szCs w:val="18"/>
                              </w:rPr>
                              <w:t xml:space="preserve">1  </w:t>
                            </w:r>
                            <w:r>
                              <w:rPr>
                                <w:rFonts w:ascii="Verdana" w:hAnsi="Verdana"/>
                                <w:sz w:val="18"/>
                                <w:szCs w:val="18"/>
                              </w:rPr>
                              <w:t>Details about this application</w:t>
                            </w:r>
                            <w:r w:rsidRPr="00392097">
                              <w:rPr>
                                <w:rFonts w:ascii="Verdana" w:hAnsi="Verdana"/>
                                <w:sz w:val="18"/>
                              </w:rPr>
                              <w:tab/>
                            </w:r>
                            <w:r w:rsidRPr="00392097">
                              <w:rPr>
                                <w:rFonts w:ascii="Verdana" w:hAnsi="Verdana"/>
                                <w:sz w:val="18"/>
                              </w:rPr>
                              <w:tab/>
                            </w:r>
                            <w:r w:rsidRPr="00392097">
                              <w:rPr>
                                <w:rFonts w:ascii="Verdana" w:hAnsi="Verdana"/>
                                <w:sz w:val="18"/>
                              </w:rPr>
                              <w:tab/>
                            </w:r>
                            <w:r w:rsidRPr="00392097">
                              <w:rPr>
                                <w:rFonts w:ascii="Verdana" w:hAnsi="Verdana"/>
                                <w:sz w:val="18"/>
                              </w:rPr>
                              <w:tab/>
                              <w:t>3</w:t>
                            </w:r>
                          </w:p>
                          <w:p w14:paraId="3F28E60E" w14:textId="77777777" w:rsidR="00CF56A5" w:rsidRPr="00392097" w:rsidRDefault="00CF56A5" w:rsidP="00720A62">
                            <w:pPr>
                              <w:tabs>
                                <w:tab w:val="right" w:pos="4253"/>
                              </w:tabs>
                              <w:spacing w:before="120" w:line="240" w:lineRule="exact"/>
                              <w:ind w:left="426" w:right="-203"/>
                              <w:rPr>
                                <w:rFonts w:ascii="Verdana" w:hAnsi="Verdana"/>
                                <w:sz w:val="18"/>
                              </w:rPr>
                            </w:pPr>
                            <w:r>
                              <w:rPr>
                                <w:rFonts w:ascii="Verdana" w:hAnsi="Verdana"/>
                                <w:sz w:val="18"/>
                              </w:rPr>
                              <w:t>2  Fees and levies</w:t>
                            </w:r>
                            <w:r>
                              <w:rPr>
                                <w:rFonts w:ascii="Verdana" w:hAnsi="Verdana"/>
                                <w:sz w:val="18"/>
                              </w:rPr>
                              <w:tab/>
                            </w:r>
                            <w:r>
                              <w:rPr>
                                <w:rFonts w:ascii="Verdana" w:hAnsi="Verdana"/>
                                <w:sz w:val="18"/>
                              </w:rPr>
                              <w:tab/>
                            </w:r>
                            <w:r>
                              <w:rPr>
                                <w:rFonts w:ascii="Verdana" w:hAnsi="Verdana"/>
                                <w:sz w:val="18"/>
                              </w:rPr>
                              <w:tab/>
                            </w:r>
                            <w:r>
                              <w:rPr>
                                <w:rFonts w:ascii="Verdana" w:hAnsi="Verdana"/>
                                <w:sz w:val="18"/>
                              </w:rPr>
                              <w:tab/>
                              <w:t>6</w:t>
                            </w:r>
                          </w:p>
                          <w:p w14:paraId="3F28E610" w14:textId="43ECAFBC" w:rsidR="00CF56A5" w:rsidRPr="0055122A" w:rsidRDefault="00B152E9" w:rsidP="00144EFA">
                            <w:pPr>
                              <w:tabs>
                                <w:tab w:val="right" w:pos="4253"/>
                              </w:tabs>
                              <w:spacing w:before="120" w:line="240" w:lineRule="exact"/>
                              <w:ind w:left="426" w:right="-203"/>
                              <w:rPr>
                                <w:rFonts w:ascii="Verdana" w:hAnsi="Verdana"/>
                                <w:color w:val="FF0000"/>
                                <w:sz w:val="18"/>
                              </w:rPr>
                            </w:pPr>
                            <w:r>
                              <w:rPr>
                                <w:rFonts w:ascii="Verdana" w:hAnsi="Verdana"/>
                                <w:sz w:val="18"/>
                              </w:rPr>
                              <w:t>3  Declaration</w:t>
                            </w:r>
                            <w:r w:rsidR="00371773">
                              <w:rPr>
                                <w:rFonts w:ascii="Verdana" w:hAnsi="Verdana"/>
                                <w:sz w:val="18"/>
                              </w:rPr>
                              <w:tab/>
                            </w:r>
                            <w:r w:rsidR="00371773">
                              <w:rPr>
                                <w:rFonts w:ascii="Verdana" w:hAnsi="Verdana"/>
                                <w:sz w:val="18"/>
                              </w:rPr>
                              <w:tab/>
                            </w:r>
                            <w:r w:rsidR="00371773">
                              <w:rPr>
                                <w:rFonts w:ascii="Verdana" w:hAnsi="Verdana"/>
                                <w:sz w:val="18"/>
                              </w:rPr>
                              <w:tab/>
                            </w:r>
                            <w:r w:rsidR="00371773">
                              <w:rPr>
                                <w:rFonts w:ascii="Verdana" w:hAnsi="Verdana"/>
                                <w:sz w:val="18"/>
                              </w:rPr>
                              <w:tab/>
                              <w:t>7</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8E5C8" id="_x0000_t202" coordsize="21600,21600" o:spt="202" path="m,l,21600r21600,l21600,xe">
                <v:stroke joinstyle="miter"/>
                <v:path gradientshapeok="t" o:connecttype="rect"/>
              </v:shapetype>
              <v:shape id="Text Box 105" o:spid="_x0000_s1027" type="#_x0000_t202" style="position:absolute;margin-left:43.35pt;margin-top:149.1pt;width:531pt;height:637.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" filled="f">
                <v:textbox inset="0,3mm">
                  <w:txbxContent>
                    <w:p w14:paraId="3F28E5F6" w14:textId="77777777" w:rsidR="00CF56A5" w:rsidRPr="00051DE4" w:rsidRDefault="00CF56A5" w:rsidP="00C97009">
                      <w:pPr>
                        <w:spacing w:before="360"/>
                        <w:ind w:left="142"/>
                        <w:jc w:val="both"/>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3F28E5F7" w14:textId="77777777" w:rsidR="00CF56A5" w:rsidRPr="00425988" w:rsidRDefault="00CF56A5" w:rsidP="002F74E9">
                      <w:pPr>
                        <w:ind w:left="142"/>
                        <w:rPr>
                          <w:rFonts w:ascii="Verdana" w:hAnsi="Verdana"/>
                          <w:sz w:val="18"/>
                          <w:szCs w:val="18"/>
                        </w:rPr>
                      </w:pPr>
                      <w:r w:rsidRPr="00425988">
                        <w:rPr>
                          <w:rFonts w:ascii="Verdana" w:hAnsi="Verdana"/>
                          <w:sz w:val="18"/>
                          <w:szCs w:val="18"/>
                        </w:rPr>
                        <w:t>In this application pack we use the following terms:</w:t>
                      </w:r>
                    </w:p>
                    <w:p w14:paraId="3F28E5F8" w14:textId="77777777" w:rsidR="00CF56A5" w:rsidRPr="00425988" w:rsidRDefault="00CF56A5" w:rsidP="002F74E9">
                      <w:pPr>
                        <w:numPr>
                          <w:ilvl w:val="0"/>
                          <w:numId w:val="3"/>
                        </w:numPr>
                        <w:tabs>
                          <w:tab w:val="num" w:pos="426"/>
                        </w:tabs>
                        <w:spacing w:before="0" w:line="240" w:lineRule="auto"/>
                        <w:ind w:left="426" w:hanging="284"/>
                        <w:rPr>
                          <w:rFonts w:ascii="Verdana" w:hAnsi="Verdana"/>
                          <w:sz w:val="18"/>
                          <w:szCs w:val="18"/>
                        </w:rPr>
                      </w:pPr>
                      <w:r w:rsidRPr="00425988">
                        <w:rPr>
                          <w:rFonts w:ascii="Verdana" w:hAnsi="Verdana"/>
                          <w:sz w:val="18"/>
                          <w:szCs w:val="18"/>
                        </w:rPr>
                        <w:t xml:space="preserve">'you' refers to the person(s) signing the form on behalf of the applicant </w:t>
                      </w:r>
                      <w:r>
                        <w:rPr>
                          <w:rFonts w:ascii="Verdana" w:hAnsi="Verdana"/>
                          <w:sz w:val="18"/>
                          <w:szCs w:val="18"/>
                        </w:rPr>
                        <w:t>endorsing administrator or other supervised entity</w:t>
                      </w:r>
                    </w:p>
                    <w:p w14:paraId="3F28E5F9" w14:textId="77777777" w:rsidR="00CF56A5" w:rsidRPr="00425988" w:rsidRDefault="00387919" w:rsidP="002F74E9">
                      <w:pPr>
                        <w:numPr>
                          <w:ilvl w:val="0"/>
                          <w:numId w:val="3"/>
                        </w:numPr>
                        <w:tabs>
                          <w:tab w:val="num" w:pos="426"/>
                        </w:tabs>
                        <w:spacing w:before="0" w:line="240" w:lineRule="auto"/>
                        <w:ind w:left="426" w:hanging="284"/>
                        <w:rPr>
                          <w:rFonts w:ascii="Verdana" w:hAnsi="Verdana"/>
                          <w:sz w:val="18"/>
                          <w:szCs w:val="18"/>
                        </w:rPr>
                      </w:pPr>
                      <w:r>
                        <w:rPr>
                          <w:rFonts w:ascii="Verdana" w:hAnsi="Verdana"/>
                          <w:sz w:val="18"/>
                        </w:rPr>
                        <w:t xml:space="preserve">the </w:t>
                      </w:r>
                      <w:r w:rsidR="009802A2">
                        <w:rPr>
                          <w:rFonts w:ascii="Verdana" w:hAnsi="Verdana"/>
                          <w:sz w:val="18"/>
                        </w:rPr>
                        <w:t>‘</w:t>
                      </w:r>
                      <w:r w:rsidR="00CF56A5" w:rsidRPr="009103B2">
                        <w:rPr>
                          <w:rFonts w:ascii="Verdana" w:hAnsi="Verdana"/>
                          <w:sz w:val="18"/>
                        </w:rPr>
                        <w:t>applicant</w:t>
                      </w:r>
                      <w:r w:rsidR="0048095F">
                        <w:rPr>
                          <w:rFonts w:ascii="Verdana" w:hAnsi="Verdana"/>
                          <w:sz w:val="18"/>
                        </w:rPr>
                        <w:t xml:space="preserve"> firm</w:t>
                      </w:r>
                      <w:r>
                        <w:rPr>
                          <w:rFonts w:ascii="Verdana" w:hAnsi="Verdana"/>
                          <w:sz w:val="18"/>
                        </w:rPr>
                        <w:t>’</w:t>
                      </w:r>
                      <w:r w:rsidR="00CF56A5" w:rsidRPr="009103B2">
                        <w:rPr>
                          <w:rFonts w:ascii="Verdana" w:hAnsi="Verdana"/>
                          <w:sz w:val="18"/>
                        </w:rPr>
                        <w:t xml:space="preserve"> </w:t>
                      </w:r>
                      <w:r>
                        <w:rPr>
                          <w:rFonts w:ascii="Verdana" w:hAnsi="Verdana"/>
                          <w:sz w:val="18"/>
                        </w:rPr>
                        <w:t xml:space="preserve">refers to the </w:t>
                      </w:r>
                      <w:r w:rsidR="00CF56A5" w:rsidRPr="009103B2">
                        <w:rPr>
                          <w:rFonts w:ascii="Verdana" w:hAnsi="Verdana"/>
                          <w:sz w:val="18"/>
                        </w:rPr>
                        <w:t>endorsing administrator or other supervised entity in the Union that is seeking to endorse third country benchmarks. The actual provider of the benchmarks, located in the third country, is not the applicant</w:t>
                      </w:r>
                    </w:p>
                    <w:p w14:paraId="3F28E5FA" w14:textId="77777777" w:rsidR="00CF56A5" w:rsidRDefault="00CF56A5" w:rsidP="002F74E9">
                      <w:pPr>
                        <w:numPr>
                          <w:ilvl w:val="0"/>
                          <w:numId w:val="3"/>
                        </w:numPr>
                        <w:tabs>
                          <w:tab w:val="num" w:pos="426"/>
                        </w:tabs>
                        <w:spacing w:before="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r>
                        <w:rPr>
                          <w:rFonts w:ascii="Verdana" w:hAnsi="Verdana"/>
                          <w:sz w:val="18"/>
                          <w:szCs w:val="18"/>
                        </w:rPr>
                        <w:t xml:space="preserve"> </w:t>
                      </w:r>
                    </w:p>
                    <w:p w14:paraId="3F28E5FB" w14:textId="77777777" w:rsidR="00CF56A5" w:rsidRDefault="00CF56A5" w:rsidP="002F74E9">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w:t>
                      </w:r>
                      <w:r w:rsidRPr="00425988">
                        <w:rPr>
                          <w:rFonts w:ascii="Verdana" w:hAnsi="Verdana"/>
                          <w:sz w:val="18"/>
                          <w:szCs w:val="18"/>
                        </w:rPr>
                        <w:t>FSMA</w:t>
                      </w:r>
                      <w:r>
                        <w:rPr>
                          <w:rFonts w:ascii="Verdana" w:hAnsi="Verdana"/>
                          <w:sz w:val="18"/>
                          <w:szCs w:val="18"/>
                        </w:rPr>
                        <w:t>’</w:t>
                      </w:r>
                      <w:r w:rsidRPr="00425988">
                        <w:rPr>
                          <w:rFonts w:ascii="Verdana" w:hAnsi="Verdana"/>
                          <w:sz w:val="18"/>
                          <w:szCs w:val="18"/>
                        </w:rPr>
                        <w:t xml:space="preserve"> refers to the Financial Services and Markets Act 2000</w:t>
                      </w:r>
                    </w:p>
                    <w:p w14:paraId="6BFAEF1D" w14:textId="77777777" w:rsidR="00066858" w:rsidRDefault="00502143" w:rsidP="002F74E9">
                      <w:pPr>
                        <w:numPr>
                          <w:ilvl w:val="0"/>
                          <w:numId w:val="3"/>
                        </w:numPr>
                        <w:tabs>
                          <w:tab w:val="num" w:pos="426"/>
                        </w:tabs>
                        <w:spacing w:before="0" w:line="240" w:lineRule="auto"/>
                        <w:ind w:left="426" w:hanging="284"/>
                        <w:rPr>
                          <w:rFonts w:ascii="Verdana" w:hAnsi="Verdana"/>
                          <w:sz w:val="18"/>
                          <w:szCs w:val="18"/>
                        </w:rPr>
                      </w:pPr>
                      <w:r w:rsidRPr="00DC1622">
                        <w:rPr>
                          <w:rFonts w:ascii="Verdana" w:hAnsi="Verdana"/>
                          <w:sz w:val="18"/>
                          <w:szCs w:val="18"/>
                        </w:rPr>
                        <w:t xml:space="preserve">‘the Regulation’ refers to the </w:t>
                      </w:r>
                      <w:hyperlink r:id="rId21" w:history="1">
                        <w:r w:rsidRPr="00DC1622">
                          <w:rPr>
                            <w:rFonts w:ascii="Verdana" w:hAnsi="Verdana"/>
                            <w:sz w:val="18"/>
                            <w:szCs w:val="18"/>
                          </w:rPr>
                          <w:t>UK</w:t>
                        </w:r>
                      </w:hyperlink>
                      <w:r w:rsidRPr="00DC1622">
                        <w:rPr>
                          <w:rFonts w:ascii="Verdana" w:hAnsi="Verdana"/>
                          <w:sz w:val="18"/>
                          <w:szCs w:val="18"/>
                        </w:rPr>
                        <w:t xml:space="preserve"> version of Regulation (EU) No. 2016/1011 of the European Parliament and of the Council of 8 June 2016 on indices used as benchmarks in financial instruments and financial contracts or to measure the performance of investment funds and amending Directives 2008/48/EC and 2014/17/EU and Regulation (EU) No 596/2014, which is part of </w:t>
                      </w:r>
                      <w:hyperlink r:id="rId22" w:history="1">
                        <w:r w:rsidRPr="00DC1622">
                          <w:rPr>
                            <w:rFonts w:ascii="Verdana" w:hAnsi="Verdana"/>
                            <w:sz w:val="18"/>
                            <w:szCs w:val="18"/>
                          </w:rPr>
                          <w:t>UK</w:t>
                        </w:r>
                      </w:hyperlink>
                      <w:r w:rsidRPr="00DC1622">
                        <w:rPr>
                          <w:rFonts w:ascii="Verdana" w:hAnsi="Verdana"/>
                          <w:sz w:val="18"/>
                          <w:szCs w:val="18"/>
                        </w:rPr>
                        <w:t xml:space="preserve"> law by virtue of the </w:t>
                      </w:r>
                      <w:hyperlink r:id="rId23" w:history="1">
                        <w:r w:rsidRPr="00DC1622">
                          <w:rPr>
                            <w:rFonts w:ascii="Verdana" w:hAnsi="Verdana"/>
                            <w:sz w:val="18"/>
                            <w:szCs w:val="18"/>
                          </w:rPr>
                          <w:t>EUWA</w:t>
                        </w:r>
                      </w:hyperlink>
                      <w:r w:rsidRPr="00DC1622">
                        <w:rPr>
                          <w:rFonts w:ascii="Verdana" w:hAnsi="Verdana"/>
                          <w:sz w:val="18"/>
                          <w:szCs w:val="18"/>
                        </w:rPr>
                        <w:t xml:space="preserve">. </w:t>
                      </w:r>
                    </w:p>
                    <w:p w14:paraId="3F28E5FD" w14:textId="4728315F" w:rsidR="00CF56A5" w:rsidRDefault="00CF56A5" w:rsidP="002F74E9">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 xml:space="preserve">‘third country’ refers to a country </w:t>
                      </w:r>
                      <w:r w:rsidR="00411BB0">
                        <w:rPr>
                          <w:rFonts w:ascii="Verdana" w:hAnsi="Verdana"/>
                          <w:sz w:val="18"/>
                          <w:szCs w:val="18"/>
                        </w:rPr>
                        <w:t>outside the UK</w:t>
                      </w:r>
                    </w:p>
                    <w:p w14:paraId="3F28E5FE" w14:textId="77777777" w:rsidR="001F127B" w:rsidRPr="00425988" w:rsidRDefault="001F127B" w:rsidP="001F127B">
                      <w:pPr>
                        <w:tabs>
                          <w:tab w:val="num" w:pos="426"/>
                        </w:tabs>
                        <w:spacing w:before="0" w:line="240" w:lineRule="auto"/>
                        <w:rPr>
                          <w:rFonts w:ascii="Verdana" w:hAnsi="Verdana"/>
                          <w:sz w:val="18"/>
                          <w:szCs w:val="18"/>
                        </w:rPr>
                      </w:pPr>
                    </w:p>
                    <w:p w14:paraId="3F28E5FF" w14:textId="77777777" w:rsidR="00CF56A5" w:rsidRPr="00443DF6" w:rsidRDefault="00CF56A5" w:rsidP="00720A62">
                      <w:pPr>
                        <w:spacing w:before="360"/>
                        <w:ind w:left="567"/>
                        <w:rPr>
                          <w:rFonts w:ascii="Verdana" w:hAnsi="Verdana"/>
                          <w:b/>
                          <w:sz w:val="22"/>
                        </w:rPr>
                      </w:pPr>
                      <w:r w:rsidRPr="00443DF6">
                        <w:rPr>
                          <w:rFonts w:ascii="Verdana" w:hAnsi="Verdana"/>
                          <w:b/>
                          <w:sz w:val="22"/>
                        </w:rPr>
                        <w:t>Filling in the form</w:t>
                      </w:r>
                      <w:r>
                        <w:rPr>
                          <w:rFonts w:ascii="Verdana" w:hAnsi="Verdana"/>
                          <w:b/>
                          <w:sz w:val="22"/>
                        </w:rPr>
                        <w:t xml:space="preserve"> </w:t>
                      </w:r>
                    </w:p>
                    <w:p w14:paraId="3F28E600" w14:textId="77777777" w:rsidR="00CF56A5" w:rsidRPr="00443DF6" w:rsidRDefault="00CF56A5" w:rsidP="00720A62">
                      <w:pPr>
                        <w:spacing w:before="180" w:line="240" w:lineRule="exact"/>
                        <w:ind w:left="567" w:right="310" w:hanging="227"/>
                        <w:rPr>
                          <w:rFonts w:ascii="Verdana" w:hAnsi="Verdana"/>
                          <w:sz w:val="18"/>
                        </w:rPr>
                      </w:pPr>
                      <w:r w:rsidRPr="00443DF6">
                        <w:rPr>
                          <w:rFonts w:ascii="Verdana" w:hAnsi="Verdana"/>
                          <w:b/>
                          <w:sz w:val="18"/>
                        </w:rPr>
                        <w:t>1</w:t>
                      </w:r>
                      <w:r w:rsidRPr="00443DF6">
                        <w:rPr>
                          <w:rFonts w:ascii="Verdana" w:hAnsi="Verdana"/>
                          <w:sz w:val="18"/>
                        </w:rPr>
                        <w:tab/>
                        <w:t xml:space="preserve">If you are using your computer to complete the </w:t>
                      </w:r>
                      <w:r>
                        <w:rPr>
                          <w:rFonts w:ascii="Verdana" w:hAnsi="Verdana"/>
                          <w:sz w:val="18"/>
                        </w:rPr>
                        <w:t>pack</w:t>
                      </w:r>
                      <w:r w:rsidRPr="00443DF6">
                        <w:rPr>
                          <w:rFonts w:ascii="Verdana" w:hAnsi="Verdana"/>
                          <w:sz w:val="18"/>
                        </w:rPr>
                        <w:t>:</w:t>
                      </w:r>
                    </w:p>
                    <w:p w14:paraId="3F28E601" w14:textId="77777777" w:rsidR="00CF56A5" w:rsidRPr="00443DF6" w:rsidRDefault="00175A7F" w:rsidP="009A770C">
                      <w:pPr>
                        <w:numPr>
                          <w:ilvl w:val="0"/>
                          <w:numId w:val="1"/>
                        </w:numPr>
                        <w:spacing w:before="180" w:line="240" w:lineRule="exact"/>
                        <w:ind w:right="310"/>
                        <w:rPr>
                          <w:rFonts w:ascii="Verdana" w:hAnsi="Verdana"/>
                          <w:sz w:val="18"/>
                        </w:rPr>
                      </w:pPr>
                      <w:r>
                        <w:rPr>
                          <w:rFonts w:ascii="Verdana" w:hAnsi="Verdana"/>
                          <w:sz w:val="18"/>
                        </w:rPr>
                        <w:t>use the TAB key to move from q</w:t>
                      </w:r>
                      <w:r w:rsidR="00CF56A5" w:rsidRPr="00443DF6">
                        <w:rPr>
                          <w:rFonts w:ascii="Verdana" w:hAnsi="Verdana"/>
                          <w:sz w:val="18"/>
                        </w:rPr>
                        <w:t xml:space="preserve">uestion to </w:t>
                      </w:r>
                      <w:r>
                        <w:rPr>
                          <w:rFonts w:ascii="Verdana" w:hAnsi="Verdana"/>
                          <w:sz w:val="18"/>
                        </w:rPr>
                        <w:t>q</w:t>
                      </w:r>
                      <w:r w:rsidR="00CF56A5" w:rsidRPr="00443DF6">
                        <w:rPr>
                          <w:rFonts w:ascii="Verdana" w:hAnsi="Verdana"/>
                          <w:sz w:val="18"/>
                        </w:rPr>
                        <w:t xml:space="preserve">uestion and press SHIFT TAB to move back to the previous </w:t>
                      </w:r>
                      <w:r>
                        <w:rPr>
                          <w:rFonts w:ascii="Verdana" w:hAnsi="Verdana"/>
                          <w:sz w:val="18"/>
                        </w:rPr>
                        <w:t>q</w:t>
                      </w:r>
                      <w:r w:rsidR="00CF56A5" w:rsidRPr="00443DF6">
                        <w:rPr>
                          <w:rFonts w:ascii="Verdana" w:hAnsi="Verdana"/>
                          <w:sz w:val="18"/>
                        </w:rPr>
                        <w:t>uestion</w:t>
                      </w:r>
                    </w:p>
                    <w:p w14:paraId="3F28E602" w14:textId="77777777" w:rsidR="00CF56A5" w:rsidRPr="00443DF6" w:rsidRDefault="00CF56A5" w:rsidP="009A770C">
                      <w:pPr>
                        <w:numPr>
                          <w:ilvl w:val="0"/>
                          <w:numId w:val="1"/>
                        </w:numPr>
                        <w:spacing w:before="180" w:line="240" w:lineRule="exact"/>
                        <w:ind w:right="310"/>
                        <w:rPr>
                          <w:rFonts w:ascii="Verdana" w:hAnsi="Verdana"/>
                          <w:sz w:val="18"/>
                        </w:rPr>
                      </w:pPr>
                      <w:r>
                        <w:rPr>
                          <w:rFonts w:ascii="Verdana" w:hAnsi="Verdana"/>
                          <w:sz w:val="18"/>
                        </w:rPr>
                        <w:t xml:space="preserve">save </w:t>
                      </w:r>
                      <w:r w:rsidRPr="00443DF6">
                        <w:rPr>
                          <w:rFonts w:ascii="Verdana" w:hAnsi="Verdana"/>
                          <w:sz w:val="18"/>
                        </w:rPr>
                        <w:t xml:space="preserve">all the parts of the </w:t>
                      </w:r>
                      <w:r>
                        <w:rPr>
                          <w:rFonts w:ascii="Verdana" w:hAnsi="Verdana"/>
                          <w:sz w:val="18"/>
                        </w:rPr>
                        <w:t xml:space="preserve">pack </w:t>
                      </w:r>
                      <w:r w:rsidRPr="00443DF6">
                        <w:rPr>
                          <w:rFonts w:ascii="Verdana" w:hAnsi="Verdana"/>
                          <w:sz w:val="18"/>
                        </w:rPr>
                        <w:t xml:space="preserve">you have completed and </w:t>
                      </w:r>
                      <w:r>
                        <w:rPr>
                          <w:rFonts w:ascii="Verdana" w:hAnsi="Verdana"/>
                          <w:sz w:val="18"/>
                        </w:rPr>
                        <w:t xml:space="preserve">attach to your application </w:t>
                      </w:r>
                    </w:p>
                    <w:p w14:paraId="3F28E603" w14:textId="77777777" w:rsidR="00CF56A5" w:rsidRPr="00443DF6" w:rsidRDefault="00CF56A5" w:rsidP="00720A62">
                      <w:pPr>
                        <w:spacing w:before="180" w:line="240" w:lineRule="exact"/>
                        <w:ind w:left="567" w:right="310" w:hanging="227"/>
                        <w:rPr>
                          <w:rFonts w:ascii="Verdana" w:hAnsi="Verdana"/>
                          <w:sz w:val="18"/>
                        </w:rPr>
                      </w:pPr>
                      <w:r>
                        <w:rPr>
                          <w:rFonts w:ascii="Verdana" w:hAnsi="Verdana"/>
                          <w:b/>
                          <w:sz w:val="18"/>
                        </w:rPr>
                        <w:t>2</w:t>
                      </w:r>
                      <w:r w:rsidRPr="00443DF6">
                        <w:rPr>
                          <w:rFonts w:ascii="Verdana" w:hAnsi="Verdana"/>
                          <w:b/>
                          <w:sz w:val="18"/>
                        </w:rPr>
                        <w:tab/>
                      </w:r>
                      <w:r w:rsidRPr="00443DF6">
                        <w:rPr>
                          <w:rFonts w:ascii="Verdana" w:hAnsi="Verdana"/>
                          <w:sz w:val="18"/>
                        </w:rPr>
                        <w:t xml:space="preserve">If you think a </w:t>
                      </w:r>
                      <w:r w:rsidR="00175A7F">
                        <w:rPr>
                          <w:rFonts w:ascii="Verdana" w:hAnsi="Verdana"/>
                          <w:sz w:val="18"/>
                        </w:rPr>
                        <w:t>q</w:t>
                      </w:r>
                      <w:r w:rsidRPr="00443DF6">
                        <w:rPr>
                          <w:rFonts w:ascii="Verdana" w:hAnsi="Verdana"/>
                          <w:sz w:val="18"/>
                        </w:rPr>
                        <w:t>uestion is not relevant to you, write 'not applicable' and explain why.</w:t>
                      </w:r>
                    </w:p>
                    <w:p w14:paraId="3F28E604" w14:textId="77777777" w:rsidR="00CF56A5" w:rsidRDefault="00CF56A5" w:rsidP="00720A62">
                      <w:pPr>
                        <w:spacing w:before="180" w:line="240" w:lineRule="exact"/>
                        <w:ind w:left="567" w:right="310" w:hanging="227"/>
                        <w:rPr>
                          <w:rFonts w:ascii="Verdana" w:hAnsi="Verdana"/>
                          <w:sz w:val="18"/>
                        </w:rPr>
                      </w:pPr>
                      <w:r>
                        <w:rPr>
                          <w:rFonts w:ascii="Verdana" w:hAnsi="Verdana"/>
                          <w:b/>
                          <w:sz w:val="18"/>
                        </w:rPr>
                        <w:t>3</w:t>
                      </w:r>
                      <w:r w:rsidRPr="00443DF6">
                        <w:rPr>
                          <w:rFonts w:ascii="Verdana" w:hAnsi="Verdana"/>
                          <w:b/>
                          <w:sz w:val="18"/>
                        </w:rPr>
                        <w:tab/>
                      </w:r>
                      <w:r w:rsidRPr="00443DF6">
                        <w:rPr>
                          <w:rFonts w:ascii="Verdana" w:hAnsi="Verdana"/>
                          <w:sz w:val="18"/>
                        </w:rPr>
                        <w:t xml:space="preserve">If you leave a </w:t>
                      </w:r>
                      <w:r w:rsidR="00175A7F">
                        <w:rPr>
                          <w:rFonts w:ascii="Verdana" w:hAnsi="Verdana"/>
                          <w:sz w:val="18"/>
                        </w:rPr>
                        <w:t>q</w:t>
                      </w:r>
                      <w:r w:rsidRPr="00443DF6">
                        <w:rPr>
                          <w:rFonts w:ascii="Verdana" w:hAnsi="Verdana"/>
                          <w:sz w:val="18"/>
                        </w:rPr>
                        <w:t xml:space="preserve">uestion blank or do not attach the required supporting information we </w:t>
                      </w:r>
                      <w:r w:rsidR="00761E10">
                        <w:rPr>
                          <w:rFonts w:ascii="Verdana" w:hAnsi="Verdana"/>
                          <w:sz w:val="18"/>
                        </w:rPr>
                        <w:t xml:space="preserve">may </w:t>
                      </w:r>
                      <w:r w:rsidRPr="00443DF6">
                        <w:rPr>
                          <w:rFonts w:ascii="Verdana" w:hAnsi="Verdana"/>
                          <w:sz w:val="18"/>
                        </w:rPr>
                        <w:t>have to treat the application as incomplete. This will increase the time taken to assess your application.</w:t>
                      </w:r>
                    </w:p>
                    <w:p w14:paraId="3F28E605" w14:textId="77777777" w:rsidR="00CF56A5" w:rsidRPr="00443DF6" w:rsidRDefault="00CF56A5" w:rsidP="00720A62">
                      <w:pPr>
                        <w:spacing w:before="180" w:line="240" w:lineRule="exact"/>
                        <w:ind w:left="567" w:right="310" w:hanging="227"/>
                        <w:rPr>
                          <w:rFonts w:ascii="Verdana" w:hAnsi="Verdana"/>
                          <w:sz w:val="18"/>
                        </w:rPr>
                      </w:pPr>
                      <w:r>
                        <w:rPr>
                          <w:rFonts w:ascii="Verdana" w:hAnsi="Verdana"/>
                          <w:b/>
                          <w:sz w:val="18"/>
                        </w:rPr>
                        <w:t>4</w:t>
                      </w:r>
                      <w:r w:rsidRPr="00443DF6">
                        <w:rPr>
                          <w:rFonts w:ascii="Verdana" w:hAnsi="Verdana"/>
                          <w:b/>
                          <w:sz w:val="18"/>
                        </w:rPr>
                        <w:tab/>
                      </w:r>
                      <w:r w:rsidRPr="00443DF6">
                        <w:rPr>
                          <w:rFonts w:ascii="Verdana" w:hAnsi="Verdana"/>
                          <w:sz w:val="18"/>
                        </w:rPr>
                        <w:t xml:space="preserve">If there is not enough space on the forms you may use separate sheets of paper. Clearly mark each separate sheet of paper with the relevant </w:t>
                      </w:r>
                      <w:r w:rsidR="00D22B2F">
                        <w:rPr>
                          <w:rFonts w:ascii="Verdana" w:hAnsi="Verdana"/>
                          <w:sz w:val="18"/>
                        </w:rPr>
                        <w:t>q</w:t>
                      </w:r>
                      <w:r w:rsidRPr="00443DF6">
                        <w:rPr>
                          <w:rFonts w:ascii="Verdana" w:hAnsi="Verdana"/>
                          <w:sz w:val="18"/>
                        </w:rPr>
                        <w:t>uestion number.</w:t>
                      </w:r>
                    </w:p>
                    <w:p w14:paraId="3F28E606" w14:textId="77777777" w:rsidR="00CF56A5" w:rsidRPr="00BD7FE5" w:rsidRDefault="00CF56A5" w:rsidP="009A770C">
                      <w:pPr>
                        <w:pStyle w:val="ListParagraph"/>
                        <w:numPr>
                          <w:ilvl w:val="0"/>
                          <w:numId w:val="5"/>
                        </w:numPr>
                        <w:spacing w:before="180" w:line="240" w:lineRule="exact"/>
                        <w:ind w:right="310"/>
                        <w:rPr>
                          <w:rFonts w:ascii="Verdana" w:hAnsi="Verdana"/>
                          <w:sz w:val="18"/>
                        </w:rPr>
                      </w:pPr>
                      <w:r w:rsidRPr="00BD7FE5">
                        <w:rPr>
                          <w:rFonts w:ascii="Verdana" w:hAnsi="Verdana"/>
                          <w:sz w:val="18"/>
                        </w:rPr>
                        <w:t>Ensure you have:</w:t>
                      </w:r>
                    </w:p>
                    <w:p w14:paraId="3F28E607" w14:textId="77777777" w:rsidR="00CF56A5" w:rsidRDefault="00CF56A5" w:rsidP="009A770C">
                      <w:pPr>
                        <w:numPr>
                          <w:ilvl w:val="0"/>
                          <w:numId w:val="2"/>
                        </w:numPr>
                        <w:spacing w:before="180" w:line="240" w:lineRule="exact"/>
                        <w:ind w:right="310"/>
                        <w:rPr>
                          <w:rFonts w:ascii="Verdana" w:hAnsi="Verdana"/>
                          <w:sz w:val="18"/>
                        </w:rPr>
                      </w:pPr>
                      <w:r w:rsidRPr="00BD7FE5">
                        <w:rPr>
                          <w:rFonts w:ascii="Verdana" w:hAnsi="Verdana"/>
                          <w:sz w:val="18"/>
                        </w:rPr>
                        <w:t xml:space="preserve">completed the </w:t>
                      </w:r>
                      <w:r>
                        <w:rPr>
                          <w:rFonts w:ascii="Verdana" w:hAnsi="Verdana"/>
                          <w:sz w:val="18"/>
                        </w:rPr>
                        <w:t>Application to Endorse Benchmarks in a Third Country form</w:t>
                      </w:r>
                    </w:p>
                    <w:p w14:paraId="3F28E608" w14:textId="77777777" w:rsidR="00CF56A5" w:rsidRDefault="00CF56A5" w:rsidP="009A770C">
                      <w:pPr>
                        <w:numPr>
                          <w:ilvl w:val="0"/>
                          <w:numId w:val="2"/>
                        </w:numPr>
                        <w:spacing w:before="180" w:line="240" w:lineRule="exact"/>
                        <w:ind w:right="310"/>
                        <w:rPr>
                          <w:rFonts w:ascii="Verdana" w:hAnsi="Verdana"/>
                          <w:sz w:val="18"/>
                        </w:rPr>
                      </w:pPr>
                      <w:r w:rsidRPr="00D4475A">
                        <w:rPr>
                          <w:rFonts w:ascii="Verdana" w:hAnsi="Verdana"/>
                          <w:sz w:val="18"/>
                        </w:rPr>
                        <w:t>attached any supporting documents</w:t>
                      </w:r>
                    </w:p>
                    <w:p w14:paraId="3F28E609" w14:textId="77777777" w:rsidR="00C97009" w:rsidRPr="00D4475A" w:rsidRDefault="00C97009" w:rsidP="009A770C">
                      <w:pPr>
                        <w:numPr>
                          <w:ilvl w:val="0"/>
                          <w:numId w:val="2"/>
                        </w:numPr>
                        <w:spacing w:before="180" w:line="240" w:lineRule="exact"/>
                        <w:ind w:right="310"/>
                        <w:rPr>
                          <w:rFonts w:ascii="Verdana" w:hAnsi="Verdana"/>
                          <w:sz w:val="18"/>
                        </w:rPr>
                      </w:pPr>
                      <w:r>
                        <w:rPr>
                          <w:rFonts w:ascii="Verdana" w:hAnsi="Verdana"/>
                          <w:sz w:val="18"/>
                        </w:rPr>
                        <w:t>signed the declaration in Section 3</w:t>
                      </w:r>
                    </w:p>
                    <w:p w14:paraId="3F28E60A" w14:textId="77777777" w:rsidR="00CF56A5" w:rsidRPr="00D4475A" w:rsidRDefault="00CF56A5" w:rsidP="009A770C">
                      <w:pPr>
                        <w:numPr>
                          <w:ilvl w:val="0"/>
                          <w:numId w:val="2"/>
                        </w:numPr>
                        <w:spacing w:before="180" w:line="240" w:lineRule="exact"/>
                        <w:ind w:right="310"/>
                        <w:rPr>
                          <w:rFonts w:ascii="Verdana" w:hAnsi="Verdana"/>
                          <w:sz w:val="18"/>
                        </w:rPr>
                      </w:pPr>
                      <w:r w:rsidRPr="00D4475A">
                        <w:rPr>
                          <w:rFonts w:ascii="Verdana" w:hAnsi="Verdana"/>
                          <w:sz w:val="18"/>
                        </w:rPr>
                        <w:t xml:space="preserve">paid the application fee </w:t>
                      </w:r>
                      <w:r w:rsidRPr="00DA5F1F">
                        <w:rPr>
                          <w:rFonts w:ascii="Verdana" w:hAnsi="Verdana"/>
                          <w:sz w:val="18"/>
                        </w:rPr>
                        <w:t>via Connect</w:t>
                      </w:r>
                      <w:r>
                        <w:rPr>
                          <w:rFonts w:ascii="Verdana" w:hAnsi="Verdana"/>
                          <w:sz w:val="18"/>
                        </w:rPr>
                        <w:t xml:space="preserve"> (please see the Connect pages for more information)</w:t>
                      </w:r>
                    </w:p>
                    <w:p w14:paraId="3F28E60B" w14:textId="77777777" w:rsidR="00CF56A5" w:rsidRDefault="00CF56A5" w:rsidP="00720A62">
                      <w:pPr>
                        <w:spacing w:before="180" w:line="240" w:lineRule="exact"/>
                        <w:ind w:left="426" w:right="310"/>
                        <w:rPr>
                          <w:rFonts w:ascii="Verdana" w:hAnsi="Verdana"/>
                          <w:sz w:val="18"/>
                        </w:rPr>
                      </w:pPr>
                      <w:r w:rsidRPr="00D4475A">
                        <w:rPr>
                          <w:rFonts w:ascii="Verdana" w:hAnsi="Verdana"/>
                          <w:sz w:val="18"/>
                        </w:rPr>
                        <w:t>When you are required to attach supporting documents (e</w:t>
                      </w:r>
                      <w:r w:rsidR="00C95C08">
                        <w:rPr>
                          <w:rFonts w:ascii="Verdana" w:hAnsi="Verdana"/>
                          <w:sz w:val="18"/>
                        </w:rPr>
                        <w:t>g</w:t>
                      </w:r>
                      <w:r w:rsidRPr="00D4475A">
                        <w:rPr>
                          <w:rFonts w:ascii="Verdana" w:hAnsi="Verdana"/>
                          <w:sz w:val="18"/>
                        </w:rPr>
                        <w:t xml:space="preserve"> </w:t>
                      </w:r>
                      <w:r w:rsidR="00175A7F">
                        <w:rPr>
                          <w:rFonts w:ascii="Verdana" w:hAnsi="Verdana"/>
                          <w:sz w:val="18"/>
                        </w:rPr>
                        <w:t>list</w:t>
                      </w:r>
                      <w:r>
                        <w:rPr>
                          <w:rFonts w:ascii="Verdana" w:hAnsi="Verdana"/>
                          <w:sz w:val="18"/>
                        </w:rPr>
                        <w:t xml:space="preserve"> of benchmarks</w:t>
                      </w:r>
                      <w:r w:rsidRPr="00D4475A">
                        <w:rPr>
                          <w:rFonts w:ascii="Verdana" w:hAnsi="Verdana"/>
                          <w:sz w:val="18"/>
                        </w:rPr>
                        <w:t xml:space="preserve">) to your application, failure to do so will mean </w:t>
                      </w:r>
                      <w:r w:rsidRPr="00443DF6">
                        <w:rPr>
                          <w:rFonts w:ascii="Verdana" w:hAnsi="Verdana"/>
                          <w:sz w:val="18"/>
                        </w:rPr>
                        <w:t>we will have to treat the application as incomplete.  This will increase the time taken to assess your application.</w:t>
                      </w:r>
                    </w:p>
                    <w:p w14:paraId="3F28E60C" w14:textId="0108D92E" w:rsidR="00CF56A5" w:rsidRPr="00144EFA" w:rsidRDefault="00CF56A5" w:rsidP="00720A62">
                      <w:pPr>
                        <w:spacing w:before="360"/>
                        <w:ind w:left="426"/>
                        <w:rPr>
                          <w:rFonts w:ascii="Verdana" w:hAnsi="Verdana"/>
                          <w:b/>
                          <w:color w:val="FF0000"/>
                          <w:sz w:val="22"/>
                        </w:rPr>
                      </w:pPr>
                      <w:r w:rsidRPr="00DA5F1F">
                        <w:rPr>
                          <w:rFonts w:ascii="Verdana" w:hAnsi="Verdana"/>
                          <w:b/>
                          <w:sz w:val="22"/>
                        </w:rPr>
                        <w:t>Contents</w:t>
                      </w:r>
                    </w:p>
                    <w:p w14:paraId="3F28E60D" w14:textId="77777777" w:rsidR="00CF56A5" w:rsidRDefault="00CF56A5" w:rsidP="00720A62">
                      <w:pPr>
                        <w:tabs>
                          <w:tab w:val="right" w:pos="4253"/>
                        </w:tabs>
                        <w:spacing w:before="120" w:line="240" w:lineRule="exact"/>
                        <w:ind w:left="426" w:right="-203"/>
                        <w:rPr>
                          <w:rFonts w:ascii="Verdana" w:hAnsi="Verdana"/>
                          <w:sz w:val="18"/>
                        </w:rPr>
                      </w:pPr>
                      <w:r w:rsidRPr="00392097">
                        <w:rPr>
                          <w:rFonts w:ascii="Verdana" w:hAnsi="Verdana"/>
                          <w:sz w:val="18"/>
                          <w:szCs w:val="18"/>
                        </w:rPr>
                        <w:t xml:space="preserve">1  </w:t>
                      </w:r>
                      <w:r>
                        <w:rPr>
                          <w:rFonts w:ascii="Verdana" w:hAnsi="Verdana"/>
                          <w:sz w:val="18"/>
                          <w:szCs w:val="18"/>
                        </w:rPr>
                        <w:t>Details about this application</w:t>
                      </w:r>
                      <w:r w:rsidRPr="00392097">
                        <w:rPr>
                          <w:rFonts w:ascii="Verdana" w:hAnsi="Verdana"/>
                          <w:sz w:val="18"/>
                        </w:rPr>
                        <w:tab/>
                      </w:r>
                      <w:r w:rsidRPr="00392097">
                        <w:rPr>
                          <w:rFonts w:ascii="Verdana" w:hAnsi="Verdana"/>
                          <w:sz w:val="18"/>
                        </w:rPr>
                        <w:tab/>
                      </w:r>
                      <w:r w:rsidRPr="00392097">
                        <w:rPr>
                          <w:rFonts w:ascii="Verdana" w:hAnsi="Verdana"/>
                          <w:sz w:val="18"/>
                        </w:rPr>
                        <w:tab/>
                      </w:r>
                      <w:r w:rsidRPr="00392097">
                        <w:rPr>
                          <w:rFonts w:ascii="Verdana" w:hAnsi="Verdana"/>
                          <w:sz w:val="18"/>
                        </w:rPr>
                        <w:tab/>
                        <w:t>3</w:t>
                      </w:r>
                    </w:p>
                    <w:p w14:paraId="3F28E60E" w14:textId="77777777" w:rsidR="00CF56A5" w:rsidRPr="00392097" w:rsidRDefault="00CF56A5" w:rsidP="00720A62">
                      <w:pPr>
                        <w:tabs>
                          <w:tab w:val="right" w:pos="4253"/>
                        </w:tabs>
                        <w:spacing w:before="120" w:line="240" w:lineRule="exact"/>
                        <w:ind w:left="426" w:right="-203"/>
                        <w:rPr>
                          <w:rFonts w:ascii="Verdana" w:hAnsi="Verdana"/>
                          <w:sz w:val="18"/>
                        </w:rPr>
                      </w:pPr>
                      <w:r>
                        <w:rPr>
                          <w:rFonts w:ascii="Verdana" w:hAnsi="Verdana"/>
                          <w:sz w:val="18"/>
                        </w:rPr>
                        <w:t>2  Fees and levies</w:t>
                      </w:r>
                      <w:r>
                        <w:rPr>
                          <w:rFonts w:ascii="Verdana" w:hAnsi="Verdana"/>
                          <w:sz w:val="18"/>
                        </w:rPr>
                        <w:tab/>
                      </w:r>
                      <w:r>
                        <w:rPr>
                          <w:rFonts w:ascii="Verdana" w:hAnsi="Verdana"/>
                          <w:sz w:val="18"/>
                        </w:rPr>
                        <w:tab/>
                      </w:r>
                      <w:r>
                        <w:rPr>
                          <w:rFonts w:ascii="Verdana" w:hAnsi="Verdana"/>
                          <w:sz w:val="18"/>
                        </w:rPr>
                        <w:tab/>
                      </w:r>
                      <w:r>
                        <w:rPr>
                          <w:rFonts w:ascii="Verdana" w:hAnsi="Verdana"/>
                          <w:sz w:val="18"/>
                        </w:rPr>
                        <w:tab/>
                        <w:t>6</w:t>
                      </w:r>
                    </w:p>
                    <w:p w14:paraId="3F28E610" w14:textId="43ECAFBC" w:rsidR="00CF56A5" w:rsidRPr="0055122A" w:rsidRDefault="00B152E9" w:rsidP="00144EFA">
                      <w:pPr>
                        <w:tabs>
                          <w:tab w:val="right" w:pos="4253"/>
                        </w:tabs>
                        <w:spacing w:before="120" w:line="240" w:lineRule="exact"/>
                        <w:ind w:left="426" w:right="-203"/>
                        <w:rPr>
                          <w:rFonts w:ascii="Verdana" w:hAnsi="Verdana"/>
                          <w:color w:val="FF0000"/>
                          <w:sz w:val="18"/>
                        </w:rPr>
                      </w:pPr>
                      <w:r>
                        <w:rPr>
                          <w:rFonts w:ascii="Verdana" w:hAnsi="Verdana"/>
                          <w:sz w:val="18"/>
                        </w:rPr>
                        <w:t>3  Declaration</w:t>
                      </w:r>
                      <w:r w:rsidR="00371773">
                        <w:rPr>
                          <w:rFonts w:ascii="Verdana" w:hAnsi="Verdana"/>
                          <w:sz w:val="18"/>
                        </w:rPr>
                        <w:tab/>
                      </w:r>
                      <w:r w:rsidR="00371773">
                        <w:rPr>
                          <w:rFonts w:ascii="Verdana" w:hAnsi="Verdana"/>
                          <w:sz w:val="18"/>
                        </w:rPr>
                        <w:tab/>
                      </w:r>
                      <w:r w:rsidR="00371773">
                        <w:rPr>
                          <w:rFonts w:ascii="Verdana" w:hAnsi="Verdana"/>
                          <w:sz w:val="18"/>
                        </w:rPr>
                        <w:tab/>
                      </w:r>
                      <w:r w:rsidR="00371773">
                        <w:rPr>
                          <w:rFonts w:ascii="Verdana" w:hAnsi="Verdana"/>
                          <w:sz w:val="18"/>
                        </w:rPr>
                        <w:tab/>
                        <w:t>7</w:t>
                      </w:r>
                    </w:p>
                  </w:txbxContent>
                </v:textbox>
                <w10:wrap anchorx="page" anchory="page"/>
              </v:shape>
            </w:pict>
          </mc:Fallback>
        </mc:AlternateContent>
      </w:r>
      <w:r w:rsidR="009B7EA2">
        <w:rPr>
          <w:rFonts w:ascii="Book Antiqua" w:hAnsi="Book Antiqua" w:cs="Arial"/>
          <w:b/>
          <w:noProof/>
          <w:sz w:val="32"/>
          <w:szCs w:val="32"/>
        </w:rPr>
        <w:drawing>
          <wp:anchor distT="0" distB="0" distL="114300" distR="114300" simplePos="0" relativeHeight="251674624" behindDoc="0" locked="0" layoutInCell="1" allowOverlap="1" wp14:anchorId="3F28E5CA" wp14:editId="3F28E5CB">
            <wp:simplePos x="0" y="0"/>
            <wp:positionH relativeFrom="column">
              <wp:posOffset>1821180</wp:posOffset>
            </wp:positionH>
            <wp:positionV relativeFrom="paragraph">
              <wp:posOffset>-812165</wp:posOffset>
            </wp:positionV>
            <wp:extent cx="3463290" cy="1480185"/>
            <wp:effectExtent l="0" t="0" r="381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37726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F28E508" w14:textId="77777777" w:rsidTr="001F127B">
        <w:trPr>
          <w:trHeight w:val="2410"/>
        </w:trPr>
        <w:tc>
          <w:tcPr>
            <w:tcW w:w="2268" w:type="dxa"/>
            <w:shd w:val="clear" w:color="auto" w:fill="701B45"/>
          </w:tcPr>
          <w:p w14:paraId="3F28E501"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3F28E502" w14:textId="77777777" w:rsidR="00816349" w:rsidRPr="009B7EA2" w:rsidRDefault="00CF56A5" w:rsidP="00816349">
            <w:pPr>
              <w:pStyle w:val="Sectionheading"/>
              <w:rPr>
                <w:rFonts w:ascii="Verdana" w:hAnsi="Verdana"/>
                <w:sz w:val="28"/>
                <w:szCs w:val="28"/>
              </w:rPr>
            </w:pPr>
            <w:r w:rsidRPr="009B7EA2">
              <w:rPr>
                <w:rFonts w:ascii="Verdana" w:hAnsi="Verdana"/>
                <w:sz w:val="28"/>
                <w:szCs w:val="28"/>
              </w:rPr>
              <w:t>Details about this</w:t>
            </w:r>
            <w:r w:rsidR="00C94A5D" w:rsidRPr="009B7EA2">
              <w:rPr>
                <w:rFonts w:ascii="Verdana" w:hAnsi="Verdana"/>
                <w:sz w:val="28"/>
                <w:szCs w:val="28"/>
              </w:rPr>
              <w:t xml:space="preserve"> application</w:t>
            </w:r>
          </w:p>
          <w:p w14:paraId="3F28E503" w14:textId="77777777" w:rsidR="00816349" w:rsidRDefault="00816349" w:rsidP="00A20E85">
            <w:pPr>
              <w:pStyle w:val="ListParagraph"/>
              <w:spacing w:before="0" w:line="240" w:lineRule="auto"/>
              <w:ind w:left="0"/>
              <w:rPr>
                <w:rFonts w:ascii="Verdana" w:hAnsi="Verdana"/>
              </w:rPr>
            </w:pPr>
          </w:p>
          <w:p w14:paraId="3F28E504" w14:textId="3147B803" w:rsidR="002726AE" w:rsidRDefault="00E83DE6" w:rsidP="00535C5A">
            <w:pPr>
              <w:pStyle w:val="ListParagraph"/>
              <w:spacing w:before="0" w:line="240" w:lineRule="auto"/>
              <w:ind w:left="0" w:right="595"/>
              <w:rPr>
                <w:rFonts w:ascii="Verdana" w:hAnsi="Verdana"/>
                <w:sz w:val="18"/>
                <w:szCs w:val="18"/>
              </w:rPr>
            </w:pPr>
            <w:r>
              <w:rPr>
                <w:rFonts w:ascii="Verdana" w:hAnsi="Verdana"/>
                <w:sz w:val="18"/>
                <w:szCs w:val="18"/>
              </w:rPr>
              <w:t>Use t</w:t>
            </w:r>
            <w:r w:rsidR="00282220" w:rsidRPr="00720A62">
              <w:rPr>
                <w:rFonts w:ascii="Verdana" w:hAnsi="Verdana"/>
                <w:sz w:val="18"/>
                <w:szCs w:val="18"/>
              </w:rPr>
              <w:t xml:space="preserve">his section to provide the information required under Article </w:t>
            </w:r>
            <w:r w:rsidR="002726AE">
              <w:rPr>
                <w:rFonts w:ascii="Verdana" w:hAnsi="Verdana"/>
                <w:sz w:val="18"/>
                <w:szCs w:val="18"/>
              </w:rPr>
              <w:t>33</w:t>
            </w:r>
            <w:r w:rsidR="00282220" w:rsidRPr="00720A62">
              <w:rPr>
                <w:rFonts w:ascii="Verdana" w:hAnsi="Verdana"/>
                <w:sz w:val="18"/>
                <w:szCs w:val="18"/>
              </w:rPr>
              <w:t xml:space="preserve"> of the</w:t>
            </w:r>
            <w:r w:rsidR="000C12E7">
              <w:rPr>
                <w:rFonts w:ascii="Verdana" w:hAnsi="Verdana"/>
                <w:sz w:val="18"/>
                <w:szCs w:val="18"/>
              </w:rPr>
              <w:t xml:space="preserve"> </w:t>
            </w:r>
            <w:r w:rsidR="002726AE">
              <w:rPr>
                <w:rFonts w:ascii="Verdana" w:hAnsi="Verdana"/>
                <w:sz w:val="18"/>
                <w:szCs w:val="18"/>
              </w:rPr>
              <w:t xml:space="preserve">Benchmark Regulation </w:t>
            </w:r>
            <w:r w:rsidR="004E72C6">
              <w:rPr>
                <w:rFonts w:ascii="Verdana" w:hAnsi="Verdana"/>
                <w:sz w:val="18"/>
                <w:szCs w:val="18"/>
              </w:rPr>
              <w:t xml:space="preserve">(the UK version of Regulation (EU) </w:t>
            </w:r>
            <w:r w:rsidR="002726AE">
              <w:rPr>
                <w:rFonts w:ascii="Verdana" w:hAnsi="Verdana"/>
                <w:sz w:val="18"/>
                <w:szCs w:val="18"/>
              </w:rPr>
              <w:t>2016/1011</w:t>
            </w:r>
            <w:r w:rsidR="004E72C6">
              <w:rPr>
                <w:rFonts w:ascii="Verdana" w:hAnsi="Verdana"/>
                <w:sz w:val="18"/>
                <w:szCs w:val="18"/>
              </w:rPr>
              <w:t>)</w:t>
            </w:r>
            <w:r w:rsidR="002726AE">
              <w:rPr>
                <w:rFonts w:ascii="Verdana" w:hAnsi="Verdana"/>
                <w:sz w:val="18"/>
                <w:szCs w:val="18"/>
              </w:rPr>
              <w:t>.</w:t>
            </w:r>
          </w:p>
          <w:p w14:paraId="3F28E505" w14:textId="77777777" w:rsidR="00535C5A" w:rsidRPr="00720A62" w:rsidRDefault="002726AE" w:rsidP="00535C5A">
            <w:pPr>
              <w:pStyle w:val="ListParagraph"/>
              <w:spacing w:before="0" w:line="240" w:lineRule="auto"/>
              <w:ind w:left="0" w:right="595"/>
              <w:rPr>
                <w:rFonts w:ascii="Verdana" w:hAnsi="Verdana"/>
                <w:sz w:val="18"/>
                <w:szCs w:val="18"/>
              </w:rPr>
            </w:pPr>
            <w:r w:rsidRPr="00720A62">
              <w:rPr>
                <w:rFonts w:ascii="Verdana" w:hAnsi="Verdana"/>
                <w:sz w:val="18"/>
                <w:szCs w:val="18"/>
              </w:rPr>
              <w:t xml:space="preserve"> </w:t>
            </w:r>
          </w:p>
          <w:p w14:paraId="3F28E506" w14:textId="77777777" w:rsidR="004010EB" w:rsidRDefault="00E83DE6">
            <w:pPr>
              <w:pStyle w:val="ListParagraph"/>
              <w:spacing w:before="0" w:line="240" w:lineRule="auto"/>
              <w:ind w:left="0" w:right="595"/>
              <w:rPr>
                <w:rFonts w:ascii="Verdana" w:hAnsi="Verdana"/>
                <w:sz w:val="18"/>
                <w:szCs w:val="18"/>
              </w:rPr>
            </w:pPr>
            <w:r>
              <w:rPr>
                <w:rFonts w:ascii="Verdana" w:hAnsi="Verdana"/>
                <w:sz w:val="18"/>
                <w:szCs w:val="18"/>
              </w:rPr>
              <w:t>P</w:t>
            </w:r>
            <w:r w:rsidR="00282220" w:rsidRPr="00720A62">
              <w:rPr>
                <w:rFonts w:ascii="Verdana" w:hAnsi="Verdana"/>
                <w:sz w:val="18"/>
                <w:szCs w:val="18"/>
              </w:rPr>
              <w:t xml:space="preserve">lease refer to </w:t>
            </w:r>
            <w:r w:rsidR="002726AE">
              <w:rPr>
                <w:rFonts w:ascii="Verdana" w:hAnsi="Verdana"/>
                <w:sz w:val="18"/>
                <w:szCs w:val="18"/>
              </w:rPr>
              <w:t>the</w:t>
            </w:r>
            <w:r w:rsidR="000C12E7">
              <w:rPr>
                <w:rFonts w:ascii="Verdana" w:hAnsi="Verdana"/>
                <w:sz w:val="18"/>
                <w:szCs w:val="18"/>
              </w:rPr>
              <w:t xml:space="preserve"> Regulation</w:t>
            </w:r>
            <w:r w:rsidR="00282220" w:rsidRPr="00720A62">
              <w:rPr>
                <w:rFonts w:ascii="Verdana" w:hAnsi="Verdana"/>
                <w:sz w:val="18"/>
                <w:szCs w:val="18"/>
              </w:rPr>
              <w:t xml:space="preserve"> when completing this section and </w:t>
            </w:r>
            <w:r>
              <w:rPr>
                <w:rFonts w:ascii="Verdana" w:hAnsi="Verdana"/>
                <w:sz w:val="18"/>
                <w:szCs w:val="18"/>
              </w:rPr>
              <w:t xml:space="preserve">ensure </w:t>
            </w:r>
            <w:r w:rsidR="00282220" w:rsidRPr="00720A62">
              <w:rPr>
                <w:rFonts w:ascii="Verdana" w:hAnsi="Verdana"/>
                <w:sz w:val="18"/>
                <w:szCs w:val="18"/>
              </w:rPr>
              <w:t>you have provided all the information specified.</w:t>
            </w:r>
          </w:p>
          <w:p w14:paraId="3F28E507" w14:textId="77777777" w:rsidR="000442C8" w:rsidRPr="00443DF6" w:rsidRDefault="000442C8">
            <w:pPr>
              <w:pStyle w:val="ListParagraph"/>
              <w:spacing w:before="0" w:line="240" w:lineRule="auto"/>
              <w:ind w:left="0" w:right="595"/>
              <w:rPr>
                <w:rFonts w:ascii="Verdana" w:hAnsi="Verdana"/>
              </w:rPr>
            </w:pPr>
          </w:p>
        </w:tc>
      </w:tr>
    </w:tbl>
    <w:p w14:paraId="3F28E509" w14:textId="77777777" w:rsidR="006A0843" w:rsidRPr="009B7EA2" w:rsidRDefault="006A0843" w:rsidP="006A0843">
      <w:pPr>
        <w:pStyle w:val="Qsheading1"/>
        <w:outlineLvl w:val="0"/>
        <w:rPr>
          <w:rFonts w:ascii="Verdana" w:hAnsi="Verdana"/>
          <w:szCs w:val="22"/>
        </w:rPr>
      </w:pPr>
      <w:r w:rsidRPr="009B7EA2">
        <w:rPr>
          <w:rFonts w:ascii="Verdana" w:hAnsi="Verdana"/>
          <w:szCs w:val="22"/>
        </w:rPr>
        <w:t xml:space="preserve">Details of the </w:t>
      </w:r>
      <w:r w:rsidR="00A97695" w:rsidRPr="009B7EA2">
        <w:rPr>
          <w:rFonts w:ascii="Verdana" w:hAnsi="Verdana"/>
          <w:szCs w:val="22"/>
        </w:rPr>
        <w:t>e</w:t>
      </w:r>
      <w:r w:rsidRPr="009B7EA2">
        <w:rPr>
          <w:rFonts w:ascii="Verdana" w:hAnsi="Verdana"/>
          <w:szCs w:val="22"/>
        </w:rPr>
        <w:t xml:space="preserve">ndorsing </w:t>
      </w:r>
      <w:r w:rsidR="00A97695" w:rsidRPr="009B7EA2">
        <w:rPr>
          <w:rFonts w:ascii="Verdana" w:hAnsi="Verdana"/>
          <w:szCs w:val="22"/>
        </w:rPr>
        <w:t>a</w:t>
      </w:r>
      <w:r w:rsidRPr="009B7EA2">
        <w:rPr>
          <w:rFonts w:ascii="Verdana" w:hAnsi="Verdana"/>
          <w:szCs w:val="22"/>
        </w:rPr>
        <w:t xml:space="preserve">dministrator or </w:t>
      </w:r>
      <w:r w:rsidR="00A97695" w:rsidRPr="009B7EA2">
        <w:rPr>
          <w:rFonts w:ascii="Verdana" w:hAnsi="Verdana"/>
          <w:szCs w:val="22"/>
        </w:rPr>
        <w:t>s</w:t>
      </w:r>
      <w:r w:rsidRPr="009B7EA2">
        <w:rPr>
          <w:rFonts w:ascii="Verdana" w:hAnsi="Verdana"/>
          <w:szCs w:val="22"/>
        </w:rPr>
        <w:t xml:space="preserve">upervised </w:t>
      </w:r>
      <w:r w:rsidR="00A97695" w:rsidRPr="009B7EA2">
        <w:rPr>
          <w:rFonts w:ascii="Verdana" w:hAnsi="Verdana"/>
          <w:szCs w:val="22"/>
        </w:rPr>
        <w:t>e</w:t>
      </w:r>
      <w:r w:rsidRPr="009B7EA2">
        <w:rPr>
          <w:rFonts w:ascii="Verdana" w:hAnsi="Verdana"/>
          <w:szCs w:val="22"/>
        </w:rPr>
        <w:t>ntity</w:t>
      </w:r>
    </w:p>
    <w:p w14:paraId="3F28E50A" w14:textId="77777777" w:rsidR="006A0843" w:rsidRPr="002E4E49" w:rsidRDefault="006A0843" w:rsidP="006A0843">
      <w:pPr>
        <w:pStyle w:val="Question"/>
        <w:keepNext/>
        <w:spacing w:after="0"/>
        <w:rPr>
          <w:rFonts w:ascii="Verdana" w:hAnsi="Verdana"/>
          <w:b/>
        </w:rPr>
      </w:pPr>
      <w:r>
        <w:rPr>
          <w:rFonts w:ascii="Verdana" w:hAnsi="Verdana"/>
          <w:b/>
          <w:color w:val="4F81BD"/>
        </w:rPr>
        <w:tab/>
      </w:r>
      <w:r w:rsidRPr="002E4E49">
        <w:rPr>
          <w:rFonts w:ascii="Verdana" w:hAnsi="Verdana"/>
          <w:b/>
        </w:rPr>
        <w:t>1.</w:t>
      </w:r>
      <w:r>
        <w:rPr>
          <w:rFonts w:ascii="Verdana" w:hAnsi="Verdana"/>
          <w:b/>
        </w:rPr>
        <w:t>1</w:t>
      </w:r>
      <w:r w:rsidRPr="002E4E49">
        <w:rPr>
          <w:rFonts w:ascii="Verdana" w:hAnsi="Verdana"/>
          <w:b/>
        </w:rPr>
        <w:tab/>
      </w:r>
      <w:r w:rsidR="00A97695">
        <w:rPr>
          <w:rFonts w:ascii="Verdana" w:hAnsi="Verdana"/>
          <w:b/>
        </w:rPr>
        <w:t xml:space="preserve">Registered Office or other official address </w:t>
      </w:r>
      <w:r>
        <w:rPr>
          <w:rFonts w:ascii="Verdana" w:hAnsi="Verdana"/>
          <w:b/>
        </w:rPr>
        <w:t>of the</w:t>
      </w:r>
      <w:r w:rsidR="00DD4D68">
        <w:rPr>
          <w:rFonts w:ascii="Verdana" w:hAnsi="Verdana"/>
          <w:b/>
        </w:rPr>
        <w:t xml:space="preserve"> endorsing</w:t>
      </w:r>
      <w:r>
        <w:rPr>
          <w:rFonts w:ascii="Verdana" w:hAnsi="Verdana"/>
          <w:b/>
        </w:rPr>
        <w:t xml:space="preserve"> administrator or supervised entity</w:t>
      </w:r>
      <w:r w:rsidR="00761E10">
        <w:rPr>
          <w:rFonts w:ascii="Verdana" w:hAnsi="Verdana"/>
          <w:b/>
        </w:rPr>
        <w:t>.</w:t>
      </w:r>
    </w:p>
    <w:p w14:paraId="3F28E50B" w14:textId="77777777" w:rsidR="006A0843" w:rsidRPr="002E4E49" w:rsidRDefault="006A0843" w:rsidP="006A084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A0843" w:rsidRPr="002E4E49" w14:paraId="3F28E50E" w14:textId="77777777" w:rsidTr="005F7E06">
        <w:trPr>
          <w:trHeight w:val="397"/>
        </w:trPr>
        <w:tc>
          <w:tcPr>
            <w:tcW w:w="1701" w:type="dxa"/>
            <w:tcBorders>
              <w:top w:val="single" w:sz="4" w:space="0" w:color="auto"/>
              <w:left w:val="single" w:sz="4" w:space="0" w:color="auto"/>
              <w:bottom w:val="nil"/>
              <w:right w:val="single" w:sz="12" w:space="0" w:color="C0C0C0"/>
            </w:tcBorders>
            <w:vAlign w:val="center"/>
          </w:tcPr>
          <w:p w14:paraId="3F28E50C" w14:textId="77777777" w:rsidR="006A0843" w:rsidRPr="002E4E49" w:rsidRDefault="006A0843" w:rsidP="005F7E06">
            <w:pPr>
              <w:pStyle w:val="QspromptChar"/>
              <w:keepNext/>
              <w:rPr>
                <w:rFonts w:ascii="Verdana" w:hAnsi="Verdana"/>
              </w:rPr>
            </w:pPr>
            <w:r w:rsidRPr="002E4E49">
              <w:rPr>
                <w:rFonts w:ascii="Verdana" w:hAnsi="Verdana"/>
              </w:rPr>
              <w:t>Business address</w:t>
            </w:r>
          </w:p>
        </w:tc>
        <w:tc>
          <w:tcPr>
            <w:tcW w:w="5387" w:type="dxa"/>
            <w:vMerge w:val="restart"/>
            <w:tcBorders>
              <w:left w:val="nil"/>
            </w:tcBorders>
          </w:tcPr>
          <w:p w14:paraId="3F28E50D" w14:textId="257ABC81" w:rsidR="006A0843" w:rsidRPr="002E4E49" w:rsidRDefault="006A0843" w:rsidP="005F7E06">
            <w:pPr>
              <w:pStyle w:val="Qsanswer"/>
              <w:keepNext/>
              <w:spacing w:before="20" w:after="0"/>
              <w:ind w:right="57"/>
              <w:rPr>
                <w:rFonts w:ascii="Verdana" w:hAnsi="Verdana"/>
                <w:color w:val="auto"/>
              </w:rPr>
            </w:pPr>
            <w:r w:rsidRPr="002E4E49">
              <w:rPr>
                <w:rFonts w:ascii="Verdana" w:hAnsi="Verdana"/>
                <w:color w:val="auto"/>
              </w:rPr>
              <w:fldChar w:fldCharType="begin">
                <w:ffData>
                  <w:name w:val="Text53"/>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00E030EA">
              <w:rPr>
                <w:rFonts w:ascii="Verdana" w:hAnsi="Verdana"/>
                <w:color w:val="auto"/>
              </w:rPr>
              <w:t> </w:t>
            </w:r>
            <w:r w:rsidR="00E030EA">
              <w:rPr>
                <w:rFonts w:ascii="Verdana" w:hAnsi="Verdana"/>
                <w:color w:val="auto"/>
              </w:rPr>
              <w:t> </w:t>
            </w:r>
            <w:r w:rsidR="00E030EA">
              <w:rPr>
                <w:rFonts w:ascii="Verdana" w:hAnsi="Verdana"/>
                <w:color w:val="auto"/>
              </w:rPr>
              <w:t> </w:t>
            </w:r>
            <w:r w:rsidR="00E030EA">
              <w:rPr>
                <w:rFonts w:ascii="Verdana" w:hAnsi="Verdana"/>
                <w:color w:val="auto"/>
              </w:rPr>
              <w:t> </w:t>
            </w:r>
            <w:r w:rsidR="00E030EA">
              <w:rPr>
                <w:rFonts w:ascii="Verdana" w:hAnsi="Verdana"/>
                <w:color w:val="auto"/>
              </w:rPr>
              <w:t> </w:t>
            </w:r>
            <w:r w:rsidRPr="002E4E49">
              <w:rPr>
                <w:rFonts w:ascii="Verdana" w:hAnsi="Verdana"/>
                <w:color w:val="auto"/>
              </w:rPr>
              <w:fldChar w:fldCharType="end"/>
            </w:r>
          </w:p>
        </w:tc>
      </w:tr>
      <w:tr w:rsidR="006A0843" w:rsidRPr="002E4E49" w14:paraId="3F28E511" w14:textId="77777777" w:rsidTr="005F7E06">
        <w:trPr>
          <w:trHeight w:val="397"/>
        </w:trPr>
        <w:tc>
          <w:tcPr>
            <w:tcW w:w="1701" w:type="dxa"/>
            <w:tcBorders>
              <w:top w:val="nil"/>
              <w:left w:val="single" w:sz="4" w:space="0" w:color="auto"/>
              <w:bottom w:val="nil"/>
              <w:right w:val="single" w:sz="12" w:space="0" w:color="C0C0C0"/>
            </w:tcBorders>
            <w:vAlign w:val="center"/>
          </w:tcPr>
          <w:p w14:paraId="3F28E50F" w14:textId="77777777" w:rsidR="006A0843" w:rsidRPr="002E4E49" w:rsidRDefault="006A0843" w:rsidP="005F7E06">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F28E510" w14:textId="77777777" w:rsidR="006A0843" w:rsidRPr="002E4E49" w:rsidRDefault="006A0843" w:rsidP="005F7E06">
            <w:pPr>
              <w:pStyle w:val="Qsanswer"/>
              <w:keepNext/>
              <w:spacing w:before="20"/>
              <w:ind w:right="57"/>
              <w:rPr>
                <w:rFonts w:ascii="Verdana" w:hAnsi="Verdana"/>
                <w:color w:val="auto"/>
              </w:rPr>
            </w:pPr>
          </w:p>
        </w:tc>
      </w:tr>
      <w:tr w:rsidR="006A0843" w:rsidRPr="002E4E49" w14:paraId="3F28E514" w14:textId="77777777" w:rsidTr="005F7E06">
        <w:trPr>
          <w:trHeight w:val="397"/>
        </w:trPr>
        <w:tc>
          <w:tcPr>
            <w:tcW w:w="1701" w:type="dxa"/>
            <w:tcBorders>
              <w:top w:val="nil"/>
              <w:left w:val="single" w:sz="4" w:space="0" w:color="auto"/>
              <w:bottom w:val="nil"/>
              <w:right w:val="single" w:sz="12" w:space="0" w:color="C0C0C0"/>
            </w:tcBorders>
            <w:vAlign w:val="center"/>
          </w:tcPr>
          <w:p w14:paraId="3F28E512" w14:textId="77777777" w:rsidR="006A0843" w:rsidRPr="002E4E49" w:rsidRDefault="006A0843" w:rsidP="005F7E06">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F28E513" w14:textId="77777777" w:rsidR="006A0843" w:rsidRPr="002E4E49" w:rsidRDefault="006A0843" w:rsidP="005F7E06">
            <w:pPr>
              <w:pStyle w:val="Qsanswer"/>
              <w:keepNext/>
              <w:spacing w:before="20"/>
              <w:ind w:right="57"/>
              <w:rPr>
                <w:rFonts w:ascii="Verdana" w:hAnsi="Verdana"/>
                <w:color w:val="auto"/>
              </w:rPr>
            </w:pPr>
          </w:p>
        </w:tc>
      </w:tr>
      <w:tr w:rsidR="006A0843" w:rsidRPr="002E4E49" w14:paraId="3F28E517" w14:textId="77777777" w:rsidTr="005F7E06">
        <w:trPr>
          <w:trHeight w:val="397"/>
        </w:trPr>
        <w:tc>
          <w:tcPr>
            <w:tcW w:w="1701" w:type="dxa"/>
            <w:tcBorders>
              <w:top w:val="nil"/>
              <w:left w:val="single" w:sz="4" w:space="0" w:color="auto"/>
              <w:bottom w:val="nil"/>
              <w:right w:val="single" w:sz="12" w:space="0" w:color="C0C0C0"/>
            </w:tcBorders>
            <w:vAlign w:val="center"/>
          </w:tcPr>
          <w:p w14:paraId="3F28E515" w14:textId="77777777" w:rsidR="006A0843" w:rsidRPr="002E4E49" w:rsidRDefault="006A0843" w:rsidP="005F7E06">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3F28E516" w14:textId="77777777" w:rsidR="006A0843" w:rsidRPr="002E4E49" w:rsidRDefault="006A0843" w:rsidP="005F7E06">
            <w:pPr>
              <w:pStyle w:val="Qsanswer"/>
              <w:keepNext/>
              <w:spacing w:before="20" w:after="0"/>
              <w:ind w:right="57"/>
              <w:rPr>
                <w:rFonts w:ascii="Verdana" w:hAnsi="Verdana"/>
                <w:color w:val="auto"/>
              </w:rPr>
            </w:pPr>
          </w:p>
        </w:tc>
      </w:tr>
      <w:tr w:rsidR="006A0843" w:rsidRPr="002E4E49" w14:paraId="3F28E51A" w14:textId="77777777" w:rsidTr="005F7E06">
        <w:trPr>
          <w:trHeight w:val="397"/>
        </w:trPr>
        <w:tc>
          <w:tcPr>
            <w:tcW w:w="1701" w:type="dxa"/>
            <w:tcBorders>
              <w:top w:val="nil"/>
              <w:left w:val="single" w:sz="4" w:space="0" w:color="auto"/>
              <w:bottom w:val="single" w:sz="4" w:space="0" w:color="auto"/>
              <w:right w:val="single" w:sz="12" w:space="0" w:color="C0C0C0"/>
            </w:tcBorders>
            <w:vAlign w:val="center"/>
          </w:tcPr>
          <w:p w14:paraId="3F28E518" w14:textId="77777777" w:rsidR="006A0843" w:rsidRPr="002E4E49" w:rsidRDefault="006A0843" w:rsidP="005F7E06">
            <w:pPr>
              <w:pStyle w:val="Question"/>
              <w:keepNext/>
              <w:tabs>
                <w:tab w:val="clear" w:pos="284"/>
                <w:tab w:val="left" w:pos="1418"/>
                <w:tab w:val="left" w:pos="2552"/>
              </w:tabs>
              <w:spacing w:before="0" w:after="0"/>
              <w:ind w:left="28" w:right="0" w:firstLine="0"/>
              <w:rPr>
                <w:rFonts w:ascii="Verdana" w:hAnsi="Verdana"/>
              </w:rPr>
            </w:pPr>
            <w:r w:rsidRPr="002E4E49">
              <w:rPr>
                <w:rFonts w:ascii="Verdana" w:hAnsi="Verdana"/>
              </w:rPr>
              <w:t>Postcode</w:t>
            </w:r>
          </w:p>
        </w:tc>
        <w:tc>
          <w:tcPr>
            <w:tcW w:w="5387" w:type="dxa"/>
            <w:tcBorders>
              <w:left w:val="nil"/>
              <w:bottom w:val="single" w:sz="4" w:space="0" w:color="auto"/>
            </w:tcBorders>
            <w:vAlign w:val="center"/>
          </w:tcPr>
          <w:p w14:paraId="3F28E519" w14:textId="77777777" w:rsidR="006A0843" w:rsidRPr="002E4E49" w:rsidRDefault="006A0843" w:rsidP="005F7E06">
            <w:pPr>
              <w:pStyle w:val="Qsanswer"/>
              <w:keepNext/>
              <w:spacing w:before="20" w:after="0"/>
              <w:ind w:right="57"/>
              <w:rPr>
                <w:rFonts w:ascii="Verdana" w:hAnsi="Verdana"/>
                <w:color w:val="auto"/>
              </w:rPr>
            </w:pPr>
            <w:r w:rsidRPr="002E4E49">
              <w:rPr>
                <w:rFonts w:ascii="Verdana" w:hAnsi="Verdana"/>
                <w:color w:val="auto"/>
              </w:rPr>
              <w:fldChar w:fldCharType="begin">
                <w:ffData>
                  <w:name w:val="Text6"/>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eastAsia="Arial Unicode MS" w:hAnsi="Verdana" w:cs="Arial Unicode MS"/>
                <w:noProof/>
                <w:color w:val="auto"/>
              </w:rPr>
              <w:t> </w:t>
            </w:r>
            <w:r w:rsidRPr="002E4E49">
              <w:rPr>
                <w:rFonts w:ascii="Verdana" w:eastAsia="Arial Unicode MS" w:hAnsi="Verdana" w:cs="Arial Unicode MS"/>
                <w:noProof/>
                <w:color w:val="auto"/>
              </w:rPr>
              <w:t> </w:t>
            </w:r>
            <w:r w:rsidRPr="002E4E49">
              <w:rPr>
                <w:rFonts w:ascii="Verdana" w:eastAsia="Arial Unicode MS" w:hAnsi="Verdana" w:cs="Arial Unicode MS"/>
                <w:noProof/>
                <w:color w:val="auto"/>
              </w:rPr>
              <w:t> </w:t>
            </w:r>
            <w:r w:rsidRPr="002E4E49">
              <w:rPr>
                <w:rFonts w:ascii="Verdana" w:eastAsia="Arial Unicode MS" w:hAnsi="Verdana" w:cs="Arial Unicode MS"/>
                <w:noProof/>
                <w:color w:val="auto"/>
              </w:rPr>
              <w:t> </w:t>
            </w:r>
            <w:r w:rsidRPr="002E4E49">
              <w:rPr>
                <w:rFonts w:ascii="Verdana" w:eastAsia="Arial Unicode MS" w:hAnsi="Verdana" w:cs="Arial Unicode MS"/>
                <w:noProof/>
                <w:color w:val="auto"/>
              </w:rPr>
              <w:t> </w:t>
            </w:r>
            <w:r w:rsidRPr="002E4E49">
              <w:rPr>
                <w:rFonts w:ascii="Verdana" w:hAnsi="Verdana"/>
                <w:color w:val="auto"/>
              </w:rPr>
              <w:fldChar w:fldCharType="end"/>
            </w:r>
          </w:p>
        </w:tc>
      </w:tr>
    </w:tbl>
    <w:p w14:paraId="3F28E51B" w14:textId="77777777" w:rsidR="006A0843" w:rsidRPr="002E4E49" w:rsidRDefault="006A0843" w:rsidP="006A084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6A0843" w:rsidRPr="002E4E49" w14:paraId="3F28E51E" w14:textId="77777777" w:rsidTr="005F7E06">
        <w:trPr>
          <w:trHeight w:hRule="exact" w:val="551"/>
        </w:trPr>
        <w:tc>
          <w:tcPr>
            <w:tcW w:w="3119" w:type="dxa"/>
            <w:tcBorders>
              <w:top w:val="single" w:sz="4" w:space="0" w:color="auto"/>
              <w:left w:val="single" w:sz="4" w:space="0" w:color="auto"/>
              <w:bottom w:val="single" w:sz="4" w:space="0" w:color="auto"/>
              <w:right w:val="single" w:sz="12" w:space="0" w:color="C0C0C0"/>
            </w:tcBorders>
            <w:vAlign w:val="center"/>
          </w:tcPr>
          <w:p w14:paraId="3F28E51C" w14:textId="77777777" w:rsidR="006A0843" w:rsidRPr="002E4E49" w:rsidRDefault="006A0843" w:rsidP="005F7E06">
            <w:pPr>
              <w:pStyle w:val="QspromptChar"/>
              <w:keepNext/>
              <w:rPr>
                <w:rFonts w:ascii="Verdana" w:hAnsi="Verdana"/>
              </w:rPr>
            </w:pPr>
            <w:r w:rsidRPr="002E4E49">
              <w:rPr>
                <w:rFonts w:ascii="Verdana" w:hAnsi="Verdana"/>
              </w:rPr>
              <w:t>Phone number (including STD code)</w:t>
            </w:r>
          </w:p>
        </w:tc>
        <w:tc>
          <w:tcPr>
            <w:tcW w:w="3969" w:type="dxa"/>
            <w:tcBorders>
              <w:left w:val="nil"/>
              <w:bottom w:val="single" w:sz="4" w:space="0" w:color="auto"/>
            </w:tcBorders>
            <w:vAlign w:val="center"/>
          </w:tcPr>
          <w:p w14:paraId="3F28E51D" w14:textId="77777777" w:rsidR="006A0843" w:rsidRPr="002E4E49" w:rsidRDefault="006A0843" w:rsidP="005F7E06">
            <w:pPr>
              <w:pStyle w:val="Qsanswer"/>
              <w:keepNext/>
              <w:spacing w:before="20" w:after="0"/>
              <w:ind w:right="57"/>
              <w:rPr>
                <w:rFonts w:ascii="Verdana" w:hAnsi="Verdana"/>
                <w:color w:val="auto"/>
              </w:rPr>
            </w:pPr>
            <w:r w:rsidRPr="002E4E49">
              <w:rPr>
                <w:rFonts w:ascii="Verdana" w:hAnsi="Verdana"/>
                <w:color w:val="auto"/>
              </w:rPr>
              <w:fldChar w:fldCharType="begin">
                <w:ffData>
                  <w:name w:val="Text1"/>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color w:val="auto"/>
              </w:rPr>
              <w:fldChar w:fldCharType="end"/>
            </w:r>
          </w:p>
        </w:tc>
      </w:tr>
    </w:tbl>
    <w:p w14:paraId="3F28E51F" w14:textId="77777777" w:rsidR="006A0843" w:rsidRPr="002E4E49" w:rsidRDefault="006A0843" w:rsidP="006A0843">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A0843" w:rsidRPr="002E4E49" w14:paraId="3F28E522" w14:textId="77777777" w:rsidTr="005F7E06">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3F28E520" w14:textId="77777777" w:rsidR="006A0843" w:rsidRPr="002E4E49" w:rsidRDefault="006A0843" w:rsidP="005F7E06">
            <w:pPr>
              <w:pStyle w:val="QspromptChar"/>
              <w:rPr>
                <w:rFonts w:ascii="Verdana" w:hAnsi="Verdana"/>
              </w:rPr>
            </w:pPr>
            <w:r w:rsidRPr="002E4E49">
              <w:rPr>
                <w:rFonts w:ascii="Verdana" w:hAnsi="Verdana"/>
              </w:rPr>
              <w:t>Email address</w:t>
            </w:r>
          </w:p>
        </w:tc>
        <w:tc>
          <w:tcPr>
            <w:tcW w:w="5387" w:type="dxa"/>
            <w:tcBorders>
              <w:left w:val="nil"/>
              <w:bottom w:val="single" w:sz="4" w:space="0" w:color="auto"/>
            </w:tcBorders>
            <w:vAlign w:val="center"/>
          </w:tcPr>
          <w:p w14:paraId="3F28E521" w14:textId="77777777" w:rsidR="006A0843" w:rsidRPr="002E4E49" w:rsidRDefault="006A0843" w:rsidP="005F7E06">
            <w:pPr>
              <w:pStyle w:val="Qsanswer"/>
              <w:keepNext/>
              <w:spacing w:before="20" w:after="0"/>
              <w:ind w:right="57"/>
              <w:rPr>
                <w:rFonts w:ascii="Verdana" w:hAnsi="Verdana"/>
                <w:color w:val="auto"/>
              </w:rPr>
            </w:pPr>
            <w:r w:rsidRPr="002E4E49">
              <w:rPr>
                <w:rFonts w:ascii="Verdana" w:hAnsi="Verdana"/>
                <w:color w:val="auto"/>
              </w:rPr>
              <w:fldChar w:fldCharType="begin">
                <w:ffData>
                  <w:name w:val="Text1"/>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color w:val="auto"/>
              </w:rPr>
              <w:fldChar w:fldCharType="end"/>
            </w:r>
          </w:p>
        </w:tc>
      </w:tr>
    </w:tbl>
    <w:p w14:paraId="3F28E523" w14:textId="77777777" w:rsidR="00A97695" w:rsidRPr="00C94A5D" w:rsidRDefault="00C94A5D" w:rsidP="00A97695">
      <w:pPr>
        <w:pStyle w:val="Question"/>
        <w:keepNext/>
        <w:spacing w:after="0"/>
        <w:rPr>
          <w:rFonts w:ascii="Verdana" w:hAnsi="Verdana"/>
          <w:b/>
        </w:rPr>
      </w:pPr>
      <w:r w:rsidRPr="00C94A5D">
        <w:rPr>
          <w:rFonts w:ascii="Verdana" w:hAnsi="Verdana"/>
          <w:b/>
        </w:rPr>
        <w:tab/>
      </w:r>
      <w:r w:rsidR="00A97695" w:rsidRPr="00C94A5D">
        <w:rPr>
          <w:rFonts w:ascii="Verdana" w:hAnsi="Verdana"/>
          <w:b/>
        </w:rPr>
        <w:t>1.2</w:t>
      </w:r>
      <w:r w:rsidR="00A97695" w:rsidRPr="00C94A5D">
        <w:rPr>
          <w:rFonts w:ascii="Verdana" w:hAnsi="Verdana"/>
          <w:b/>
        </w:rPr>
        <w:tab/>
        <w:t>Head Office of the endorsing administrator or supervised entity</w:t>
      </w:r>
      <w:r w:rsidR="00761E10">
        <w:rPr>
          <w:rFonts w:ascii="Verdana" w:hAnsi="Verdana"/>
          <w:b/>
        </w:rPr>
        <w:t>.</w:t>
      </w:r>
    </w:p>
    <w:p w14:paraId="3F28E524" w14:textId="77777777" w:rsidR="00A97695" w:rsidRPr="00C94A5D" w:rsidRDefault="00A97695" w:rsidP="00A9769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97695" w:rsidRPr="00C94A5D" w14:paraId="3F28E527" w14:textId="77777777" w:rsidTr="005F7E06">
        <w:trPr>
          <w:trHeight w:val="397"/>
        </w:trPr>
        <w:tc>
          <w:tcPr>
            <w:tcW w:w="1701" w:type="dxa"/>
            <w:tcBorders>
              <w:top w:val="single" w:sz="4" w:space="0" w:color="auto"/>
              <w:left w:val="single" w:sz="4" w:space="0" w:color="auto"/>
              <w:bottom w:val="nil"/>
              <w:right w:val="single" w:sz="12" w:space="0" w:color="C0C0C0"/>
            </w:tcBorders>
            <w:vAlign w:val="center"/>
          </w:tcPr>
          <w:p w14:paraId="3F28E525" w14:textId="77777777" w:rsidR="00A97695" w:rsidRPr="00C94A5D" w:rsidRDefault="00A97695" w:rsidP="005F7E06">
            <w:pPr>
              <w:pStyle w:val="QspromptChar"/>
              <w:keepNext/>
              <w:rPr>
                <w:rFonts w:ascii="Verdana" w:hAnsi="Verdana"/>
              </w:rPr>
            </w:pPr>
            <w:r w:rsidRPr="00C94A5D">
              <w:rPr>
                <w:rFonts w:ascii="Verdana" w:hAnsi="Verdana"/>
              </w:rPr>
              <w:t>Business address</w:t>
            </w:r>
          </w:p>
        </w:tc>
        <w:tc>
          <w:tcPr>
            <w:tcW w:w="5387" w:type="dxa"/>
            <w:vMerge w:val="restart"/>
            <w:tcBorders>
              <w:left w:val="nil"/>
            </w:tcBorders>
          </w:tcPr>
          <w:p w14:paraId="3F28E526" w14:textId="77777777" w:rsidR="00A97695" w:rsidRPr="00C94A5D" w:rsidRDefault="00A97695" w:rsidP="005F7E06">
            <w:pPr>
              <w:pStyle w:val="Qsanswer"/>
              <w:keepNext/>
              <w:spacing w:before="20" w:after="0"/>
              <w:ind w:right="57"/>
              <w:rPr>
                <w:rFonts w:ascii="Verdana" w:hAnsi="Verdana"/>
                <w:color w:val="auto"/>
              </w:rPr>
            </w:pPr>
            <w:r w:rsidRPr="00C94A5D">
              <w:rPr>
                <w:rFonts w:ascii="Verdana" w:hAnsi="Verdana"/>
                <w:color w:val="auto"/>
              </w:rPr>
              <w:fldChar w:fldCharType="begin">
                <w:ffData>
                  <w:name w:val="Text53"/>
                  <w:enabled/>
                  <w:calcOnExit w:val="0"/>
                  <w:textInput/>
                </w:ffData>
              </w:fldChar>
            </w:r>
            <w:r w:rsidRPr="00C94A5D">
              <w:rPr>
                <w:rFonts w:ascii="Verdana" w:hAnsi="Verdana"/>
                <w:color w:val="auto"/>
              </w:rPr>
              <w:instrText xml:space="preserve"> FORMTEXT </w:instrText>
            </w:r>
            <w:r w:rsidRPr="00C94A5D">
              <w:rPr>
                <w:rFonts w:ascii="Verdana" w:hAnsi="Verdana"/>
                <w:color w:val="auto"/>
              </w:rPr>
            </w:r>
            <w:r w:rsidRPr="00C94A5D">
              <w:rPr>
                <w:rFonts w:ascii="Verdana" w:hAnsi="Verdana"/>
                <w:color w:val="auto"/>
              </w:rPr>
              <w:fldChar w:fldCharType="separate"/>
            </w:r>
            <w:r w:rsidRPr="00C94A5D">
              <w:rPr>
                <w:rFonts w:ascii="Verdana" w:hAnsi="Verdana"/>
                <w:color w:val="auto"/>
              </w:rPr>
              <w:t> </w:t>
            </w:r>
            <w:r w:rsidRPr="00C94A5D">
              <w:rPr>
                <w:rFonts w:ascii="Verdana" w:hAnsi="Verdana"/>
                <w:color w:val="auto"/>
              </w:rPr>
              <w:t> </w:t>
            </w:r>
            <w:r w:rsidRPr="00C94A5D">
              <w:rPr>
                <w:rFonts w:ascii="Verdana" w:hAnsi="Verdana"/>
                <w:color w:val="auto"/>
              </w:rPr>
              <w:t> </w:t>
            </w:r>
            <w:r w:rsidRPr="00C94A5D">
              <w:rPr>
                <w:rFonts w:ascii="Verdana" w:hAnsi="Verdana"/>
                <w:color w:val="auto"/>
              </w:rPr>
              <w:t> </w:t>
            </w:r>
            <w:r w:rsidRPr="00C94A5D">
              <w:rPr>
                <w:rFonts w:ascii="Verdana" w:hAnsi="Verdana"/>
                <w:color w:val="auto"/>
              </w:rPr>
              <w:t> </w:t>
            </w:r>
            <w:r w:rsidRPr="00C94A5D">
              <w:rPr>
                <w:rFonts w:ascii="Verdana" w:hAnsi="Verdana"/>
                <w:color w:val="auto"/>
              </w:rPr>
              <w:fldChar w:fldCharType="end"/>
            </w:r>
          </w:p>
        </w:tc>
      </w:tr>
      <w:tr w:rsidR="00A97695" w:rsidRPr="00C94A5D" w14:paraId="3F28E52A" w14:textId="77777777" w:rsidTr="005F7E06">
        <w:trPr>
          <w:trHeight w:val="397"/>
        </w:trPr>
        <w:tc>
          <w:tcPr>
            <w:tcW w:w="1701" w:type="dxa"/>
            <w:tcBorders>
              <w:top w:val="nil"/>
              <w:left w:val="single" w:sz="4" w:space="0" w:color="auto"/>
              <w:bottom w:val="nil"/>
              <w:right w:val="single" w:sz="12" w:space="0" w:color="C0C0C0"/>
            </w:tcBorders>
            <w:vAlign w:val="center"/>
          </w:tcPr>
          <w:p w14:paraId="3F28E528" w14:textId="77777777" w:rsidR="00A97695" w:rsidRPr="00C94A5D" w:rsidRDefault="00A97695" w:rsidP="005F7E06">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F28E529" w14:textId="77777777" w:rsidR="00A97695" w:rsidRPr="00C94A5D" w:rsidRDefault="00A97695" w:rsidP="005F7E06">
            <w:pPr>
              <w:pStyle w:val="Qsanswer"/>
              <w:keepNext/>
              <w:spacing w:before="20"/>
              <w:ind w:right="57"/>
              <w:rPr>
                <w:rFonts w:ascii="Verdana" w:hAnsi="Verdana"/>
                <w:color w:val="auto"/>
              </w:rPr>
            </w:pPr>
          </w:p>
        </w:tc>
      </w:tr>
      <w:tr w:rsidR="00A97695" w:rsidRPr="00C94A5D" w14:paraId="3F28E52D" w14:textId="77777777" w:rsidTr="005F7E06">
        <w:trPr>
          <w:trHeight w:val="397"/>
        </w:trPr>
        <w:tc>
          <w:tcPr>
            <w:tcW w:w="1701" w:type="dxa"/>
            <w:tcBorders>
              <w:top w:val="nil"/>
              <w:left w:val="single" w:sz="4" w:space="0" w:color="auto"/>
              <w:bottom w:val="nil"/>
              <w:right w:val="single" w:sz="12" w:space="0" w:color="C0C0C0"/>
            </w:tcBorders>
            <w:vAlign w:val="center"/>
          </w:tcPr>
          <w:p w14:paraId="3F28E52B" w14:textId="77777777" w:rsidR="00A97695" w:rsidRPr="00C94A5D" w:rsidRDefault="00A97695" w:rsidP="005F7E06">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F28E52C" w14:textId="77777777" w:rsidR="00A97695" w:rsidRPr="00C94A5D" w:rsidRDefault="00A97695" w:rsidP="005F7E06">
            <w:pPr>
              <w:pStyle w:val="Qsanswer"/>
              <w:keepNext/>
              <w:spacing w:before="20"/>
              <w:ind w:right="57"/>
              <w:rPr>
                <w:rFonts w:ascii="Verdana" w:hAnsi="Verdana"/>
                <w:color w:val="auto"/>
              </w:rPr>
            </w:pPr>
          </w:p>
        </w:tc>
      </w:tr>
      <w:tr w:rsidR="00A97695" w:rsidRPr="00C94A5D" w14:paraId="3F28E530" w14:textId="77777777" w:rsidTr="005F7E06">
        <w:trPr>
          <w:trHeight w:val="397"/>
        </w:trPr>
        <w:tc>
          <w:tcPr>
            <w:tcW w:w="1701" w:type="dxa"/>
            <w:tcBorders>
              <w:top w:val="nil"/>
              <w:left w:val="single" w:sz="4" w:space="0" w:color="auto"/>
              <w:bottom w:val="nil"/>
              <w:right w:val="single" w:sz="12" w:space="0" w:color="C0C0C0"/>
            </w:tcBorders>
            <w:vAlign w:val="center"/>
          </w:tcPr>
          <w:p w14:paraId="3F28E52E" w14:textId="77777777" w:rsidR="00A97695" w:rsidRPr="00C94A5D" w:rsidRDefault="00A97695" w:rsidP="005F7E06">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3F28E52F" w14:textId="77777777" w:rsidR="00A97695" w:rsidRPr="00C94A5D" w:rsidRDefault="00A97695" w:rsidP="005F7E06">
            <w:pPr>
              <w:pStyle w:val="Qsanswer"/>
              <w:keepNext/>
              <w:spacing w:before="20" w:after="0"/>
              <w:ind w:right="57"/>
              <w:rPr>
                <w:rFonts w:ascii="Verdana" w:hAnsi="Verdana"/>
                <w:color w:val="auto"/>
              </w:rPr>
            </w:pPr>
          </w:p>
        </w:tc>
      </w:tr>
      <w:tr w:rsidR="00A97695" w:rsidRPr="00C94A5D" w14:paraId="3F28E533" w14:textId="77777777" w:rsidTr="005F7E06">
        <w:trPr>
          <w:trHeight w:val="397"/>
        </w:trPr>
        <w:tc>
          <w:tcPr>
            <w:tcW w:w="1701" w:type="dxa"/>
            <w:tcBorders>
              <w:top w:val="nil"/>
              <w:left w:val="single" w:sz="4" w:space="0" w:color="auto"/>
              <w:bottom w:val="single" w:sz="4" w:space="0" w:color="auto"/>
              <w:right w:val="single" w:sz="12" w:space="0" w:color="C0C0C0"/>
            </w:tcBorders>
            <w:vAlign w:val="center"/>
          </w:tcPr>
          <w:p w14:paraId="3F28E531" w14:textId="77777777" w:rsidR="00A97695" w:rsidRPr="00C94A5D" w:rsidRDefault="00A97695" w:rsidP="005F7E06">
            <w:pPr>
              <w:pStyle w:val="Question"/>
              <w:keepNext/>
              <w:tabs>
                <w:tab w:val="clear" w:pos="284"/>
                <w:tab w:val="left" w:pos="1418"/>
                <w:tab w:val="left" w:pos="2552"/>
              </w:tabs>
              <w:spacing w:before="0" w:after="0"/>
              <w:ind w:left="28" w:right="0" w:firstLine="0"/>
              <w:rPr>
                <w:rFonts w:ascii="Verdana" w:hAnsi="Verdana"/>
              </w:rPr>
            </w:pPr>
            <w:r w:rsidRPr="00C94A5D">
              <w:rPr>
                <w:rFonts w:ascii="Verdana" w:hAnsi="Verdana"/>
              </w:rPr>
              <w:t>Postcode</w:t>
            </w:r>
          </w:p>
        </w:tc>
        <w:tc>
          <w:tcPr>
            <w:tcW w:w="5387" w:type="dxa"/>
            <w:tcBorders>
              <w:left w:val="nil"/>
              <w:bottom w:val="single" w:sz="4" w:space="0" w:color="auto"/>
            </w:tcBorders>
            <w:vAlign w:val="center"/>
          </w:tcPr>
          <w:p w14:paraId="3F28E532" w14:textId="77777777" w:rsidR="00A97695" w:rsidRPr="00C94A5D" w:rsidRDefault="00A97695" w:rsidP="005F7E06">
            <w:pPr>
              <w:pStyle w:val="Qsanswer"/>
              <w:keepNext/>
              <w:spacing w:before="20" w:after="0"/>
              <w:ind w:right="57"/>
              <w:rPr>
                <w:rFonts w:ascii="Verdana" w:hAnsi="Verdana"/>
                <w:color w:val="auto"/>
              </w:rPr>
            </w:pPr>
            <w:r w:rsidRPr="00C94A5D">
              <w:rPr>
                <w:rFonts w:ascii="Verdana" w:hAnsi="Verdana"/>
                <w:color w:val="auto"/>
              </w:rPr>
              <w:fldChar w:fldCharType="begin">
                <w:ffData>
                  <w:name w:val="Text6"/>
                  <w:enabled/>
                  <w:calcOnExit w:val="0"/>
                  <w:textInput/>
                </w:ffData>
              </w:fldChar>
            </w:r>
            <w:r w:rsidRPr="00C94A5D">
              <w:rPr>
                <w:rFonts w:ascii="Verdana" w:hAnsi="Verdana"/>
                <w:color w:val="auto"/>
              </w:rPr>
              <w:instrText xml:space="preserve"> FORMTEXT </w:instrText>
            </w:r>
            <w:r w:rsidRPr="00C94A5D">
              <w:rPr>
                <w:rFonts w:ascii="Verdana" w:hAnsi="Verdana"/>
                <w:color w:val="auto"/>
              </w:rPr>
            </w:r>
            <w:r w:rsidRPr="00C94A5D">
              <w:rPr>
                <w:rFonts w:ascii="Verdana" w:hAnsi="Verdana"/>
                <w:color w:val="auto"/>
              </w:rPr>
              <w:fldChar w:fldCharType="separate"/>
            </w:r>
            <w:r w:rsidRPr="00C94A5D">
              <w:rPr>
                <w:rFonts w:ascii="Verdana" w:eastAsia="Arial Unicode MS" w:hAnsi="Verdana" w:cs="Arial Unicode MS"/>
                <w:noProof/>
                <w:color w:val="auto"/>
              </w:rPr>
              <w:t> </w:t>
            </w:r>
            <w:r w:rsidRPr="00C94A5D">
              <w:rPr>
                <w:rFonts w:ascii="Verdana" w:eastAsia="Arial Unicode MS" w:hAnsi="Verdana" w:cs="Arial Unicode MS"/>
                <w:noProof/>
                <w:color w:val="auto"/>
              </w:rPr>
              <w:t> </w:t>
            </w:r>
            <w:r w:rsidRPr="00C94A5D">
              <w:rPr>
                <w:rFonts w:ascii="Verdana" w:eastAsia="Arial Unicode MS" w:hAnsi="Verdana" w:cs="Arial Unicode MS"/>
                <w:noProof/>
                <w:color w:val="auto"/>
              </w:rPr>
              <w:t> </w:t>
            </w:r>
            <w:r w:rsidRPr="00C94A5D">
              <w:rPr>
                <w:rFonts w:ascii="Verdana" w:eastAsia="Arial Unicode MS" w:hAnsi="Verdana" w:cs="Arial Unicode MS"/>
                <w:noProof/>
                <w:color w:val="auto"/>
              </w:rPr>
              <w:t> </w:t>
            </w:r>
            <w:r w:rsidRPr="00C94A5D">
              <w:rPr>
                <w:rFonts w:ascii="Verdana" w:eastAsia="Arial Unicode MS" w:hAnsi="Verdana" w:cs="Arial Unicode MS"/>
                <w:noProof/>
                <w:color w:val="auto"/>
              </w:rPr>
              <w:t> </w:t>
            </w:r>
            <w:r w:rsidRPr="00C94A5D">
              <w:rPr>
                <w:rFonts w:ascii="Verdana" w:hAnsi="Verdana"/>
                <w:color w:val="auto"/>
              </w:rPr>
              <w:fldChar w:fldCharType="end"/>
            </w:r>
          </w:p>
        </w:tc>
      </w:tr>
    </w:tbl>
    <w:p w14:paraId="3F28E534" w14:textId="77777777" w:rsidR="00A97695" w:rsidRPr="00C94A5D" w:rsidRDefault="00A97695" w:rsidP="00A9769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A97695" w:rsidRPr="00C94A5D" w14:paraId="3F28E537" w14:textId="77777777" w:rsidTr="005F7E06">
        <w:trPr>
          <w:trHeight w:hRule="exact" w:val="551"/>
        </w:trPr>
        <w:tc>
          <w:tcPr>
            <w:tcW w:w="3119" w:type="dxa"/>
            <w:tcBorders>
              <w:top w:val="single" w:sz="4" w:space="0" w:color="auto"/>
              <w:left w:val="single" w:sz="4" w:space="0" w:color="auto"/>
              <w:bottom w:val="single" w:sz="4" w:space="0" w:color="auto"/>
              <w:right w:val="single" w:sz="12" w:space="0" w:color="C0C0C0"/>
            </w:tcBorders>
            <w:vAlign w:val="center"/>
          </w:tcPr>
          <w:p w14:paraId="3F28E535" w14:textId="77777777" w:rsidR="00A97695" w:rsidRPr="00C94A5D" w:rsidRDefault="00A97695" w:rsidP="005F7E06">
            <w:pPr>
              <w:pStyle w:val="QspromptChar"/>
              <w:keepNext/>
              <w:rPr>
                <w:rFonts w:ascii="Verdana" w:hAnsi="Verdana"/>
              </w:rPr>
            </w:pPr>
            <w:r w:rsidRPr="00C94A5D">
              <w:rPr>
                <w:rFonts w:ascii="Verdana" w:hAnsi="Verdana"/>
              </w:rPr>
              <w:t>Phone number (including STD code)</w:t>
            </w:r>
          </w:p>
        </w:tc>
        <w:tc>
          <w:tcPr>
            <w:tcW w:w="3969" w:type="dxa"/>
            <w:tcBorders>
              <w:left w:val="nil"/>
              <w:bottom w:val="single" w:sz="4" w:space="0" w:color="auto"/>
            </w:tcBorders>
            <w:vAlign w:val="center"/>
          </w:tcPr>
          <w:p w14:paraId="3F28E536" w14:textId="77777777" w:rsidR="00A97695" w:rsidRPr="00C94A5D" w:rsidRDefault="00A97695" w:rsidP="005F7E06">
            <w:pPr>
              <w:pStyle w:val="Qsanswer"/>
              <w:keepNext/>
              <w:spacing w:before="20" w:after="0"/>
              <w:ind w:right="57"/>
              <w:rPr>
                <w:rFonts w:ascii="Verdana" w:hAnsi="Verdana"/>
                <w:color w:val="auto"/>
              </w:rPr>
            </w:pPr>
            <w:r w:rsidRPr="00C94A5D">
              <w:rPr>
                <w:rFonts w:ascii="Verdana" w:hAnsi="Verdana"/>
                <w:color w:val="auto"/>
              </w:rPr>
              <w:fldChar w:fldCharType="begin">
                <w:ffData>
                  <w:name w:val="Text1"/>
                  <w:enabled/>
                  <w:calcOnExit w:val="0"/>
                  <w:textInput/>
                </w:ffData>
              </w:fldChar>
            </w:r>
            <w:r w:rsidRPr="00C94A5D">
              <w:rPr>
                <w:rFonts w:ascii="Verdana" w:hAnsi="Verdana"/>
                <w:color w:val="auto"/>
              </w:rPr>
              <w:instrText xml:space="preserve"> FORMTEXT </w:instrText>
            </w:r>
            <w:r w:rsidRPr="00C94A5D">
              <w:rPr>
                <w:rFonts w:ascii="Verdana" w:hAnsi="Verdana"/>
                <w:color w:val="auto"/>
              </w:rPr>
            </w:r>
            <w:r w:rsidRPr="00C94A5D">
              <w:rPr>
                <w:rFonts w:ascii="Verdana" w:hAnsi="Verdana"/>
                <w:color w:val="auto"/>
              </w:rPr>
              <w:fldChar w:fldCharType="separate"/>
            </w:r>
            <w:r w:rsidRPr="00C94A5D">
              <w:rPr>
                <w:rFonts w:ascii="Verdana" w:hAnsi="Verdana"/>
                <w:noProof/>
                <w:color w:val="auto"/>
              </w:rPr>
              <w:t> </w:t>
            </w:r>
            <w:r w:rsidRPr="00C94A5D">
              <w:rPr>
                <w:rFonts w:ascii="Verdana" w:hAnsi="Verdana"/>
                <w:noProof/>
                <w:color w:val="auto"/>
              </w:rPr>
              <w:t> </w:t>
            </w:r>
            <w:r w:rsidRPr="00C94A5D">
              <w:rPr>
                <w:rFonts w:ascii="Verdana" w:hAnsi="Verdana"/>
                <w:noProof/>
                <w:color w:val="auto"/>
              </w:rPr>
              <w:t> </w:t>
            </w:r>
            <w:r w:rsidRPr="00C94A5D">
              <w:rPr>
                <w:rFonts w:ascii="Verdana" w:hAnsi="Verdana"/>
                <w:noProof/>
                <w:color w:val="auto"/>
              </w:rPr>
              <w:t> </w:t>
            </w:r>
            <w:r w:rsidRPr="00C94A5D">
              <w:rPr>
                <w:rFonts w:ascii="Verdana" w:hAnsi="Verdana"/>
                <w:noProof/>
                <w:color w:val="auto"/>
              </w:rPr>
              <w:t> </w:t>
            </w:r>
            <w:r w:rsidRPr="00C94A5D">
              <w:rPr>
                <w:rFonts w:ascii="Verdana" w:hAnsi="Verdana"/>
                <w:color w:val="auto"/>
              </w:rPr>
              <w:fldChar w:fldCharType="end"/>
            </w:r>
          </w:p>
        </w:tc>
      </w:tr>
    </w:tbl>
    <w:p w14:paraId="3F28E538" w14:textId="77777777" w:rsidR="00A97695" w:rsidRPr="00C94A5D" w:rsidRDefault="00A97695" w:rsidP="00A97695">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97695" w:rsidRPr="005F7E06" w14:paraId="3F28E53B" w14:textId="77777777" w:rsidTr="005F7E06">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3F28E539" w14:textId="77777777" w:rsidR="00A97695" w:rsidRPr="00C94A5D" w:rsidRDefault="00A97695" w:rsidP="005F7E06">
            <w:pPr>
              <w:pStyle w:val="QspromptChar"/>
              <w:rPr>
                <w:rFonts w:ascii="Verdana" w:hAnsi="Verdana"/>
              </w:rPr>
            </w:pPr>
            <w:r w:rsidRPr="00C94A5D">
              <w:rPr>
                <w:rFonts w:ascii="Verdana" w:hAnsi="Verdana"/>
              </w:rPr>
              <w:t>Email address</w:t>
            </w:r>
          </w:p>
        </w:tc>
        <w:tc>
          <w:tcPr>
            <w:tcW w:w="5387" w:type="dxa"/>
            <w:tcBorders>
              <w:left w:val="nil"/>
              <w:bottom w:val="single" w:sz="4" w:space="0" w:color="auto"/>
            </w:tcBorders>
            <w:vAlign w:val="center"/>
          </w:tcPr>
          <w:p w14:paraId="3F28E53A" w14:textId="77777777" w:rsidR="00A97695" w:rsidRPr="00C94A5D" w:rsidRDefault="00A97695" w:rsidP="005F7E06">
            <w:pPr>
              <w:pStyle w:val="Qsanswer"/>
              <w:keepNext/>
              <w:spacing w:before="20" w:after="0"/>
              <w:ind w:right="57"/>
              <w:rPr>
                <w:rFonts w:ascii="Verdana" w:hAnsi="Verdana"/>
                <w:color w:val="auto"/>
              </w:rPr>
            </w:pPr>
            <w:r w:rsidRPr="00C94A5D">
              <w:rPr>
                <w:rFonts w:ascii="Verdana" w:hAnsi="Verdana"/>
                <w:color w:val="auto"/>
              </w:rPr>
              <w:fldChar w:fldCharType="begin">
                <w:ffData>
                  <w:name w:val="Text1"/>
                  <w:enabled/>
                  <w:calcOnExit w:val="0"/>
                  <w:textInput/>
                </w:ffData>
              </w:fldChar>
            </w:r>
            <w:r w:rsidRPr="00C94A5D">
              <w:rPr>
                <w:rFonts w:ascii="Verdana" w:hAnsi="Verdana"/>
                <w:color w:val="auto"/>
              </w:rPr>
              <w:instrText xml:space="preserve"> FORMTEXT </w:instrText>
            </w:r>
            <w:r w:rsidRPr="00C94A5D">
              <w:rPr>
                <w:rFonts w:ascii="Verdana" w:hAnsi="Verdana"/>
                <w:color w:val="auto"/>
              </w:rPr>
            </w:r>
            <w:r w:rsidRPr="00C94A5D">
              <w:rPr>
                <w:rFonts w:ascii="Verdana" w:hAnsi="Verdana"/>
                <w:color w:val="auto"/>
              </w:rPr>
              <w:fldChar w:fldCharType="separate"/>
            </w:r>
            <w:r w:rsidRPr="00C94A5D">
              <w:rPr>
                <w:rFonts w:ascii="Verdana" w:hAnsi="Verdana"/>
                <w:noProof/>
                <w:color w:val="auto"/>
              </w:rPr>
              <w:t> </w:t>
            </w:r>
            <w:r w:rsidRPr="00C94A5D">
              <w:rPr>
                <w:rFonts w:ascii="Verdana" w:hAnsi="Verdana"/>
                <w:noProof/>
                <w:color w:val="auto"/>
              </w:rPr>
              <w:t> </w:t>
            </w:r>
            <w:r w:rsidRPr="00C94A5D">
              <w:rPr>
                <w:rFonts w:ascii="Verdana" w:hAnsi="Verdana"/>
                <w:noProof/>
                <w:color w:val="auto"/>
              </w:rPr>
              <w:t> </w:t>
            </w:r>
            <w:r w:rsidRPr="00C94A5D">
              <w:rPr>
                <w:rFonts w:ascii="Verdana" w:hAnsi="Verdana"/>
                <w:noProof/>
                <w:color w:val="auto"/>
              </w:rPr>
              <w:t> </w:t>
            </w:r>
            <w:r w:rsidRPr="00C94A5D">
              <w:rPr>
                <w:rFonts w:ascii="Verdana" w:hAnsi="Verdana"/>
                <w:noProof/>
                <w:color w:val="auto"/>
              </w:rPr>
              <w:t> </w:t>
            </w:r>
            <w:r w:rsidRPr="00C94A5D">
              <w:rPr>
                <w:rFonts w:ascii="Verdana" w:hAnsi="Verdana"/>
                <w:color w:val="auto"/>
              </w:rPr>
              <w:fldChar w:fldCharType="end"/>
            </w:r>
          </w:p>
        </w:tc>
      </w:tr>
    </w:tbl>
    <w:p w14:paraId="3F28E53C" w14:textId="77777777" w:rsidR="006A0843" w:rsidRPr="00701B5B" w:rsidRDefault="006A0843" w:rsidP="00701B5B">
      <w:pPr>
        <w:pStyle w:val="QuestionChar"/>
        <w:rPr>
          <w:rFonts w:ascii="Verdana" w:hAnsi="Verdana"/>
          <w:b/>
        </w:rPr>
      </w:pPr>
      <w:r w:rsidRPr="00701B5B">
        <w:rPr>
          <w:rFonts w:ascii="Verdana" w:hAnsi="Verdana"/>
          <w:b/>
        </w:rPr>
        <w:tab/>
        <w:t>1.</w:t>
      </w:r>
      <w:r w:rsidR="00C94A5D" w:rsidRPr="00701B5B">
        <w:rPr>
          <w:rFonts w:ascii="Verdana" w:hAnsi="Verdana"/>
          <w:b/>
        </w:rPr>
        <w:t>3</w:t>
      </w:r>
      <w:r w:rsidRPr="00701B5B">
        <w:rPr>
          <w:rFonts w:ascii="Verdana" w:hAnsi="Verdana"/>
          <w:b/>
        </w:rPr>
        <w:tab/>
        <w:t xml:space="preserve">Name of authority </w:t>
      </w:r>
      <w:r w:rsidR="00672E5C" w:rsidRPr="00701B5B">
        <w:rPr>
          <w:rFonts w:ascii="Verdana" w:hAnsi="Verdana"/>
          <w:b/>
        </w:rPr>
        <w:t xml:space="preserve">by which </w:t>
      </w:r>
      <w:r w:rsidRPr="00701B5B">
        <w:rPr>
          <w:rFonts w:ascii="Verdana" w:hAnsi="Verdana"/>
          <w:b/>
        </w:rPr>
        <w:t>the administrator or</w:t>
      </w:r>
      <w:r w:rsidR="00761E10">
        <w:rPr>
          <w:rFonts w:ascii="Verdana" w:hAnsi="Verdana"/>
          <w:b/>
        </w:rPr>
        <w:t xml:space="preserve"> supervised entity is regulated.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6A0843" w:rsidRPr="00EF3638" w14:paraId="3F28E53E" w14:textId="77777777" w:rsidTr="005F7E06">
        <w:trPr>
          <w:trHeight w:val="465"/>
        </w:trPr>
        <w:tc>
          <w:tcPr>
            <w:tcW w:w="7088" w:type="dxa"/>
            <w:shd w:val="clear" w:color="auto" w:fill="auto"/>
          </w:tcPr>
          <w:p w14:paraId="3F28E53D" w14:textId="77777777" w:rsidR="006A0843" w:rsidRPr="00EF3638" w:rsidRDefault="006A0843" w:rsidP="00701B5B">
            <w:r w:rsidRPr="00EF3638">
              <w:fldChar w:fldCharType="begin">
                <w:ffData>
                  <w:name w:val="Text54"/>
                  <w:enabled/>
                  <w:calcOnExit w:val="0"/>
                  <w:textInput/>
                </w:ffData>
              </w:fldChar>
            </w:r>
            <w:r w:rsidRPr="00EF3638">
              <w:instrText xml:space="preserve"> FORMTEXT </w:instrText>
            </w:r>
            <w:r w:rsidRPr="00EF3638">
              <w:fldChar w:fldCharType="separate"/>
            </w:r>
            <w:r w:rsidRPr="00EF3638">
              <w:rPr>
                <w:noProof/>
              </w:rPr>
              <w:t> </w:t>
            </w:r>
            <w:r w:rsidRPr="00EF3638">
              <w:rPr>
                <w:noProof/>
              </w:rPr>
              <w:t> </w:t>
            </w:r>
            <w:r w:rsidRPr="00EF3638">
              <w:rPr>
                <w:noProof/>
              </w:rPr>
              <w:t> </w:t>
            </w:r>
            <w:r w:rsidRPr="00EF3638">
              <w:rPr>
                <w:noProof/>
              </w:rPr>
              <w:t> </w:t>
            </w:r>
            <w:r w:rsidRPr="00EF3638">
              <w:rPr>
                <w:noProof/>
              </w:rPr>
              <w:t> </w:t>
            </w:r>
            <w:r w:rsidRPr="00EF3638">
              <w:fldChar w:fldCharType="end"/>
            </w:r>
          </w:p>
        </w:tc>
      </w:tr>
    </w:tbl>
    <w:p w14:paraId="3F28E53F" w14:textId="77777777" w:rsidR="009103B2" w:rsidRDefault="009B0268" w:rsidP="009103B2">
      <w:pPr>
        <w:pStyle w:val="QuestionChar"/>
        <w:rPr>
          <w:rFonts w:ascii="Verdana" w:hAnsi="Verdana"/>
          <w:b/>
        </w:rPr>
      </w:pPr>
      <w:r w:rsidRPr="00701B5B">
        <w:rPr>
          <w:rFonts w:ascii="Verdana" w:hAnsi="Verdana"/>
          <w:b/>
        </w:rPr>
        <w:tab/>
        <w:t>1.</w:t>
      </w:r>
      <w:r w:rsidR="00C94A5D" w:rsidRPr="00701B5B">
        <w:rPr>
          <w:rFonts w:ascii="Verdana" w:hAnsi="Verdana"/>
          <w:b/>
        </w:rPr>
        <w:t>4</w:t>
      </w:r>
      <w:r w:rsidRPr="00701B5B">
        <w:rPr>
          <w:rFonts w:ascii="Verdana" w:hAnsi="Verdana"/>
          <w:b/>
        </w:rPr>
        <w:tab/>
      </w:r>
      <w:r w:rsidR="005F7E06" w:rsidRPr="00701B5B">
        <w:rPr>
          <w:rFonts w:ascii="Verdana" w:hAnsi="Verdana"/>
          <w:b/>
        </w:rPr>
        <w:t>Does the applicant firm have the permission to administer a benchmark?</w:t>
      </w:r>
    </w:p>
    <w:p w14:paraId="3F28E540" w14:textId="77777777" w:rsidR="009103B2" w:rsidRPr="009103B2" w:rsidRDefault="009103B2" w:rsidP="009103B2">
      <w:pPr>
        <w:pStyle w:val="QsyesnoCharChar"/>
        <w:keepNext/>
        <w:rPr>
          <w:rFonts w:ascii="Verdana" w:hAnsi="Verdana"/>
        </w:rPr>
      </w:pPr>
      <w:r w:rsidRPr="009103B2">
        <w:rPr>
          <w:rFonts w:ascii="Verdana" w:hAnsi="Verdana"/>
        </w:rPr>
        <w:fldChar w:fldCharType="begin">
          <w:ffData>
            <w:name w:val="Check15"/>
            <w:enabled/>
            <w:calcOnExit w:val="0"/>
            <w:checkBox>
              <w:sizeAuto/>
              <w:default w:val="0"/>
            </w:checkBox>
          </w:ffData>
        </w:fldChar>
      </w:r>
      <w:r w:rsidRPr="009103B2">
        <w:rPr>
          <w:rFonts w:ascii="Verdana" w:hAnsi="Verdana"/>
        </w:rPr>
        <w:instrText xml:space="preserve"> FORMCHECKBOX </w:instrText>
      </w:r>
      <w:r w:rsidR="00E030EA">
        <w:rPr>
          <w:rFonts w:ascii="Verdana" w:hAnsi="Verdana"/>
        </w:rPr>
      </w:r>
      <w:r w:rsidR="00E030EA">
        <w:rPr>
          <w:rFonts w:ascii="Verdana" w:hAnsi="Verdana"/>
        </w:rPr>
        <w:fldChar w:fldCharType="separate"/>
      </w:r>
      <w:r w:rsidRPr="009103B2">
        <w:rPr>
          <w:rFonts w:ascii="Verdana" w:hAnsi="Verdana"/>
        </w:rPr>
        <w:fldChar w:fldCharType="end"/>
      </w:r>
      <w:r w:rsidRPr="009103B2">
        <w:rPr>
          <w:rFonts w:ascii="Verdana" w:hAnsi="Verdana"/>
        </w:rPr>
        <w:tab/>
        <w:t>Yes</w:t>
      </w:r>
    </w:p>
    <w:p w14:paraId="3F28E541" w14:textId="77777777" w:rsidR="009103B2" w:rsidRPr="009103B2" w:rsidRDefault="009103B2" w:rsidP="009103B2">
      <w:pPr>
        <w:pStyle w:val="QsyesnoCharChar"/>
        <w:keepNext/>
        <w:rPr>
          <w:rFonts w:ascii="Verdana" w:hAnsi="Verdana"/>
        </w:rPr>
      </w:pPr>
      <w:r w:rsidRPr="009103B2">
        <w:rPr>
          <w:rFonts w:ascii="Verdana" w:hAnsi="Verdana"/>
        </w:rPr>
        <w:fldChar w:fldCharType="begin">
          <w:ffData>
            <w:name w:val="Check15"/>
            <w:enabled/>
            <w:calcOnExit w:val="0"/>
            <w:checkBox>
              <w:sizeAuto/>
              <w:default w:val="0"/>
            </w:checkBox>
          </w:ffData>
        </w:fldChar>
      </w:r>
      <w:r w:rsidRPr="009103B2">
        <w:rPr>
          <w:rFonts w:ascii="Verdana" w:hAnsi="Verdana"/>
        </w:rPr>
        <w:instrText xml:space="preserve"> FORMCHECKBOX </w:instrText>
      </w:r>
      <w:r w:rsidR="00E030EA">
        <w:rPr>
          <w:rFonts w:ascii="Verdana" w:hAnsi="Verdana"/>
        </w:rPr>
      </w:r>
      <w:r w:rsidR="00E030EA">
        <w:rPr>
          <w:rFonts w:ascii="Verdana" w:hAnsi="Verdana"/>
        </w:rPr>
        <w:fldChar w:fldCharType="separate"/>
      </w:r>
      <w:r w:rsidRPr="009103B2">
        <w:rPr>
          <w:rFonts w:ascii="Verdana" w:hAnsi="Verdana"/>
        </w:rPr>
        <w:fldChar w:fldCharType="end"/>
      </w:r>
      <w:r w:rsidRPr="009103B2">
        <w:rPr>
          <w:rFonts w:ascii="Verdana" w:hAnsi="Verdana"/>
        </w:rPr>
        <w:tab/>
        <w:t>No</w:t>
      </w:r>
    </w:p>
    <w:p w14:paraId="3F28E542" w14:textId="77777777" w:rsidR="009103B2" w:rsidRDefault="009103B2" w:rsidP="009103B2">
      <w:pPr>
        <w:pStyle w:val="QuestionChar"/>
        <w:rPr>
          <w:rFonts w:ascii="Verdana" w:hAnsi="Verdana"/>
          <w:b/>
        </w:rPr>
      </w:pPr>
    </w:p>
    <w:p w14:paraId="3F28E543" w14:textId="77777777" w:rsidR="006F37F2" w:rsidRPr="009B7EA2" w:rsidRDefault="006F37F2" w:rsidP="006F37F2">
      <w:pPr>
        <w:pStyle w:val="Qsheading1"/>
        <w:outlineLvl w:val="0"/>
        <w:rPr>
          <w:rFonts w:ascii="Verdana" w:hAnsi="Verdana"/>
          <w:szCs w:val="22"/>
        </w:rPr>
      </w:pPr>
      <w:r w:rsidRPr="009B7EA2">
        <w:rPr>
          <w:rFonts w:ascii="Verdana" w:hAnsi="Verdana"/>
          <w:szCs w:val="22"/>
        </w:rPr>
        <w:lastRenderedPageBreak/>
        <w:t>Details of the third country benchmark</w:t>
      </w:r>
      <w:r w:rsidR="00E8424E" w:rsidRPr="009B7EA2">
        <w:rPr>
          <w:rFonts w:ascii="Verdana" w:hAnsi="Verdana"/>
          <w:szCs w:val="22"/>
        </w:rPr>
        <w:t xml:space="preserve"> </w:t>
      </w:r>
      <w:r w:rsidR="009B0268" w:rsidRPr="009B7EA2">
        <w:rPr>
          <w:rFonts w:ascii="Verdana" w:hAnsi="Verdana"/>
          <w:szCs w:val="22"/>
        </w:rPr>
        <w:t>administrator</w:t>
      </w:r>
    </w:p>
    <w:p w14:paraId="3F28E544" w14:textId="77777777" w:rsidR="006F37F2" w:rsidRPr="00EF3638" w:rsidRDefault="006F37F2" w:rsidP="006A0843">
      <w:pPr>
        <w:pStyle w:val="Question"/>
        <w:keepNext/>
        <w:spacing w:after="0"/>
        <w:rPr>
          <w:rFonts w:ascii="Verdana" w:hAnsi="Verdana"/>
          <w:b/>
        </w:rPr>
      </w:pPr>
      <w:r w:rsidRPr="00EF3638">
        <w:rPr>
          <w:rFonts w:ascii="Verdana" w:hAnsi="Verdana"/>
          <w:b/>
        </w:rPr>
        <w:tab/>
        <w:t>1.</w:t>
      </w:r>
      <w:r w:rsidR="00C94A5D">
        <w:rPr>
          <w:rFonts w:ascii="Verdana" w:hAnsi="Verdana"/>
          <w:b/>
        </w:rPr>
        <w:t>5</w:t>
      </w:r>
      <w:r w:rsidRPr="00EF3638">
        <w:rPr>
          <w:rFonts w:ascii="Verdana" w:hAnsi="Verdana"/>
          <w:b/>
        </w:rPr>
        <w:tab/>
      </w:r>
      <w:r>
        <w:rPr>
          <w:rFonts w:ascii="Verdana" w:hAnsi="Verdana"/>
          <w:b/>
        </w:rPr>
        <w:t xml:space="preserve">Name of the </w:t>
      </w:r>
      <w:r w:rsidR="00E8424E">
        <w:rPr>
          <w:rFonts w:ascii="Verdana" w:hAnsi="Verdana"/>
          <w:b/>
        </w:rPr>
        <w:t>3</w:t>
      </w:r>
      <w:r w:rsidR="00E8424E" w:rsidRPr="006A0843">
        <w:rPr>
          <w:rFonts w:ascii="Verdana" w:hAnsi="Verdana"/>
          <w:b/>
        </w:rPr>
        <w:t>rd</w:t>
      </w:r>
      <w:r w:rsidR="00E8424E">
        <w:rPr>
          <w:rFonts w:ascii="Verdana" w:hAnsi="Verdana"/>
          <w:b/>
        </w:rPr>
        <w:t xml:space="preserve"> country benchmark </w:t>
      </w:r>
      <w:r w:rsidR="009B0268">
        <w:rPr>
          <w:rFonts w:ascii="Verdana" w:hAnsi="Verdana"/>
          <w:b/>
        </w:rPr>
        <w:t>admin</w:t>
      </w:r>
      <w:r w:rsidR="004E1523">
        <w:rPr>
          <w:rFonts w:ascii="Verdana" w:hAnsi="Verdana"/>
          <w:b/>
        </w:rPr>
        <w:t>i</w:t>
      </w:r>
      <w:r w:rsidR="009B0268">
        <w:rPr>
          <w:rFonts w:ascii="Verdana" w:hAnsi="Verdana"/>
          <w:b/>
        </w:rPr>
        <w:t>strator</w:t>
      </w:r>
      <w:r w:rsidR="00761E10">
        <w:rPr>
          <w:rFonts w:ascii="Verdana" w:hAnsi="Verdan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6F37F2" w:rsidRPr="00EF3638" w14:paraId="3F28E546" w14:textId="77777777" w:rsidTr="002F74E9">
        <w:trPr>
          <w:trHeight w:val="465"/>
        </w:trPr>
        <w:tc>
          <w:tcPr>
            <w:tcW w:w="7088" w:type="dxa"/>
            <w:shd w:val="clear" w:color="auto" w:fill="auto"/>
          </w:tcPr>
          <w:p w14:paraId="3F28E545" w14:textId="77777777" w:rsidR="006F37F2" w:rsidRPr="00EF3638" w:rsidRDefault="006F37F2" w:rsidP="002F74E9">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3F28E547" w14:textId="77777777" w:rsidR="005F7E06" w:rsidRPr="008F4FEB" w:rsidRDefault="005F7E06" w:rsidP="005F7E06">
      <w:pPr>
        <w:pStyle w:val="Question"/>
        <w:keepNext/>
        <w:spacing w:after="0"/>
        <w:rPr>
          <w:rFonts w:ascii="Verdana" w:hAnsi="Verdana"/>
          <w:b/>
        </w:rPr>
      </w:pPr>
      <w:r>
        <w:rPr>
          <w:rFonts w:ascii="Verdana" w:hAnsi="Verdana"/>
          <w:b/>
          <w:color w:val="4F81BD"/>
        </w:rPr>
        <w:tab/>
      </w:r>
      <w:r w:rsidRPr="008F4FEB">
        <w:rPr>
          <w:rFonts w:ascii="Verdana" w:hAnsi="Verdana"/>
          <w:b/>
        </w:rPr>
        <w:t>1.</w:t>
      </w:r>
      <w:r w:rsidR="00C94A5D">
        <w:rPr>
          <w:rFonts w:ascii="Verdana" w:hAnsi="Verdana"/>
          <w:b/>
        </w:rPr>
        <w:t>6</w:t>
      </w:r>
      <w:r w:rsidRPr="008F4FEB">
        <w:rPr>
          <w:rFonts w:ascii="Verdana" w:hAnsi="Verdana"/>
          <w:b/>
        </w:rPr>
        <w:tab/>
      </w:r>
      <w:r w:rsidR="0021112E">
        <w:rPr>
          <w:rFonts w:ascii="Verdana" w:hAnsi="Verdana"/>
          <w:b/>
        </w:rPr>
        <w:t>Business a</w:t>
      </w:r>
      <w:r w:rsidRPr="008F4FEB">
        <w:rPr>
          <w:rFonts w:ascii="Verdana" w:hAnsi="Verdana"/>
          <w:b/>
        </w:rPr>
        <w:t>ddress</w:t>
      </w:r>
      <w:r w:rsidR="001F127B">
        <w:rPr>
          <w:rFonts w:ascii="Verdana" w:hAnsi="Verdana"/>
          <w:b/>
        </w:rPr>
        <w:t xml:space="preserve"> </w:t>
      </w:r>
      <w:r w:rsidRPr="008F4FEB">
        <w:rPr>
          <w:rFonts w:ascii="Verdana" w:hAnsi="Verdana"/>
          <w:b/>
        </w:rPr>
        <w:t>of 3</w:t>
      </w:r>
      <w:r w:rsidRPr="008F4FEB">
        <w:rPr>
          <w:rFonts w:ascii="Verdana" w:hAnsi="Verdana"/>
          <w:b/>
          <w:vertAlign w:val="superscript"/>
        </w:rPr>
        <w:t>rd</w:t>
      </w:r>
      <w:r w:rsidRPr="008F4FEB">
        <w:rPr>
          <w:rFonts w:ascii="Verdana" w:hAnsi="Verdana"/>
          <w:b/>
        </w:rPr>
        <w:t xml:space="preserve"> country benchmark admin</w:t>
      </w:r>
      <w:r w:rsidR="00323D39">
        <w:rPr>
          <w:rFonts w:ascii="Verdana" w:hAnsi="Verdana"/>
          <w:b/>
        </w:rPr>
        <w:t>i</w:t>
      </w:r>
      <w:r w:rsidRPr="008F4FEB">
        <w:rPr>
          <w:rFonts w:ascii="Verdana" w:hAnsi="Verdana"/>
          <w:b/>
        </w:rPr>
        <w:t>strator</w:t>
      </w:r>
      <w:r w:rsidR="00761E10">
        <w:rPr>
          <w:rFonts w:ascii="Verdana" w:hAnsi="Verdana"/>
          <w:b/>
        </w:rPr>
        <w:t>.</w:t>
      </w:r>
    </w:p>
    <w:p w14:paraId="3F28E548" w14:textId="77777777" w:rsidR="005F7E06" w:rsidRPr="008F4FEB" w:rsidRDefault="005F7E06" w:rsidP="005F7E0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F7E06" w:rsidRPr="00B63D26" w14:paraId="3F28E54B" w14:textId="77777777" w:rsidTr="005F7E06">
        <w:trPr>
          <w:trHeight w:val="397"/>
        </w:trPr>
        <w:tc>
          <w:tcPr>
            <w:tcW w:w="1701" w:type="dxa"/>
            <w:tcBorders>
              <w:top w:val="single" w:sz="4" w:space="0" w:color="auto"/>
              <w:left w:val="single" w:sz="4" w:space="0" w:color="auto"/>
              <w:bottom w:val="nil"/>
              <w:right w:val="single" w:sz="12" w:space="0" w:color="C0C0C0"/>
            </w:tcBorders>
            <w:vAlign w:val="center"/>
          </w:tcPr>
          <w:p w14:paraId="3F28E549" w14:textId="77777777" w:rsidR="005F7E06" w:rsidRPr="008F4FEB" w:rsidRDefault="005F7E06" w:rsidP="005F7E06">
            <w:pPr>
              <w:pStyle w:val="QspromptChar"/>
              <w:keepNext/>
              <w:rPr>
                <w:rFonts w:ascii="Verdana" w:hAnsi="Verdana"/>
              </w:rPr>
            </w:pPr>
            <w:r w:rsidRPr="008F4FEB">
              <w:rPr>
                <w:rFonts w:ascii="Verdana" w:hAnsi="Verdana"/>
              </w:rPr>
              <w:t>Business address</w:t>
            </w:r>
          </w:p>
        </w:tc>
        <w:tc>
          <w:tcPr>
            <w:tcW w:w="5387" w:type="dxa"/>
            <w:vMerge w:val="restart"/>
            <w:tcBorders>
              <w:left w:val="nil"/>
            </w:tcBorders>
          </w:tcPr>
          <w:p w14:paraId="3F28E54A" w14:textId="77777777" w:rsidR="005F7E06" w:rsidRPr="008F4FEB" w:rsidRDefault="005F7E06" w:rsidP="005F7E06">
            <w:pPr>
              <w:pStyle w:val="Qsanswer"/>
              <w:keepNext/>
              <w:spacing w:before="20" w:after="0"/>
              <w:ind w:right="57"/>
              <w:rPr>
                <w:rFonts w:ascii="Verdana" w:hAnsi="Verdana"/>
                <w:color w:val="auto"/>
              </w:rPr>
            </w:pPr>
            <w:r w:rsidRPr="008F4FEB">
              <w:rPr>
                <w:rFonts w:ascii="Verdana" w:hAnsi="Verdana"/>
                <w:color w:val="auto"/>
              </w:rPr>
              <w:fldChar w:fldCharType="begin">
                <w:ffData>
                  <w:name w:val="Text53"/>
                  <w:enabled/>
                  <w:calcOnExit w:val="0"/>
                  <w:textInput/>
                </w:ffData>
              </w:fldChar>
            </w:r>
            <w:r w:rsidRPr="008F4FEB">
              <w:rPr>
                <w:rFonts w:ascii="Verdana" w:hAnsi="Verdana"/>
                <w:color w:val="auto"/>
              </w:rPr>
              <w:instrText xml:space="preserve"> FORMTEXT </w:instrText>
            </w:r>
            <w:r w:rsidRPr="008F4FEB">
              <w:rPr>
                <w:rFonts w:ascii="Verdana" w:hAnsi="Verdana"/>
                <w:color w:val="auto"/>
              </w:rPr>
            </w:r>
            <w:r w:rsidRPr="008F4FEB">
              <w:rPr>
                <w:rFonts w:ascii="Verdana" w:hAnsi="Verdana"/>
                <w:color w:val="auto"/>
              </w:rPr>
              <w:fldChar w:fldCharType="separate"/>
            </w:r>
            <w:r w:rsidRPr="008F4FEB">
              <w:rPr>
                <w:rFonts w:ascii="Verdana" w:hAnsi="Verdana"/>
                <w:color w:val="auto"/>
              </w:rPr>
              <w:t> </w:t>
            </w:r>
            <w:r w:rsidRPr="008F4FEB">
              <w:rPr>
                <w:rFonts w:ascii="Verdana" w:hAnsi="Verdana"/>
                <w:color w:val="auto"/>
              </w:rPr>
              <w:t> </w:t>
            </w:r>
            <w:r w:rsidRPr="008F4FEB">
              <w:rPr>
                <w:rFonts w:ascii="Verdana" w:hAnsi="Verdana"/>
                <w:color w:val="auto"/>
              </w:rPr>
              <w:t> </w:t>
            </w:r>
            <w:r w:rsidRPr="008F4FEB">
              <w:rPr>
                <w:rFonts w:ascii="Verdana" w:hAnsi="Verdana"/>
                <w:color w:val="auto"/>
              </w:rPr>
              <w:t> </w:t>
            </w:r>
            <w:r w:rsidRPr="008F4FEB">
              <w:rPr>
                <w:rFonts w:ascii="Verdana" w:hAnsi="Verdana"/>
                <w:color w:val="auto"/>
              </w:rPr>
              <w:t> </w:t>
            </w:r>
            <w:r w:rsidRPr="008F4FEB">
              <w:rPr>
                <w:rFonts w:ascii="Verdana" w:hAnsi="Verdana"/>
                <w:color w:val="auto"/>
              </w:rPr>
              <w:fldChar w:fldCharType="end"/>
            </w:r>
          </w:p>
        </w:tc>
      </w:tr>
      <w:tr w:rsidR="005F7E06" w:rsidRPr="00B63D26" w14:paraId="3F28E54E" w14:textId="77777777" w:rsidTr="005F7E06">
        <w:trPr>
          <w:trHeight w:val="397"/>
        </w:trPr>
        <w:tc>
          <w:tcPr>
            <w:tcW w:w="1701" w:type="dxa"/>
            <w:tcBorders>
              <w:top w:val="nil"/>
              <w:left w:val="single" w:sz="4" w:space="0" w:color="auto"/>
              <w:bottom w:val="nil"/>
              <w:right w:val="single" w:sz="12" w:space="0" w:color="C0C0C0"/>
            </w:tcBorders>
            <w:vAlign w:val="center"/>
          </w:tcPr>
          <w:p w14:paraId="3F28E54C" w14:textId="77777777" w:rsidR="005F7E06" w:rsidRPr="008F4FEB" w:rsidRDefault="005F7E06" w:rsidP="005F7E06">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F28E54D" w14:textId="77777777" w:rsidR="005F7E06" w:rsidRPr="008F4FEB" w:rsidRDefault="005F7E06" w:rsidP="005F7E06">
            <w:pPr>
              <w:pStyle w:val="Qsanswer"/>
              <w:keepNext/>
              <w:spacing w:before="20"/>
              <w:ind w:right="57"/>
              <w:rPr>
                <w:rFonts w:ascii="Verdana" w:hAnsi="Verdana"/>
                <w:color w:val="auto"/>
              </w:rPr>
            </w:pPr>
          </w:p>
        </w:tc>
      </w:tr>
      <w:tr w:rsidR="005F7E06" w:rsidRPr="00B63D26" w14:paraId="3F28E551" w14:textId="77777777" w:rsidTr="005F7E06">
        <w:trPr>
          <w:trHeight w:val="397"/>
        </w:trPr>
        <w:tc>
          <w:tcPr>
            <w:tcW w:w="1701" w:type="dxa"/>
            <w:tcBorders>
              <w:top w:val="nil"/>
              <w:left w:val="single" w:sz="4" w:space="0" w:color="auto"/>
              <w:bottom w:val="nil"/>
              <w:right w:val="single" w:sz="12" w:space="0" w:color="C0C0C0"/>
            </w:tcBorders>
            <w:vAlign w:val="center"/>
          </w:tcPr>
          <w:p w14:paraId="3F28E54F" w14:textId="77777777" w:rsidR="005F7E06" w:rsidRPr="008F4FEB" w:rsidRDefault="005F7E06" w:rsidP="005F7E06">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F28E550" w14:textId="77777777" w:rsidR="005F7E06" w:rsidRPr="008F4FEB" w:rsidRDefault="005F7E06" w:rsidP="005F7E06">
            <w:pPr>
              <w:pStyle w:val="Qsanswer"/>
              <w:keepNext/>
              <w:spacing w:before="20"/>
              <w:ind w:right="57"/>
              <w:rPr>
                <w:rFonts w:ascii="Verdana" w:hAnsi="Verdana"/>
                <w:color w:val="auto"/>
              </w:rPr>
            </w:pPr>
          </w:p>
        </w:tc>
      </w:tr>
      <w:tr w:rsidR="005F7E06" w:rsidRPr="00B63D26" w14:paraId="3F28E554" w14:textId="77777777" w:rsidTr="005F7E06">
        <w:trPr>
          <w:trHeight w:val="397"/>
        </w:trPr>
        <w:tc>
          <w:tcPr>
            <w:tcW w:w="1701" w:type="dxa"/>
            <w:tcBorders>
              <w:top w:val="nil"/>
              <w:left w:val="single" w:sz="4" w:space="0" w:color="auto"/>
              <w:bottom w:val="nil"/>
              <w:right w:val="single" w:sz="12" w:space="0" w:color="C0C0C0"/>
            </w:tcBorders>
            <w:vAlign w:val="center"/>
          </w:tcPr>
          <w:p w14:paraId="3F28E552" w14:textId="77777777" w:rsidR="005F7E06" w:rsidRPr="008F4FEB" w:rsidRDefault="005F7E06" w:rsidP="005F7E06">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3F28E553" w14:textId="77777777" w:rsidR="005F7E06" w:rsidRPr="008F4FEB" w:rsidRDefault="005F7E06" w:rsidP="005F7E06">
            <w:pPr>
              <w:pStyle w:val="Qsanswer"/>
              <w:keepNext/>
              <w:spacing w:before="20" w:after="0"/>
              <w:ind w:right="57"/>
              <w:rPr>
                <w:rFonts w:ascii="Verdana" w:hAnsi="Verdana"/>
                <w:color w:val="auto"/>
              </w:rPr>
            </w:pPr>
          </w:p>
        </w:tc>
      </w:tr>
      <w:tr w:rsidR="005F7E06" w:rsidRPr="00B63D26" w14:paraId="3F28E557" w14:textId="77777777" w:rsidTr="005F7E06">
        <w:trPr>
          <w:trHeight w:val="397"/>
        </w:trPr>
        <w:tc>
          <w:tcPr>
            <w:tcW w:w="1701" w:type="dxa"/>
            <w:tcBorders>
              <w:top w:val="nil"/>
              <w:left w:val="single" w:sz="4" w:space="0" w:color="auto"/>
              <w:bottom w:val="single" w:sz="4" w:space="0" w:color="auto"/>
              <w:right w:val="single" w:sz="12" w:space="0" w:color="C0C0C0"/>
            </w:tcBorders>
            <w:vAlign w:val="center"/>
          </w:tcPr>
          <w:p w14:paraId="3F28E555" w14:textId="77777777" w:rsidR="005F7E06" w:rsidRPr="008F4FEB" w:rsidRDefault="005F7E06" w:rsidP="005F7E06">
            <w:pPr>
              <w:pStyle w:val="Question"/>
              <w:keepNext/>
              <w:tabs>
                <w:tab w:val="clear" w:pos="284"/>
                <w:tab w:val="left" w:pos="1418"/>
                <w:tab w:val="left" w:pos="2552"/>
              </w:tabs>
              <w:spacing w:before="0" w:after="0"/>
              <w:ind w:left="28" w:right="0" w:firstLine="0"/>
              <w:rPr>
                <w:rFonts w:ascii="Verdana" w:hAnsi="Verdana"/>
              </w:rPr>
            </w:pPr>
            <w:r w:rsidRPr="008F4FEB">
              <w:rPr>
                <w:rFonts w:ascii="Verdana" w:hAnsi="Verdana"/>
              </w:rPr>
              <w:t>Postcode</w:t>
            </w:r>
          </w:p>
        </w:tc>
        <w:tc>
          <w:tcPr>
            <w:tcW w:w="5387" w:type="dxa"/>
            <w:tcBorders>
              <w:left w:val="nil"/>
              <w:bottom w:val="single" w:sz="4" w:space="0" w:color="auto"/>
            </w:tcBorders>
            <w:vAlign w:val="center"/>
          </w:tcPr>
          <w:p w14:paraId="3F28E556" w14:textId="77777777" w:rsidR="005F7E06" w:rsidRPr="008F4FEB" w:rsidRDefault="005F7E06" w:rsidP="005F7E06">
            <w:pPr>
              <w:pStyle w:val="Qsanswer"/>
              <w:keepNext/>
              <w:spacing w:before="20" w:after="0"/>
              <w:ind w:right="57"/>
              <w:rPr>
                <w:rFonts w:ascii="Verdana" w:hAnsi="Verdana"/>
                <w:color w:val="auto"/>
              </w:rPr>
            </w:pPr>
            <w:r w:rsidRPr="008F4FEB">
              <w:rPr>
                <w:rFonts w:ascii="Verdana" w:hAnsi="Verdana"/>
                <w:color w:val="auto"/>
              </w:rPr>
              <w:fldChar w:fldCharType="begin">
                <w:ffData>
                  <w:name w:val="Text6"/>
                  <w:enabled/>
                  <w:calcOnExit w:val="0"/>
                  <w:textInput/>
                </w:ffData>
              </w:fldChar>
            </w:r>
            <w:r w:rsidRPr="008F4FEB">
              <w:rPr>
                <w:rFonts w:ascii="Verdana" w:hAnsi="Verdana"/>
                <w:color w:val="auto"/>
              </w:rPr>
              <w:instrText xml:space="preserve"> FORMTEXT </w:instrText>
            </w:r>
            <w:r w:rsidRPr="008F4FEB">
              <w:rPr>
                <w:rFonts w:ascii="Verdana" w:hAnsi="Verdana"/>
                <w:color w:val="auto"/>
              </w:rPr>
            </w:r>
            <w:r w:rsidRPr="008F4FEB">
              <w:rPr>
                <w:rFonts w:ascii="Verdana" w:hAnsi="Verdana"/>
                <w:color w:val="auto"/>
              </w:rPr>
              <w:fldChar w:fldCharType="separate"/>
            </w:r>
            <w:r w:rsidRPr="008F4FEB">
              <w:rPr>
                <w:rFonts w:ascii="Verdana" w:eastAsia="Arial Unicode MS" w:hAnsi="Verdana" w:cs="Arial Unicode MS"/>
                <w:noProof/>
                <w:color w:val="auto"/>
              </w:rPr>
              <w:t> </w:t>
            </w:r>
            <w:r w:rsidRPr="008F4FEB">
              <w:rPr>
                <w:rFonts w:ascii="Verdana" w:eastAsia="Arial Unicode MS" w:hAnsi="Verdana" w:cs="Arial Unicode MS"/>
                <w:noProof/>
                <w:color w:val="auto"/>
              </w:rPr>
              <w:t> </w:t>
            </w:r>
            <w:r w:rsidRPr="008F4FEB">
              <w:rPr>
                <w:rFonts w:ascii="Verdana" w:eastAsia="Arial Unicode MS" w:hAnsi="Verdana" w:cs="Arial Unicode MS"/>
                <w:noProof/>
                <w:color w:val="auto"/>
              </w:rPr>
              <w:t> </w:t>
            </w:r>
            <w:r w:rsidRPr="008F4FEB">
              <w:rPr>
                <w:rFonts w:ascii="Verdana" w:eastAsia="Arial Unicode MS" w:hAnsi="Verdana" w:cs="Arial Unicode MS"/>
                <w:noProof/>
                <w:color w:val="auto"/>
              </w:rPr>
              <w:t> </w:t>
            </w:r>
            <w:r w:rsidRPr="008F4FEB">
              <w:rPr>
                <w:rFonts w:ascii="Verdana" w:eastAsia="Arial Unicode MS" w:hAnsi="Verdana" w:cs="Arial Unicode MS"/>
                <w:noProof/>
                <w:color w:val="auto"/>
              </w:rPr>
              <w:t> </w:t>
            </w:r>
            <w:r w:rsidRPr="008F4FEB">
              <w:rPr>
                <w:rFonts w:ascii="Verdana" w:hAnsi="Verdana"/>
                <w:color w:val="auto"/>
              </w:rPr>
              <w:fldChar w:fldCharType="end"/>
            </w:r>
          </w:p>
        </w:tc>
      </w:tr>
    </w:tbl>
    <w:p w14:paraId="3F28E558" w14:textId="77777777" w:rsidR="005F7E06" w:rsidRPr="008F4FEB" w:rsidRDefault="005F7E06" w:rsidP="005F7E0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5F7E06" w:rsidRPr="00B63D26" w14:paraId="3F28E55B" w14:textId="77777777" w:rsidTr="005F7E06">
        <w:trPr>
          <w:trHeight w:hRule="exact" w:val="551"/>
        </w:trPr>
        <w:tc>
          <w:tcPr>
            <w:tcW w:w="3119" w:type="dxa"/>
            <w:tcBorders>
              <w:top w:val="single" w:sz="4" w:space="0" w:color="auto"/>
              <w:left w:val="single" w:sz="4" w:space="0" w:color="auto"/>
              <w:bottom w:val="single" w:sz="4" w:space="0" w:color="auto"/>
              <w:right w:val="single" w:sz="12" w:space="0" w:color="C0C0C0"/>
            </w:tcBorders>
            <w:vAlign w:val="center"/>
          </w:tcPr>
          <w:p w14:paraId="3F28E559" w14:textId="77777777" w:rsidR="005F7E06" w:rsidRPr="008F4FEB" w:rsidRDefault="005F7E06" w:rsidP="005F7E06">
            <w:pPr>
              <w:pStyle w:val="QspromptChar"/>
              <w:keepNext/>
              <w:rPr>
                <w:rFonts w:ascii="Verdana" w:hAnsi="Verdana"/>
              </w:rPr>
            </w:pPr>
            <w:r w:rsidRPr="008F4FEB">
              <w:rPr>
                <w:rFonts w:ascii="Verdana" w:hAnsi="Verdana"/>
              </w:rPr>
              <w:t>Phone number (including STD code)</w:t>
            </w:r>
          </w:p>
        </w:tc>
        <w:tc>
          <w:tcPr>
            <w:tcW w:w="3969" w:type="dxa"/>
            <w:tcBorders>
              <w:left w:val="nil"/>
              <w:bottom w:val="single" w:sz="4" w:space="0" w:color="auto"/>
            </w:tcBorders>
            <w:vAlign w:val="center"/>
          </w:tcPr>
          <w:p w14:paraId="3F28E55A" w14:textId="77777777" w:rsidR="005F7E06" w:rsidRPr="008F4FEB" w:rsidRDefault="005F7E06" w:rsidP="005F7E06">
            <w:pPr>
              <w:pStyle w:val="Qsanswer"/>
              <w:keepNext/>
              <w:spacing w:before="20" w:after="0"/>
              <w:ind w:right="57"/>
              <w:rPr>
                <w:rFonts w:ascii="Verdana" w:hAnsi="Verdana"/>
                <w:color w:val="auto"/>
              </w:rPr>
            </w:pPr>
            <w:r w:rsidRPr="008F4FEB">
              <w:rPr>
                <w:rFonts w:ascii="Verdana" w:hAnsi="Verdana"/>
                <w:color w:val="auto"/>
              </w:rPr>
              <w:fldChar w:fldCharType="begin">
                <w:ffData>
                  <w:name w:val="Text1"/>
                  <w:enabled/>
                  <w:calcOnExit w:val="0"/>
                  <w:textInput/>
                </w:ffData>
              </w:fldChar>
            </w:r>
            <w:r w:rsidRPr="008F4FEB">
              <w:rPr>
                <w:rFonts w:ascii="Verdana" w:hAnsi="Verdana"/>
                <w:color w:val="auto"/>
              </w:rPr>
              <w:instrText xml:space="preserve"> FORMTEXT </w:instrText>
            </w:r>
            <w:r w:rsidRPr="008F4FEB">
              <w:rPr>
                <w:rFonts w:ascii="Verdana" w:hAnsi="Verdana"/>
                <w:color w:val="auto"/>
              </w:rPr>
            </w:r>
            <w:r w:rsidRPr="008F4FEB">
              <w:rPr>
                <w:rFonts w:ascii="Verdana" w:hAnsi="Verdana"/>
                <w:color w:val="auto"/>
              </w:rPr>
              <w:fldChar w:fldCharType="separate"/>
            </w:r>
            <w:r w:rsidRPr="008F4FEB">
              <w:rPr>
                <w:rFonts w:ascii="Verdana" w:hAnsi="Verdana"/>
                <w:noProof/>
                <w:color w:val="auto"/>
              </w:rPr>
              <w:t> </w:t>
            </w:r>
            <w:r w:rsidRPr="008F4FEB">
              <w:rPr>
                <w:rFonts w:ascii="Verdana" w:hAnsi="Verdana"/>
                <w:noProof/>
                <w:color w:val="auto"/>
              </w:rPr>
              <w:t> </w:t>
            </w:r>
            <w:r w:rsidRPr="008F4FEB">
              <w:rPr>
                <w:rFonts w:ascii="Verdana" w:hAnsi="Verdana"/>
                <w:noProof/>
                <w:color w:val="auto"/>
              </w:rPr>
              <w:t> </w:t>
            </w:r>
            <w:r w:rsidRPr="008F4FEB">
              <w:rPr>
                <w:rFonts w:ascii="Verdana" w:hAnsi="Verdana"/>
                <w:noProof/>
                <w:color w:val="auto"/>
              </w:rPr>
              <w:t> </w:t>
            </w:r>
            <w:r w:rsidRPr="008F4FEB">
              <w:rPr>
                <w:rFonts w:ascii="Verdana" w:hAnsi="Verdana"/>
                <w:noProof/>
                <w:color w:val="auto"/>
              </w:rPr>
              <w:t> </w:t>
            </w:r>
            <w:r w:rsidRPr="008F4FEB">
              <w:rPr>
                <w:rFonts w:ascii="Verdana" w:hAnsi="Verdana"/>
                <w:color w:val="auto"/>
              </w:rPr>
              <w:fldChar w:fldCharType="end"/>
            </w:r>
          </w:p>
        </w:tc>
      </w:tr>
    </w:tbl>
    <w:p w14:paraId="3F28E55C" w14:textId="77777777" w:rsidR="005F7E06" w:rsidRPr="008F4FEB" w:rsidRDefault="005F7E06" w:rsidP="005F7E06">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F7E06" w:rsidRPr="00B63D26" w14:paraId="3F28E55F" w14:textId="77777777" w:rsidTr="005F7E06">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3F28E55D" w14:textId="77777777" w:rsidR="005F7E06" w:rsidRPr="008F4FEB" w:rsidRDefault="005F7E06" w:rsidP="005F7E06">
            <w:pPr>
              <w:pStyle w:val="QspromptChar"/>
              <w:rPr>
                <w:rFonts w:ascii="Verdana" w:hAnsi="Verdana"/>
              </w:rPr>
            </w:pPr>
            <w:r w:rsidRPr="008F4FEB">
              <w:rPr>
                <w:rFonts w:ascii="Verdana" w:hAnsi="Verdana"/>
              </w:rPr>
              <w:t>Email address</w:t>
            </w:r>
          </w:p>
        </w:tc>
        <w:tc>
          <w:tcPr>
            <w:tcW w:w="5387" w:type="dxa"/>
            <w:tcBorders>
              <w:left w:val="nil"/>
              <w:bottom w:val="single" w:sz="4" w:space="0" w:color="auto"/>
            </w:tcBorders>
            <w:vAlign w:val="center"/>
          </w:tcPr>
          <w:p w14:paraId="3F28E55E" w14:textId="77777777" w:rsidR="005F7E06" w:rsidRPr="008F4FEB" w:rsidRDefault="005F7E06" w:rsidP="005F7E06">
            <w:pPr>
              <w:pStyle w:val="Qsanswer"/>
              <w:keepNext/>
              <w:spacing w:before="20" w:after="0"/>
              <w:ind w:right="57"/>
              <w:rPr>
                <w:rFonts w:ascii="Verdana" w:hAnsi="Verdana"/>
                <w:color w:val="auto"/>
              </w:rPr>
            </w:pPr>
            <w:r w:rsidRPr="008F4FEB">
              <w:rPr>
                <w:rFonts w:ascii="Verdana" w:hAnsi="Verdana"/>
                <w:color w:val="auto"/>
              </w:rPr>
              <w:fldChar w:fldCharType="begin">
                <w:ffData>
                  <w:name w:val="Text1"/>
                  <w:enabled/>
                  <w:calcOnExit w:val="0"/>
                  <w:textInput/>
                </w:ffData>
              </w:fldChar>
            </w:r>
            <w:r w:rsidRPr="008F4FEB">
              <w:rPr>
                <w:rFonts w:ascii="Verdana" w:hAnsi="Verdana"/>
                <w:color w:val="auto"/>
              </w:rPr>
              <w:instrText xml:space="preserve"> FORMTEXT </w:instrText>
            </w:r>
            <w:r w:rsidRPr="008F4FEB">
              <w:rPr>
                <w:rFonts w:ascii="Verdana" w:hAnsi="Verdana"/>
                <w:color w:val="auto"/>
              </w:rPr>
            </w:r>
            <w:r w:rsidRPr="008F4FEB">
              <w:rPr>
                <w:rFonts w:ascii="Verdana" w:hAnsi="Verdana"/>
                <w:color w:val="auto"/>
              </w:rPr>
              <w:fldChar w:fldCharType="separate"/>
            </w:r>
            <w:r w:rsidRPr="008F4FEB">
              <w:rPr>
                <w:rFonts w:ascii="Verdana" w:hAnsi="Verdana"/>
                <w:noProof/>
                <w:color w:val="auto"/>
              </w:rPr>
              <w:t> </w:t>
            </w:r>
            <w:r w:rsidRPr="008F4FEB">
              <w:rPr>
                <w:rFonts w:ascii="Verdana" w:hAnsi="Verdana"/>
                <w:noProof/>
                <w:color w:val="auto"/>
              </w:rPr>
              <w:t> </w:t>
            </w:r>
            <w:r w:rsidRPr="008F4FEB">
              <w:rPr>
                <w:rFonts w:ascii="Verdana" w:hAnsi="Verdana"/>
                <w:noProof/>
                <w:color w:val="auto"/>
              </w:rPr>
              <w:t> </w:t>
            </w:r>
            <w:r w:rsidRPr="008F4FEB">
              <w:rPr>
                <w:rFonts w:ascii="Verdana" w:hAnsi="Verdana"/>
                <w:noProof/>
                <w:color w:val="auto"/>
              </w:rPr>
              <w:t> </w:t>
            </w:r>
            <w:r w:rsidRPr="008F4FEB">
              <w:rPr>
                <w:rFonts w:ascii="Verdana" w:hAnsi="Verdana"/>
                <w:noProof/>
                <w:color w:val="auto"/>
              </w:rPr>
              <w:t> </w:t>
            </w:r>
            <w:r w:rsidRPr="008F4FEB">
              <w:rPr>
                <w:rFonts w:ascii="Verdana" w:hAnsi="Verdana"/>
                <w:color w:val="auto"/>
              </w:rPr>
              <w:fldChar w:fldCharType="end"/>
            </w:r>
          </w:p>
        </w:tc>
      </w:tr>
    </w:tbl>
    <w:p w14:paraId="3F28E560" w14:textId="77777777" w:rsidR="0021112E" w:rsidRPr="008F4FEB" w:rsidRDefault="0021112E" w:rsidP="0021112E">
      <w:pPr>
        <w:pStyle w:val="Question"/>
        <w:keepNext/>
        <w:spacing w:after="0"/>
        <w:rPr>
          <w:rFonts w:ascii="Verdana" w:hAnsi="Verdana"/>
          <w:b/>
        </w:rPr>
      </w:pPr>
      <w:r>
        <w:rPr>
          <w:rFonts w:ascii="Verdana" w:hAnsi="Verdana"/>
          <w:b/>
          <w:color w:val="4F81BD"/>
        </w:rPr>
        <w:tab/>
      </w:r>
      <w:r w:rsidRPr="008F4FEB">
        <w:rPr>
          <w:rFonts w:ascii="Verdana" w:hAnsi="Verdana"/>
          <w:b/>
        </w:rPr>
        <w:tab/>
      </w:r>
      <w:r>
        <w:rPr>
          <w:rFonts w:ascii="Verdana" w:hAnsi="Verdana"/>
          <w:b/>
        </w:rPr>
        <w:t xml:space="preserve">Registered address </w:t>
      </w:r>
      <w:r w:rsidRPr="008F4FEB">
        <w:rPr>
          <w:rFonts w:ascii="Verdana" w:hAnsi="Verdana"/>
          <w:b/>
        </w:rPr>
        <w:t>of 3</w:t>
      </w:r>
      <w:r w:rsidRPr="008F4FEB">
        <w:rPr>
          <w:rFonts w:ascii="Verdana" w:hAnsi="Verdana"/>
          <w:b/>
          <w:vertAlign w:val="superscript"/>
        </w:rPr>
        <w:t>rd</w:t>
      </w:r>
      <w:r w:rsidRPr="008F4FEB">
        <w:rPr>
          <w:rFonts w:ascii="Verdana" w:hAnsi="Verdana"/>
          <w:b/>
        </w:rPr>
        <w:t xml:space="preserve"> country benchmark admin</w:t>
      </w:r>
      <w:r>
        <w:rPr>
          <w:rFonts w:ascii="Verdana" w:hAnsi="Verdana"/>
          <w:b/>
        </w:rPr>
        <w:t>i</w:t>
      </w:r>
      <w:r w:rsidRPr="008F4FEB">
        <w:rPr>
          <w:rFonts w:ascii="Verdana" w:hAnsi="Verdana"/>
          <w:b/>
        </w:rPr>
        <w:t>strator</w:t>
      </w:r>
      <w:r w:rsidR="00761E10">
        <w:rPr>
          <w:rFonts w:ascii="Verdana" w:hAnsi="Verdana"/>
          <w:b/>
        </w:rPr>
        <w:t>.</w:t>
      </w:r>
    </w:p>
    <w:p w14:paraId="3F28E561" w14:textId="77777777" w:rsidR="0021112E" w:rsidRPr="008F4FEB" w:rsidRDefault="0021112E" w:rsidP="0021112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1112E" w:rsidRPr="00B63D26" w14:paraId="3F28E564" w14:textId="77777777" w:rsidTr="000C78F7">
        <w:trPr>
          <w:trHeight w:val="397"/>
        </w:trPr>
        <w:tc>
          <w:tcPr>
            <w:tcW w:w="1701" w:type="dxa"/>
            <w:tcBorders>
              <w:top w:val="single" w:sz="4" w:space="0" w:color="auto"/>
              <w:left w:val="single" w:sz="4" w:space="0" w:color="auto"/>
              <w:bottom w:val="nil"/>
              <w:right w:val="single" w:sz="12" w:space="0" w:color="C0C0C0"/>
            </w:tcBorders>
            <w:vAlign w:val="center"/>
          </w:tcPr>
          <w:p w14:paraId="3F28E562" w14:textId="77777777" w:rsidR="0021112E" w:rsidRPr="008F4FEB" w:rsidRDefault="0021112E" w:rsidP="000C78F7">
            <w:pPr>
              <w:pStyle w:val="QspromptChar"/>
              <w:keepNext/>
              <w:rPr>
                <w:rFonts w:ascii="Verdana" w:hAnsi="Verdana"/>
              </w:rPr>
            </w:pPr>
            <w:r w:rsidRPr="008F4FEB">
              <w:rPr>
                <w:rFonts w:ascii="Verdana" w:hAnsi="Verdana"/>
              </w:rPr>
              <w:t>Business address</w:t>
            </w:r>
          </w:p>
        </w:tc>
        <w:tc>
          <w:tcPr>
            <w:tcW w:w="5387" w:type="dxa"/>
            <w:vMerge w:val="restart"/>
            <w:tcBorders>
              <w:left w:val="nil"/>
            </w:tcBorders>
          </w:tcPr>
          <w:p w14:paraId="3F28E563" w14:textId="77777777" w:rsidR="0021112E" w:rsidRPr="008F4FEB" w:rsidRDefault="0021112E" w:rsidP="000C78F7">
            <w:pPr>
              <w:pStyle w:val="Qsanswer"/>
              <w:keepNext/>
              <w:spacing w:before="20" w:after="0"/>
              <w:ind w:right="57"/>
              <w:rPr>
                <w:rFonts w:ascii="Verdana" w:hAnsi="Verdana"/>
                <w:color w:val="auto"/>
              </w:rPr>
            </w:pPr>
            <w:r w:rsidRPr="008F4FEB">
              <w:rPr>
                <w:rFonts w:ascii="Verdana" w:hAnsi="Verdana"/>
                <w:color w:val="auto"/>
              </w:rPr>
              <w:fldChar w:fldCharType="begin">
                <w:ffData>
                  <w:name w:val="Text53"/>
                  <w:enabled/>
                  <w:calcOnExit w:val="0"/>
                  <w:textInput/>
                </w:ffData>
              </w:fldChar>
            </w:r>
            <w:r w:rsidRPr="008F4FEB">
              <w:rPr>
                <w:rFonts w:ascii="Verdana" w:hAnsi="Verdana"/>
                <w:color w:val="auto"/>
              </w:rPr>
              <w:instrText xml:space="preserve"> FORMTEXT </w:instrText>
            </w:r>
            <w:r w:rsidRPr="008F4FEB">
              <w:rPr>
                <w:rFonts w:ascii="Verdana" w:hAnsi="Verdana"/>
                <w:color w:val="auto"/>
              </w:rPr>
            </w:r>
            <w:r w:rsidRPr="008F4FEB">
              <w:rPr>
                <w:rFonts w:ascii="Verdana" w:hAnsi="Verdana"/>
                <w:color w:val="auto"/>
              </w:rPr>
              <w:fldChar w:fldCharType="separate"/>
            </w:r>
            <w:r w:rsidRPr="008F4FEB">
              <w:rPr>
                <w:rFonts w:ascii="Verdana" w:hAnsi="Verdana"/>
                <w:color w:val="auto"/>
              </w:rPr>
              <w:t> </w:t>
            </w:r>
            <w:r w:rsidRPr="008F4FEB">
              <w:rPr>
                <w:rFonts w:ascii="Verdana" w:hAnsi="Verdana"/>
                <w:color w:val="auto"/>
              </w:rPr>
              <w:t> </w:t>
            </w:r>
            <w:r w:rsidRPr="008F4FEB">
              <w:rPr>
                <w:rFonts w:ascii="Verdana" w:hAnsi="Verdana"/>
                <w:color w:val="auto"/>
              </w:rPr>
              <w:t> </w:t>
            </w:r>
            <w:r w:rsidRPr="008F4FEB">
              <w:rPr>
                <w:rFonts w:ascii="Verdana" w:hAnsi="Verdana"/>
                <w:color w:val="auto"/>
              </w:rPr>
              <w:t> </w:t>
            </w:r>
            <w:r w:rsidRPr="008F4FEB">
              <w:rPr>
                <w:rFonts w:ascii="Verdana" w:hAnsi="Verdana"/>
                <w:color w:val="auto"/>
              </w:rPr>
              <w:t> </w:t>
            </w:r>
            <w:r w:rsidRPr="008F4FEB">
              <w:rPr>
                <w:rFonts w:ascii="Verdana" w:hAnsi="Verdana"/>
                <w:color w:val="auto"/>
              </w:rPr>
              <w:fldChar w:fldCharType="end"/>
            </w:r>
          </w:p>
        </w:tc>
      </w:tr>
      <w:tr w:rsidR="0021112E" w:rsidRPr="00B63D26" w14:paraId="3F28E567" w14:textId="77777777" w:rsidTr="000C78F7">
        <w:trPr>
          <w:trHeight w:val="397"/>
        </w:trPr>
        <w:tc>
          <w:tcPr>
            <w:tcW w:w="1701" w:type="dxa"/>
            <w:tcBorders>
              <w:top w:val="nil"/>
              <w:left w:val="single" w:sz="4" w:space="0" w:color="auto"/>
              <w:bottom w:val="nil"/>
              <w:right w:val="single" w:sz="12" w:space="0" w:color="C0C0C0"/>
            </w:tcBorders>
            <w:vAlign w:val="center"/>
          </w:tcPr>
          <w:p w14:paraId="3F28E565" w14:textId="77777777" w:rsidR="0021112E" w:rsidRPr="008F4FEB" w:rsidRDefault="0021112E" w:rsidP="000C78F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F28E566" w14:textId="77777777" w:rsidR="0021112E" w:rsidRPr="008F4FEB" w:rsidRDefault="0021112E" w:rsidP="000C78F7">
            <w:pPr>
              <w:pStyle w:val="Qsanswer"/>
              <w:keepNext/>
              <w:spacing w:before="20"/>
              <w:ind w:right="57"/>
              <w:rPr>
                <w:rFonts w:ascii="Verdana" w:hAnsi="Verdana"/>
                <w:color w:val="auto"/>
              </w:rPr>
            </w:pPr>
          </w:p>
        </w:tc>
      </w:tr>
      <w:tr w:rsidR="0021112E" w:rsidRPr="00B63D26" w14:paraId="3F28E56A" w14:textId="77777777" w:rsidTr="000C78F7">
        <w:trPr>
          <w:trHeight w:val="397"/>
        </w:trPr>
        <w:tc>
          <w:tcPr>
            <w:tcW w:w="1701" w:type="dxa"/>
            <w:tcBorders>
              <w:top w:val="nil"/>
              <w:left w:val="single" w:sz="4" w:space="0" w:color="auto"/>
              <w:bottom w:val="nil"/>
              <w:right w:val="single" w:sz="12" w:space="0" w:color="C0C0C0"/>
            </w:tcBorders>
            <w:vAlign w:val="center"/>
          </w:tcPr>
          <w:p w14:paraId="3F28E568" w14:textId="77777777" w:rsidR="0021112E" w:rsidRPr="008F4FEB" w:rsidRDefault="0021112E" w:rsidP="000C78F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F28E569" w14:textId="77777777" w:rsidR="0021112E" w:rsidRPr="008F4FEB" w:rsidRDefault="0021112E" w:rsidP="000C78F7">
            <w:pPr>
              <w:pStyle w:val="Qsanswer"/>
              <w:keepNext/>
              <w:spacing w:before="20"/>
              <w:ind w:right="57"/>
              <w:rPr>
                <w:rFonts w:ascii="Verdana" w:hAnsi="Verdana"/>
                <w:color w:val="auto"/>
              </w:rPr>
            </w:pPr>
          </w:p>
        </w:tc>
      </w:tr>
      <w:tr w:rsidR="0021112E" w:rsidRPr="00B63D26" w14:paraId="3F28E56D" w14:textId="77777777" w:rsidTr="000C78F7">
        <w:trPr>
          <w:trHeight w:val="397"/>
        </w:trPr>
        <w:tc>
          <w:tcPr>
            <w:tcW w:w="1701" w:type="dxa"/>
            <w:tcBorders>
              <w:top w:val="nil"/>
              <w:left w:val="single" w:sz="4" w:space="0" w:color="auto"/>
              <w:bottom w:val="nil"/>
              <w:right w:val="single" w:sz="12" w:space="0" w:color="C0C0C0"/>
            </w:tcBorders>
            <w:vAlign w:val="center"/>
          </w:tcPr>
          <w:p w14:paraId="3F28E56B" w14:textId="77777777" w:rsidR="0021112E" w:rsidRPr="008F4FEB" w:rsidRDefault="0021112E" w:rsidP="000C78F7">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3F28E56C" w14:textId="77777777" w:rsidR="0021112E" w:rsidRPr="008F4FEB" w:rsidRDefault="0021112E" w:rsidP="000C78F7">
            <w:pPr>
              <w:pStyle w:val="Qsanswer"/>
              <w:keepNext/>
              <w:spacing w:before="20" w:after="0"/>
              <w:ind w:right="57"/>
              <w:rPr>
                <w:rFonts w:ascii="Verdana" w:hAnsi="Verdana"/>
                <w:color w:val="auto"/>
              </w:rPr>
            </w:pPr>
          </w:p>
        </w:tc>
      </w:tr>
      <w:tr w:rsidR="0021112E" w:rsidRPr="00B63D26" w14:paraId="3F28E570" w14:textId="77777777" w:rsidTr="000C78F7">
        <w:trPr>
          <w:trHeight w:val="397"/>
        </w:trPr>
        <w:tc>
          <w:tcPr>
            <w:tcW w:w="1701" w:type="dxa"/>
            <w:tcBorders>
              <w:top w:val="nil"/>
              <w:left w:val="single" w:sz="4" w:space="0" w:color="auto"/>
              <w:bottom w:val="single" w:sz="4" w:space="0" w:color="auto"/>
              <w:right w:val="single" w:sz="12" w:space="0" w:color="C0C0C0"/>
            </w:tcBorders>
            <w:vAlign w:val="center"/>
          </w:tcPr>
          <w:p w14:paraId="3F28E56E" w14:textId="77777777" w:rsidR="0021112E" w:rsidRPr="008F4FEB" w:rsidRDefault="0021112E" w:rsidP="000C78F7">
            <w:pPr>
              <w:pStyle w:val="Question"/>
              <w:keepNext/>
              <w:tabs>
                <w:tab w:val="clear" w:pos="284"/>
                <w:tab w:val="left" w:pos="1418"/>
                <w:tab w:val="left" w:pos="2552"/>
              </w:tabs>
              <w:spacing w:before="0" w:after="0"/>
              <w:ind w:left="28" w:right="0" w:firstLine="0"/>
              <w:rPr>
                <w:rFonts w:ascii="Verdana" w:hAnsi="Verdana"/>
              </w:rPr>
            </w:pPr>
            <w:r w:rsidRPr="008F4FEB">
              <w:rPr>
                <w:rFonts w:ascii="Verdana" w:hAnsi="Verdana"/>
              </w:rPr>
              <w:t>Postcode</w:t>
            </w:r>
          </w:p>
        </w:tc>
        <w:tc>
          <w:tcPr>
            <w:tcW w:w="5387" w:type="dxa"/>
            <w:tcBorders>
              <w:left w:val="nil"/>
              <w:bottom w:val="single" w:sz="4" w:space="0" w:color="auto"/>
            </w:tcBorders>
            <w:vAlign w:val="center"/>
          </w:tcPr>
          <w:p w14:paraId="3F28E56F" w14:textId="77777777" w:rsidR="0021112E" w:rsidRPr="008F4FEB" w:rsidRDefault="0021112E" w:rsidP="000C78F7">
            <w:pPr>
              <w:pStyle w:val="Qsanswer"/>
              <w:keepNext/>
              <w:spacing w:before="20" w:after="0"/>
              <w:ind w:right="57"/>
              <w:rPr>
                <w:rFonts w:ascii="Verdana" w:hAnsi="Verdana"/>
                <w:color w:val="auto"/>
              </w:rPr>
            </w:pPr>
            <w:r w:rsidRPr="008F4FEB">
              <w:rPr>
                <w:rFonts w:ascii="Verdana" w:hAnsi="Verdana"/>
                <w:color w:val="auto"/>
              </w:rPr>
              <w:fldChar w:fldCharType="begin">
                <w:ffData>
                  <w:name w:val="Text6"/>
                  <w:enabled/>
                  <w:calcOnExit w:val="0"/>
                  <w:textInput/>
                </w:ffData>
              </w:fldChar>
            </w:r>
            <w:r w:rsidRPr="008F4FEB">
              <w:rPr>
                <w:rFonts w:ascii="Verdana" w:hAnsi="Verdana"/>
                <w:color w:val="auto"/>
              </w:rPr>
              <w:instrText xml:space="preserve"> FORMTEXT </w:instrText>
            </w:r>
            <w:r w:rsidRPr="008F4FEB">
              <w:rPr>
                <w:rFonts w:ascii="Verdana" w:hAnsi="Verdana"/>
                <w:color w:val="auto"/>
              </w:rPr>
            </w:r>
            <w:r w:rsidRPr="008F4FEB">
              <w:rPr>
                <w:rFonts w:ascii="Verdana" w:hAnsi="Verdana"/>
                <w:color w:val="auto"/>
              </w:rPr>
              <w:fldChar w:fldCharType="separate"/>
            </w:r>
            <w:r w:rsidRPr="008F4FEB">
              <w:rPr>
                <w:rFonts w:ascii="Verdana" w:eastAsia="Arial Unicode MS" w:hAnsi="Verdana" w:cs="Arial Unicode MS"/>
                <w:noProof/>
                <w:color w:val="auto"/>
              </w:rPr>
              <w:t> </w:t>
            </w:r>
            <w:r w:rsidRPr="008F4FEB">
              <w:rPr>
                <w:rFonts w:ascii="Verdana" w:eastAsia="Arial Unicode MS" w:hAnsi="Verdana" w:cs="Arial Unicode MS"/>
                <w:noProof/>
                <w:color w:val="auto"/>
              </w:rPr>
              <w:t> </w:t>
            </w:r>
            <w:r w:rsidRPr="008F4FEB">
              <w:rPr>
                <w:rFonts w:ascii="Verdana" w:eastAsia="Arial Unicode MS" w:hAnsi="Verdana" w:cs="Arial Unicode MS"/>
                <w:noProof/>
                <w:color w:val="auto"/>
              </w:rPr>
              <w:t> </w:t>
            </w:r>
            <w:r w:rsidRPr="008F4FEB">
              <w:rPr>
                <w:rFonts w:ascii="Verdana" w:eastAsia="Arial Unicode MS" w:hAnsi="Verdana" w:cs="Arial Unicode MS"/>
                <w:noProof/>
                <w:color w:val="auto"/>
              </w:rPr>
              <w:t> </w:t>
            </w:r>
            <w:r w:rsidRPr="008F4FEB">
              <w:rPr>
                <w:rFonts w:ascii="Verdana" w:eastAsia="Arial Unicode MS" w:hAnsi="Verdana" w:cs="Arial Unicode MS"/>
                <w:noProof/>
                <w:color w:val="auto"/>
              </w:rPr>
              <w:t> </w:t>
            </w:r>
            <w:r w:rsidRPr="008F4FEB">
              <w:rPr>
                <w:rFonts w:ascii="Verdana" w:hAnsi="Verdana"/>
                <w:color w:val="auto"/>
              </w:rPr>
              <w:fldChar w:fldCharType="end"/>
            </w:r>
          </w:p>
        </w:tc>
      </w:tr>
    </w:tbl>
    <w:p w14:paraId="3F28E571" w14:textId="77777777" w:rsidR="0021112E" w:rsidRPr="008F4FEB" w:rsidRDefault="0021112E" w:rsidP="0021112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21112E" w:rsidRPr="00B63D26" w14:paraId="3F28E574" w14:textId="77777777" w:rsidTr="000C78F7">
        <w:trPr>
          <w:trHeight w:hRule="exact" w:val="551"/>
        </w:trPr>
        <w:tc>
          <w:tcPr>
            <w:tcW w:w="3119" w:type="dxa"/>
            <w:tcBorders>
              <w:top w:val="single" w:sz="4" w:space="0" w:color="auto"/>
              <w:left w:val="single" w:sz="4" w:space="0" w:color="auto"/>
              <w:bottom w:val="single" w:sz="4" w:space="0" w:color="auto"/>
              <w:right w:val="single" w:sz="12" w:space="0" w:color="C0C0C0"/>
            </w:tcBorders>
            <w:vAlign w:val="center"/>
          </w:tcPr>
          <w:p w14:paraId="3F28E572" w14:textId="77777777" w:rsidR="0021112E" w:rsidRPr="008F4FEB" w:rsidRDefault="0021112E" w:rsidP="000C78F7">
            <w:pPr>
              <w:pStyle w:val="QspromptChar"/>
              <w:keepNext/>
              <w:rPr>
                <w:rFonts w:ascii="Verdana" w:hAnsi="Verdana"/>
              </w:rPr>
            </w:pPr>
            <w:r w:rsidRPr="008F4FEB">
              <w:rPr>
                <w:rFonts w:ascii="Verdana" w:hAnsi="Verdana"/>
              </w:rPr>
              <w:t>Phone number (including STD code)</w:t>
            </w:r>
          </w:p>
        </w:tc>
        <w:tc>
          <w:tcPr>
            <w:tcW w:w="3969" w:type="dxa"/>
            <w:tcBorders>
              <w:left w:val="nil"/>
              <w:bottom w:val="single" w:sz="4" w:space="0" w:color="auto"/>
            </w:tcBorders>
            <w:vAlign w:val="center"/>
          </w:tcPr>
          <w:p w14:paraId="3F28E573" w14:textId="77777777" w:rsidR="0021112E" w:rsidRPr="008F4FEB" w:rsidRDefault="0021112E" w:rsidP="000C78F7">
            <w:pPr>
              <w:pStyle w:val="Qsanswer"/>
              <w:keepNext/>
              <w:spacing w:before="20" w:after="0"/>
              <w:ind w:right="57"/>
              <w:rPr>
                <w:rFonts w:ascii="Verdana" w:hAnsi="Verdana"/>
                <w:color w:val="auto"/>
              </w:rPr>
            </w:pPr>
            <w:r w:rsidRPr="008F4FEB">
              <w:rPr>
                <w:rFonts w:ascii="Verdana" w:hAnsi="Verdana"/>
                <w:color w:val="auto"/>
              </w:rPr>
              <w:fldChar w:fldCharType="begin">
                <w:ffData>
                  <w:name w:val="Text1"/>
                  <w:enabled/>
                  <w:calcOnExit w:val="0"/>
                  <w:textInput/>
                </w:ffData>
              </w:fldChar>
            </w:r>
            <w:r w:rsidRPr="008F4FEB">
              <w:rPr>
                <w:rFonts w:ascii="Verdana" w:hAnsi="Verdana"/>
                <w:color w:val="auto"/>
              </w:rPr>
              <w:instrText xml:space="preserve"> FORMTEXT </w:instrText>
            </w:r>
            <w:r w:rsidRPr="008F4FEB">
              <w:rPr>
                <w:rFonts w:ascii="Verdana" w:hAnsi="Verdana"/>
                <w:color w:val="auto"/>
              </w:rPr>
            </w:r>
            <w:r w:rsidRPr="008F4FEB">
              <w:rPr>
                <w:rFonts w:ascii="Verdana" w:hAnsi="Verdana"/>
                <w:color w:val="auto"/>
              </w:rPr>
              <w:fldChar w:fldCharType="separate"/>
            </w:r>
            <w:r w:rsidRPr="008F4FEB">
              <w:rPr>
                <w:rFonts w:ascii="Verdana" w:hAnsi="Verdana"/>
                <w:noProof/>
                <w:color w:val="auto"/>
              </w:rPr>
              <w:t> </w:t>
            </w:r>
            <w:r w:rsidRPr="008F4FEB">
              <w:rPr>
                <w:rFonts w:ascii="Verdana" w:hAnsi="Verdana"/>
                <w:noProof/>
                <w:color w:val="auto"/>
              </w:rPr>
              <w:t> </w:t>
            </w:r>
            <w:r w:rsidRPr="008F4FEB">
              <w:rPr>
                <w:rFonts w:ascii="Verdana" w:hAnsi="Verdana"/>
                <w:noProof/>
                <w:color w:val="auto"/>
              </w:rPr>
              <w:t> </w:t>
            </w:r>
            <w:r w:rsidRPr="008F4FEB">
              <w:rPr>
                <w:rFonts w:ascii="Verdana" w:hAnsi="Verdana"/>
                <w:noProof/>
                <w:color w:val="auto"/>
              </w:rPr>
              <w:t> </w:t>
            </w:r>
            <w:r w:rsidRPr="008F4FEB">
              <w:rPr>
                <w:rFonts w:ascii="Verdana" w:hAnsi="Verdana"/>
                <w:noProof/>
                <w:color w:val="auto"/>
              </w:rPr>
              <w:t> </w:t>
            </w:r>
            <w:r w:rsidRPr="008F4FEB">
              <w:rPr>
                <w:rFonts w:ascii="Verdana" w:hAnsi="Verdana"/>
                <w:color w:val="auto"/>
              </w:rPr>
              <w:fldChar w:fldCharType="end"/>
            </w:r>
          </w:p>
        </w:tc>
      </w:tr>
    </w:tbl>
    <w:p w14:paraId="3F28E575" w14:textId="77777777" w:rsidR="0021112E" w:rsidRPr="008F4FEB" w:rsidRDefault="0021112E" w:rsidP="0021112E">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1112E" w:rsidRPr="00B63D26" w14:paraId="3F28E578" w14:textId="77777777" w:rsidTr="000C78F7">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3F28E576" w14:textId="77777777" w:rsidR="0021112E" w:rsidRPr="008F4FEB" w:rsidRDefault="0021112E" w:rsidP="000C78F7">
            <w:pPr>
              <w:pStyle w:val="QspromptChar"/>
              <w:rPr>
                <w:rFonts w:ascii="Verdana" w:hAnsi="Verdana"/>
              </w:rPr>
            </w:pPr>
            <w:r w:rsidRPr="008F4FEB">
              <w:rPr>
                <w:rFonts w:ascii="Verdana" w:hAnsi="Verdana"/>
              </w:rPr>
              <w:t>Email address</w:t>
            </w:r>
          </w:p>
        </w:tc>
        <w:tc>
          <w:tcPr>
            <w:tcW w:w="5387" w:type="dxa"/>
            <w:tcBorders>
              <w:left w:val="nil"/>
              <w:bottom w:val="single" w:sz="4" w:space="0" w:color="auto"/>
            </w:tcBorders>
            <w:vAlign w:val="center"/>
          </w:tcPr>
          <w:p w14:paraId="3F28E577" w14:textId="77777777" w:rsidR="0021112E" w:rsidRPr="008F4FEB" w:rsidRDefault="0021112E" w:rsidP="000C78F7">
            <w:pPr>
              <w:pStyle w:val="Qsanswer"/>
              <w:keepNext/>
              <w:spacing w:before="20" w:after="0"/>
              <w:ind w:right="57"/>
              <w:rPr>
                <w:rFonts w:ascii="Verdana" w:hAnsi="Verdana"/>
                <w:color w:val="auto"/>
              </w:rPr>
            </w:pPr>
            <w:r w:rsidRPr="008F4FEB">
              <w:rPr>
                <w:rFonts w:ascii="Verdana" w:hAnsi="Verdana"/>
                <w:color w:val="auto"/>
              </w:rPr>
              <w:fldChar w:fldCharType="begin">
                <w:ffData>
                  <w:name w:val="Text1"/>
                  <w:enabled/>
                  <w:calcOnExit w:val="0"/>
                  <w:textInput/>
                </w:ffData>
              </w:fldChar>
            </w:r>
            <w:r w:rsidRPr="008F4FEB">
              <w:rPr>
                <w:rFonts w:ascii="Verdana" w:hAnsi="Verdana"/>
                <w:color w:val="auto"/>
              </w:rPr>
              <w:instrText xml:space="preserve"> FORMTEXT </w:instrText>
            </w:r>
            <w:r w:rsidRPr="008F4FEB">
              <w:rPr>
                <w:rFonts w:ascii="Verdana" w:hAnsi="Verdana"/>
                <w:color w:val="auto"/>
              </w:rPr>
            </w:r>
            <w:r w:rsidRPr="008F4FEB">
              <w:rPr>
                <w:rFonts w:ascii="Verdana" w:hAnsi="Verdana"/>
                <w:color w:val="auto"/>
              </w:rPr>
              <w:fldChar w:fldCharType="separate"/>
            </w:r>
            <w:r w:rsidRPr="008F4FEB">
              <w:rPr>
                <w:rFonts w:ascii="Verdana" w:hAnsi="Verdana"/>
                <w:noProof/>
                <w:color w:val="auto"/>
              </w:rPr>
              <w:t> </w:t>
            </w:r>
            <w:r w:rsidRPr="008F4FEB">
              <w:rPr>
                <w:rFonts w:ascii="Verdana" w:hAnsi="Verdana"/>
                <w:noProof/>
                <w:color w:val="auto"/>
              </w:rPr>
              <w:t> </w:t>
            </w:r>
            <w:r w:rsidRPr="008F4FEB">
              <w:rPr>
                <w:rFonts w:ascii="Verdana" w:hAnsi="Verdana"/>
                <w:noProof/>
                <w:color w:val="auto"/>
              </w:rPr>
              <w:t> </w:t>
            </w:r>
            <w:r w:rsidRPr="008F4FEB">
              <w:rPr>
                <w:rFonts w:ascii="Verdana" w:hAnsi="Verdana"/>
                <w:noProof/>
                <w:color w:val="auto"/>
              </w:rPr>
              <w:t> </w:t>
            </w:r>
            <w:r w:rsidRPr="008F4FEB">
              <w:rPr>
                <w:rFonts w:ascii="Verdana" w:hAnsi="Verdana"/>
                <w:noProof/>
                <w:color w:val="auto"/>
              </w:rPr>
              <w:t> </w:t>
            </w:r>
            <w:r w:rsidRPr="008F4FEB">
              <w:rPr>
                <w:rFonts w:ascii="Verdana" w:hAnsi="Verdana"/>
                <w:color w:val="auto"/>
              </w:rPr>
              <w:fldChar w:fldCharType="end"/>
            </w:r>
          </w:p>
        </w:tc>
      </w:tr>
    </w:tbl>
    <w:p w14:paraId="3F28E579" w14:textId="77777777" w:rsidR="006F37F2" w:rsidRPr="009B7EA2" w:rsidRDefault="006F37F2" w:rsidP="006F37F2">
      <w:pPr>
        <w:pStyle w:val="Qsheading1"/>
        <w:outlineLvl w:val="0"/>
        <w:rPr>
          <w:rFonts w:ascii="Verdana" w:hAnsi="Verdana"/>
          <w:b w:val="0"/>
          <w:szCs w:val="22"/>
        </w:rPr>
      </w:pPr>
      <w:r w:rsidRPr="009B7EA2">
        <w:rPr>
          <w:rFonts w:ascii="Verdana" w:hAnsi="Verdana"/>
          <w:szCs w:val="22"/>
        </w:rPr>
        <w:t>Details of the endorsement</w:t>
      </w:r>
    </w:p>
    <w:p w14:paraId="3F28E57A" w14:textId="77777777" w:rsidR="006F37F2" w:rsidRPr="009103B2" w:rsidRDefault="006F37F2" w:rsidP="009103B2">
      <w:pPr>
        <w:pStyle w:val="Question"/>
        <w:keepNext/>
        <w:spacing w:after="0"/>
        <w:rPr>
          <w:rFonts w:ascii="Verdana" w:hAnsi="Verdana"/>
          <w:b/>
        </w:rPr>
      </w:pPr>
      <w:r>
        <w:rPr>
          <w:rFonts w:ascii="Verdana" w:hAnsi="Verdana"/>
          <w:b/>
        </w:rPr>
        <w:tab/>
        <w:t>1.</w:t>
      </w:r>
      <w:r w:rsidR="00387919">
        <w:rPr>
          <w:rFonts w:ascii="Verdana" w:hAnsi="Verdana"/>
          <w:b/>
        </w:rPr>
        <w:t>7</w:t>
      </w:r>
      <w:r w:rsidR="009103B2">
        <w:rPr>
          <w:rFonts w:ascii="Verdana" w:hAnsi="Verdana"/>
          <w:b/>
        </w:rPr>
        <w:tab/>
        <w:t>You must</w:t>
      </w:r>
      <w:r>
        <w:rPr>
          <w:rFonts w:ascii="Verdana" w:hAnsi="Verdana"/>
          <w:b/>
        </w:rPr>
        <w:t xml:space="preserve"> </w:t>
      </w:r>
      <w:r w:rsidR="00E8424E">
        <w:rPr>
          <w:rFonts w:ascii="Verdana" w:hAnsi="Verdana"/>
          <w:b/>
        </w:rPr>
        <w:t xml:space="preserve">complete and </w:t>
      </w:r>
      <w:r>
        <w:rPr>
          <w:rFonts w:ascii="Verdana" w:hAnsi="Verdana"/>
          <w:b/>
        </w:rPr>
        <w:t xml:space="preserve">attach a </w:t>
      </w:r>
      <w:r w:rsidR="006A0843">
        <w:rPr>
          <w:rFonts w:ascii="Verdana" w:hAnsi="Verdana"/>
          <w:b/>
        </w:rPr>
        <w:t xml:space="preserve">Schedule of Benchmarks detailing </w:t>
      </w:r>
      <w:r>
        <w:rPr>
          <w:rFonts w:ascii="Verdana" w:hAnsi="Verdana"/>
          <w:b/>
        </w:rPr>
        <w:t xml:space="preserve">the benchmarks </w:t>
      </w:r>
      <w:r w:rsidR="00E8424E">
        <w:rPr>
          <w:rFonts w:ascii="Verdana" w:hAnsi="Verdana"/>
          <w:b/>
        </w:rPr>
        <w:t xml:space="preserve">or families of benchmarks </w:t>
      </w:r>
      <w:r>
        <w:rPr>
          <w:rFonts w:ascii="Verdana" w:hAnsi="Verdana"/>
          <w:b/>
        </w:rPr>
        <w:t>you wish to endorse</w:t>
      </w:r>
      <w:r w:rsidR="009B7EA2">
        <w:rPr>
          <w:rFonts w:ascii="Verdana" w:hAnsi="Verdana"/>
          <w:b/>
        </w:rPr>
        <w:t xml:space="preserve">. </w:t>
      </w:r>
      <w:r w:rsidR="009103B2">
        <w:rPr>
          <w:rFonts w:ascii="Verdana" w:hAnsi="Verdana"/>
          <w:b/>
        </w:rPr>
        <w:br/>
      </w:r>
      <w:r w:rsidR="009B7EA2" w:rsidRPr="009103B2">
        <w:rPr>
          <w:rFonts w:ascii="Verdana" w:hAnsi="Verdana"/>
        </w:rPr>
        <w:t xml:space="preserve">See </w:t>
      </w:r>
      <w:hyperlink r:id="rId24" w:history="1">
        <w:r w:rsidR="001F127B" w:rsidRPr="001F127B">
          <w:rPr>
            <w:rStyle w:val="Hyperlink"/>
            <w:rFonts w:ascii="Verdana" w:hAnsi="Verdana"/>
          </w:rPr>
          <w:t>https://www.fca.org.uk/publication/forms/benchmark-schedule-form-endorsement.xlsx</w:t>
        </w:r>
      </w:hyperlink>
    </w:p>
    <w:p w14:paraId="3F28E57B" w14:textId="77777777" w:rsidR="006F37F2" w:rsidRDefault="006F37F2" w:rsidP="006F37F2">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E030EA">
        <w:rPr>
          <w:rFonts w:ascii="Verdana" w:hAnsi="Verdana"/>
        </w:rPr>
      </w:r>
      <w:r w:rsidR="00E030EA">
        <w:rPr>
          <w:rFonts w:ascii="Verdana" w:hAnsi="Verdana"/>
        </w:rPr>
        <w:fldChar w:fldCharType="separate"/>
      </w:r>
      <w:r w:rsidRPr="00E62E77">
        <w:rPr>
          <w:rFonts w:ascii="Verdana" w:hAnsi="Verdana"/>
        </w:rPr>
        <w:fldChar w:fldCharType="end"/>
      </w:r>
      <w:r>
        <w:rPr>
          <w:rFonts w:ascii="Verdana" w:hAnsi="Verdana"/>
        </w:rPr>
        <w:tab/>
        <w:t>Attached</w:t>
      </w:r>
    </w:p>
    <w:p w14:paraId="3F28E57C" w14:textId="77777777" w:rsidR="009B0268" w:rsidRDefault="009B0268" w:rsidP="009B0268">
      <w:pPr>
        <w:pStyle w:val="Question"/>
        <w:keepNext/>
        <w:spacing w:after="0"/>
        <w:rPr>
          <w:rFonts w:ascii="Verdana" w:hAnsi="Verdana"/>
          <w:b/>
        </w:rPr>
      </w:pPr>
      <w:r>
        <w:rPr>
          <w:rFonts w:ascii="Verdana" w:hAnsi="Verdana"/>
          <w:b/>
        </w:rPr>
        <w:tab/>
        <w:t>1.</w:t>
      </w:r>
      <w:r w:rsidR="00387919">
        <w:rPr>
          <w:rFonts w:ascii="Verdana" w:hAnsi="Verdana"/>
          <w:b/>
        </w:rPr>
        <w:t>8</w:t>
      </w:r>
      <w:r>
        <w:rPr>
          <w:rFonts w:ascii="Verdana" w:hAnsi="Verdana"/>
          <w:b/>
        </w:rPr>
        <w:tab/>
      </w:r>
      <w:r w:rsidR="009103B2">
        <w:rPr>
          <w:rFonts w:ascii="Verdana" w:hAnsi="Verdana"/>
          <w:b/>
        </w:rPr>
        <w:t>You must</w:t>
      </w:r>
      <w:r w:rsidR="00672E5C">
        <w:rPr>
          <w:rFonts w:ascii="Verdana" w:hAnsi="Verdana"/>
          <w:b/>
        </w:rPr>
        <w:t xml:space="preserve"> describe </w:t>
      </w:r>
      <w:r w:rsidR="00DD4D68">
        <w:rPr>
          <w:rFonts w:ascii="Verdana" w:hAnsi="Verdana"/>
          <w:b/>
        </w:rPr>
        <w:t xml:space="preserve">the applicant </w:t>
      </w:r>
      <w:r w:rsidR="005F7E06">
        <w:rPr>
          <w:rFonts w:ascii="Verdana" w:hAnsi="Verdana"/>
          <w:b/>
        </w:rPr>
        <w:t>firm</w:t>
      </w:r>
      <w:r w:rsidR="00CD6EDB">
        <w:rPr>
          <w:rFonts w:ascii="Verdana" w:hAnsi="Verdana"/>
          <w:b/>
        </w:rPr>
        <w:t xml:space="preserve">’s </w:t>
      </w:r>
      <w:r>
        <w:rPr>
          <w:rFonts w:ascii="Verdana" w:hAnsi="Verdana"/>
          <w:b/>
        </w:rPr>
        <w:t>role within the control</w:t>
      </w:r>
      <w:r w:rsidR="006A0843">
        <w:rPr>
          <w:rFonts w:ascii="Verdana" w:hAnsi="Verdana"/>
          <w:b/>
        </w:rPr>
        <w:t xml:space="preserve"> or accountability frame</w:t>
      </w:r>
      <w:r w:rsidR="00672E5C">
        <w:rPr>
          <w:rFonts w:ascii="Verdana" w:hAnsi="Verdana"/>
          <w:b/>
        </w:rPr>
        <w:t>work</w:t>
      </w:r>
      <w:r w:rsidR="006A0843">
        <w:rPr>
          <w:rFonts w:ascii="Verdana" w:hAnsi="Verdana"/>
          <w:b/>
        </w:rPr>
        <w:t xml:space="preserve"> of the third co</w:t>
      </w:r>
      <w:r w:rsidR="00672E5C">
        <w:rPr>
          <w:rFonts w:ascii="Verdana" w:hAnsi="Verdana"/>
          <w:b/>
        </w:rPr>
        <w:t>u</w:t>
      </w:r>
      <w:r w:rsidR="006A0843">
        <w:rPr>
          <w:rFonts w:ascii="Verdana" w:hAnsi="Verdana"/>
          <w:b/>
        </w:rPr>
        <w:t xml:space="preserve">ntry administrator, which is able to </w:t>
      </w:r>
      <w:proofErr w:type="gramStart"/>
      <w:r w:rsidR="006A0843">
        <w:rPr>
          <w:rFonts w:ascii="Verdana" w:hAnsi="Verdana"/>
          <w:b/>
        </w:rPr>
        <w:t>monitor effectively</w:t>
      </w:r>
      <w:proofErr w:type="gramEnd"/>
      <w:r w:rsidR="006A0843">
        <w:rPr>
          <w:rFonts w:ascii="Verdana" w:hAnsi="Verdana"/>
          <w:b/>
        </w:rPr>
        <w:t xml:space="preserve"> the provision of a benchmark</w:t>
      </w:r>
      <w:r w:rsidR="00761E10">
        <w:rPr>
          <w:rFonts w:ascii="Verdana" w:hAnsi="Verdana"/>
          <w:b/>
        </w:rPr>
        <w:t>.</w:t>
      </w:r>
      <w:r w:rsidR="006A0843">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0268" w:rsidRPr="00600C8A" w14:paraId="3F28E57E" w14:textId="77777777" w:rsidTr="005F7E06">
        <w:trPr>
          <w:trHeight w:val="1392"/>
        </w:trPr>
        <w:tc>
          <w:tcPr>
            <w:tcW w:w="7088" w:type="dxa"/>
          </w:tcPr>
          <w:p w14:paraId="3F28E57D" w14:textId="77777777" w:rsidR="009B0268" w:rsidRPr="00600C8A" w:rsidRDefault="009B0268" w:rsidP="005F7E06">
            <w:pPr>
              <w:pStyle w:val="Qsanswer"/>
              <w:tabs>
                <w:tab w:val="clear" w:pos="1418"/>
                <w:tab w:val="clear" w:pos="2552"/>
                <w:tab w:val="left" w:pos="2730"/>
              </w:tabs>
              <w:spacing w:before="40" w:after="0" w:line="240" w:lineRule="exact"/>
              <w:ind w:right="57"/>
              <w:rPr>
                <w:rFonts w:ascii="Verdana" w:hAnsi="Verdana"/>
                <w:color w:val="auto"/>
                <w:highlight w:val="yellow"/>
              </w:rPr>
            </w:pPr>
            <w:r w:rsidRPr="00387919">
              <w:rPr>
                <w:rFonts w:ascii="Verdana" w:hAnsi="Verdana"/>
                <w:color w:val="auto"/>
              </w:rPr>
              <w:fldChar w:fldCharType="begin">
                <w:ffData>
                  <w:name w:val="Text7"/>
                  <w:enabled/>
                  <w:calcOnExit w:val="0"/>
                  <w:textInput/>
                </w:ffData>
              </w:fldChar>
            </w:r>
            <w:r w:rsidRPr="00387919">
              <w:rPr>
                <w:rFonts w:ascii="Verdana" w:hAnsi="Verdana"/>
                <w:color w:val="auto"/>
              </w:rPr>
              <w:instrText xml:space="preserve"> FORMTEXT </w:instrText>
            </w:r>
            <w:r w:rsidRPr="00387919">
              <w:rPr>
                <w:rFonts w:ascii="Verdana" w:hAnsi="Verdana"/>
                <w:color w:val="auto"/>
              </w:rPr>
            </w:r>
            <w:r w:rsidRPr="00387919">
              <w:rPr>
                <w:rFonts w:ascii="Verdana" w:hAnsi="Verdana"/>
                <w:color w:val="auto"/>
              </w:rPr>
              <w:fldChar w:fldCharType="separate"/>
            </w:r>
            <w:r w:rsidRPr="00387919">
              <w:rPr>
                <w:rFonts w:ascii="Verdana" w:hAnsi="Verdana"/>
                <w:noProof/>
                <w:color w:val="auto"/>
              </w:rPr>
              <w:t> </w:t>
            </w:r>
            <w:r w:rsidRPr="00387919">
              <w:rPr>
                <w:rFonts w:ascii="Verdana" w:hAnsi="Verdana"/>
                <w:noProof/>
                <w:color w:val="auto"/>
              </w:rPr>
              <w:t> </w:t>
            </w:r>
            <w:r w:rsidRPr="00387919">
              <w:rPr>
                <w:rFonts w:ascii="Verdana" w:hAnsi="Verdana"/>
                <w:noProof/>
                <w:color w:val="auto"/>
              </w:rPr>
              <w:t> </w:t>
            </w:r>
            <w:r w:rsidRPr="00387919">
              <w:rPr>
                <w:rFonts w:ascii="Verdana" w:hAnsi="Verdana"/>
                <w:noProof/>
                <w:color w:val="auto"/>
              </w:rPr>
              <w:t> </w:t>
            </w:r>
            <w:r w:rsidRPr="00387919">
              <w:rPr>
                <w:rFonts w:ascii="Verdana" w:hAnsi="Verdana"/>
                <w:noProof/>
                <w:color w:val="auto"/>
              </w:rPr>
              <w:t> </w:t>
            </w:r>
            <w:r w:rsidRPr="00387919">
              <w:rPr>
                <w:rFonts w:ascii="Verdana" w:hAnsi="Verdana"/>
                <w:color w:val="auto"/>
              </w:rPr>
              <w:fldChar w:fldCharType="end"/>
            </w:r>
          </w:p>
        </w:tc>
      </w:tr>
    </w:tbl>
    <w:p w14:paraId="3F28E57F" w14:textId="77777777" w:rsidR="00387919" w:rsidRPr="009103B2" w:rsidRDefault="00387919" w:rsidP="00387919">
      <w:pPr>
        <w:pStyle w:val="Question"/>
        <w:keepNext/>
        <w:spacing w:after="0"/>
        <w:rPr>
          <w:rFonts w:ascii="Verdana" w:hAnsi="Verdana"/>
          <w:b/>
        </w:rPr>
      </w:pPr>
      <w:r>
        <w:rPr>
          <w:rFonts w:ascii="Verdana" w:hAnsi="Verdana"/>
          <w:b/>
        </w:rPr>
        <w:lastRenderedPageBreak/>
        <w:tab/>
        <w:t>1.9</w:t>
      </w:r>
      <w:r>
        <w:rPr>
          <w:rFonts w:ascii="Verdana" w:hAnsi="Verdana"/>
          <w:b/>
        </w:rPr>
        <w:tab/>
        <w:t>You must confirm the third country benchmark administrator fulfils requirements that are at least as stringent as the Regulation.</w:t>
      </w:r>
    </w:p>
    <w:p w14:paraId="3F28E580" w14:textId="77777777" w:rsidR="00387919" w:rsidRDefault="00387919" w:rsidP="00387919">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E030EA">
        <w:rPr>
          <w:rFonts w:ascii="Verdana" w:hAnsi="Verdana"/>
        </w:rPr>
      </w:r>
      <w:r w:rsidR="00E030EA">
        <w:rPr>
          <w:rFonts w:ascii="Verdana" w:hAnsi="Verdana"/>
        </w:rPr>
        <w:fldChar w:fldCharType="separate"/>
      </w:r>
      <w:r w:rsidRPr="00E62E77">
        <w:rPr>
          <w:rFonts w:ascii="Verdana" w:hAnsi="Verdana"/>
        </w:rPr>
        <w:fldChar w:fldCharType="end"/>
      </w:r>
      <w:r>
        <w:rPr>
          <w:rFonts w:ascii="Verdana" w:hAnsi="Verdana"/>
        </w:rPr>
        <w:tab/>
        <w:t>Attached</w:t>
      </w:r>
    </w:p>
    <w:p w14:paraId="3F28E581" w14:textId="77777777" w:rsidR="00E62E77" w:rsidRDefault="006A0843" w:rsidP="006F37F2">
      <w:pPr>
        <w:pStyle w:val="Question"/>
        <w:keepNext/>
        <w:spacing w:after="0"/>
        <w:rPr>
          <w:rFonts w:ascii="Verdana" w:hAnsi="Verdana"/>
          <w:b/>
        </w:rPr>
      </w:pPr>
      <w:r>
        <w:rPr>
          <w:rFonts w:ascii="Verdana" w:hAnsi="Verdana"/>
          <w:b/>
        </w:rPr>
        <w:t>1.</w:t>
      </w:r>
      <w:r w:rsidR="00C94A5D">
        <w:rPr>
          <w:rFonts w:ascii="Verdana" w:hAnsi="Verdana"/>
          <w:b/>
        </w:rPr>
        <w:t>10</w:t>
      </w:r>
      <w:r w:rsidR="006F37F2">
        <w:rPr>
          <w:rFonts w:ascii="Verdana" w:hAnsi="Verdana"/>
          <w:b/>
        </w:rPr>
        <w:tab/>
      </w:r>
      <w:r w:rsidR="00387919">
        <w:rPr>
          <w:rFonts w:ascii="Verdana" w:hAnsi="Verdana"/>
          <w:b/>
        </w:rPr>
        <w:t xml:space="preserve">Please </w:t>
      </w:r>
      <w:r w:rsidR="00F068D1">
        <w:rPr>
          <w:rFonts w:ascii="Verdana" w:hAnsi="Verdana"/>
          <w:b/>
        </w:rPr>
        <w:t xml:space="preserve">explain how </w:t>
      </w:r>
      <w:r w:rsidR="002726AE">
        <w:rPr>
          <w:rFonts w:ascii="Verdana" w:hAnsi="Verdana"/>
          <w:b/>
        </w:rPr>
        <w:t xml:space="preserve">the applicant </w:t>
      </w:r>
      <w:r w:rsidR="005F7E06">
        <w:rPr>
          <w:rFonts w:ascii="Verdana" w:hAnsi="Verdana"/>
          <w:b/>
        </w:rPr>
        <w:t xml:space="preserve">firm </w:t>
      </w:r>
      <w:r w:rsidR="00F068D1">
        <w:rPr>
          <w:rFonts w:ascii="Verdana" w:hAnsi="Verdana"/>
          <w:b/>
        </w:rPr>
        <w:t>is able to demonst</w:t>
      </w:r>
      <w:r w:rsidR="002D4657">
        <w:rPr>
          <w:rFonts w:ascii="Verdana" w:hAnsi="Verdana"/>
          <w:b/>
        </w:rPr>
        <w:t>r</w:t>
      </w:r>
      <w:r w:rsidR="00F068D1">
        <w:rPr>
          <w:rFonts w:ascii="Verdana" w:hAnsi="Verdana"/>
          <w:b/>
        </w:rPr>
        <w:t xml:space="preserve">ate on an on-going basis </w:t>
      </w:r>
      <w:r w:rsidR="002726AE">
        <w:rPr>
          <w:rFonts w:ascii="Verdana" w:hAnsi="Verdana"/>
          <w:b/>
        </w:rPr>
        <w:t>that the provision of the benchmark or family of be</w:t>
      </w:r>
      <w:r w:rsidR="009802A2">
        <w:rPr>
          <w:rFonts w:ascii="Verdana" w:hAnsi="Verdana"/>
          <w:b/>
        </w:rPr>
        <w:t>nchmarks to be endorsed fulfils</w:t>
      </w:r>
      <w:r w:rsidR="002726AE">
        <w:rPr>
          <w:rFonts w:ascii="Verdana" w:hAnsi="Verdana"/>
          <w:b/>
        </w:rPr>
        <w:t xml:space="preserve"> requirement</w:t>
      </w:r>
      <w:r w:rsidR="00672E5C">
        <w:rPr>
          <w:rFonts w:ascii="Verdana" w:hAnsi="Verdana"/>
          <w:b/>
        </w:rPr>
        <w:t>s</w:t>
      </w:r>
      <w:r w:rsidR="002726AE">
        <w:rPr>
          <w:rFonts w:ascii="Verdana" w:hAnsi="Verdana"/>
          <w:b/>
        </w:rPr>
        <w:t xml:space="preserve"> which are at least as stringent as the r</w:t>
      </w:r>
      <w:r w:rsidR="006F37F2">
        <w:rPr>
          <w:rFonts w:ascii="Verdana" w:hAnsi="Verdana"/>
          <w:b/>
        </w:rPr>
        <w:t>equirements of th</w:t>
      </w:r>
      <w:r w:rsidR="007560D5">
        <w:rPr>
          <w:rFonts w:ascii="Verdana" w:hAnsi="Verdana"/>
          <w:b/>
        </w:rPr>
        <w:t>e</w:t>
      </w:r>
      <w:r w:rsidR="006F37F2">
        <w:rPr>
          <w:rFonts w:ascii="Verdana" w:hAnsi="Verdana"/>
          <w:b/>
        </w:rPr>
        <w:t xml:space="preserve"> Regulation.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F37F2" w:rsidRPr="00600C8A" w14:paraId="3F28E583" w14:textId="77777777" w:rsidTr="002F74E9">
        <w:trPr>
          <w:trHeight w:val="1392"/>
        </w:trPr>
        <w:tc>
          <w:tcPr>
            <w:tcW w:w="7088" w:type="dxa"/>
          </w:tcPr>
          <w:p w14:paraId="3F28E582" w14:textId="77777777" w:rsidR="006F37F2" w:rsidRPr="00600C8A" w:rsidRDefault="006F37F2" w:rsidP="002F74E9">
            <w:pPr>
              <w:pStyle w:val="Qsanswer"/>
              <w:tabs>
                <w:tab w:val="clear" w:pos="1418"/>
                <w:tab w:val="clear" w:pos="2552"/>
                <w:tab w:val="left" w:pos="2730"/>
              </w:tabs>
              <w:spacing w:before="40" w:after="0" w:line="240" w:lineRule="exact"/>
              <w:ind w:right="57"/>
              <w:rPr>
                <w:rFonts w:ascii="Verdana" w:hAnsi="Verdana"/>
                <w:color w:val="auto"/>
                <w:highlight w:val="yellow"/>
              </w:rPr>
            </w:pPr>
            <w:r w:rsidRPr="00387919">
              <w:rPr>
                <w:rFonts w:ascii="Verdana" w:hAnsi="Verdana"/>
                <w:color w:val="auto"/>
              </w:rPr>
              <w:fldChar w:fldCharType="begin">
                <w:ffData>
                  <w:name w:val="Text7"/>
                  <w:enabled/>
                  <w:calcOnExit w:val="0"/>
                  <w:textInput/>
                </w:ffData>
              </w:fldChar>
            </w:r>
            <w:r w:rsidRPr="00387919">
              <w:rPr>
                <w:rFonts w:ascii="Verdana" w:hAnsi="Verdana"/>
                <w:color w:val="auto"/>
              </w:rPr>
              <w:instrText xml:space="preserve"> FORMTEXT </w:instrText>
            </w:r>
            <w:r w:rsidRPr="00387919">
              <w:rPr>
                <w:rFonts w:ascii="Verdana" w:hAnsi="Verdana"/>
                <w:color w:val="auto"/>
              </w:rPr>
            </w:r>
            <w:r w:rsidRPr="00387919">
              <w:rPr>
                <w:rFonts w:ascii="Verdana" w:hAnsi="Verdana"/>
                <w:color w:val="auto"/>
              </w:rPr>
              <w:fldChar w:fldCharType="separate"/>
            </w:r>
            <w:r w:rsidRPr="00387919">
              <w:rPr>
                <w:rFonts w:ascii="Verdana" w:hAnsi="Verdana"/>
                <w:noProof/>
                <w:color w:val="auto"/>
              </w:rPr>
              <w:t> </w:t>
            </w:r>
            <w:r w:rsidRPr="00387919">
              <w:rPr>
                <w:rFonts w:ascii="Verdana" w:hAnsi="Verdana"/>
                <w:noProof/>
                <w:color w:val="auto"/>
              </w:rPr>
              <w:t> </w:t>
            </w:r>
            <w:r w:rsidRPr="00387919">
              <w:rPr>
                <w:rFonts w:ascii="Verdana" w:hAnsi="Verdana"/>
                <w:noProof/>
                <w:color w:val="auto"/>
              </w:rPr>
              <w:t> </w:t>
            </w:r>
            <w:r w:rsidRPr="00387919">
              <w:rPr>
                <w:rFonts w:ascii="Verdana" w:hAnsi="Verdana"/>
                <w:noProof/>
                <w:color w:val="auto"/>
              </w:rPr>
              <w:t> </w:t>
            </w:r>
            <w:r w:rsidRPr="00387919">
              <w:rPr>
                <w:rFonts w:ascii="Verdana" w:hAnsi="Verdana"/>
                <w:noProof/>
                <w:color w:val="auto"/>
              </w:rPr>
              <w:t> </w:t>
            </w:r>
            <w:r w:rsidRPr="00387919">
              <w:rPr>
                <w:rFonts w:ascii="Verdana" w:hAnsi="Verdana"/>
                <w:color w:val="auto"/>
              </w:rPr>
              <w:fldChar w:fldCharType="end"/>
            </w:r>
          </w:p>
        </w:tc>
      </w:tr>
    </w:tbl>
    <w:p w14:paraId="3F28E584" w14:textId="77777777" w:rsidR="002D4657" w:rsidRDefault="006A0843" w:rsidP="002D4657">
      <w:pPr>
        <w:pStyle w:val="Question"/>
        <w:keepNext/>
        <w:spacing w:after="0"/>
        <w:rPr>
          <w:rFonts w:ascii="Verdana" w:hAnsi="Verdana"/>
          <w:b/>
        </w:rPr>
      </w:pPr>
      <w:r>
        <w:rPr>
          <w:rFonts w:ascii="Verdana" w:hAnsi="Verdana"/>
          <w:b/>
        </w:rPr>
        <w:tab/>
        <w:t>1.</w:t>
      </w:r>
      <w:r w:rsidR="00C94A5D">
        <w:rPr>
          <w:rFonts w:ascii="Verdana" w:hAnsi="Verdana"/>
          <w:b/>
        </w:rPr>
        <w:t>11</w:t>
      </w:r>
      <w:r w:rsidR="002D4657">
        <w:rPr>
          <w:rFonts w:ascii="Verdana" w:hAnsi="Verdana"/>
          <w:b/>
        </w:rPr>
        <w:tab/>
      </w:r>
      <w:r w:rsidR="009103B2">
        <w:rPr>
          <w:rFonts w:ascii="Verdana" w:hAnsi="Verdana"/>
          <w:b/>
        </w:rPr>
        <w:t>You must</w:t>
      </w:r>
      <w:r w:rsidR="002D4657">
        <w:rPr>
          <w:rFonts w:ascii="Verdana" w:hAnsi="Verdana"/>
          <w:b/>
        </w:rPr>
        <w:t xml:space="preserve"> explain how the </w:t>
      </w:r>
      <w:r w:rsidR="007560D5">
        <w:rPr>
          <w:rFonts w:ascii="Verdana" w:hAnsi="Verdana"/>
          <w:b/>
        </w:rPr>
        <w:t>applicant</w:t>
      </w:r>
      <w:r w:rsidR="00C44814">
        <w:rPr>
          <w:rFonts w:ascii="Verdana" w:hAnsi="Verdana"/>
          <w:b/>
        </w:rPr>
        <w:t xml:space="preserve"> firm</w:t>
      </w:r>
      <w:r>
        <w:rPr>
          <w:rFonts w:ascii="Verdana" w:hAnsi="Verdana"/>
          <w:b/>
        </w:rPr>
        <w:t xml:space="preserve"> </w:t>
      </w:r>
      <w:r w:rsidR="002D4657">
        <w:rPr>
          <w:rFonts w:ascii="Verdana" w:hAnsi="Verdana"/>
          <w:b/>
        </w:rPr>
        <w:t xml:space="preserve">has the necessary expertise to </w:t>
      </w:r>
      <w:proofErr w:type="gramStart"/>
      <w:r w:rsidR="002D4657">
        <w:rPr>
          <w:rFonts w:ascii="Verdana" w:hAnsi="Verdana"/>
          <w:b/>
        </w:rPr>
        <w:t xml:space="preserve">monitor </w:t>
      </w:r>
      <w:r w:rsidR="002726AE">
        <w:rPr>
          <w:rFonts w:ascii="Verdana" w:hAnsi="Verdana"/>
          <w:b/>
        </w:rPr>
        <w:t>effectively</w:t>
      </w:r>
      <w:proofErr w:type="gramEnd"/>
      <w:r w:rsidR="002726AE">
        <w:rPr>
          <w:rFonts w:ascii="Verdana" w:hAnsi="Verdana"/>
          <w:b/>
        </w:rPr>
        <w:t xml:space="preserve"> the activity of the provision of the benchmark in a third country and will manage the associated risks on an </w:t>
      </w:r>
      <w:r w:rsidR="002D4657">
        <w:rPr>
          <w:rFonts w:ascii="Verdana" w:hAnsi="Verdana"/>
          <w:b/>
        </w:rPr>
        <w:t>on-going basis</w:t>
      </w:r>
      <w:r w:rsidR="00761E10">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F37F2" w:rsidRPr="00600C8A" w14:paraId="3F28E586" w14:textId="77777777" w:rsidTr="002F74E9">
        <w:trPr>
          <w:trHeight w:val="1392"/>
        </w:trPr>
        <w:tc>
          <w:tcPr>
            <w:tcW w:w="7088" w:type="dxa"/>
          </w:tcPr>
          <w:p w14:paraId="3F28E585" w14:textId="77777777" w:rsidR="006F37F2" w:rsidRPr="00600C8A" w:rsidRDefault="006F37F2" w:rsidP="002F74E9">
            <w:pPr>
              <w:pStyle w:val="Qsanswer"/>
              <w:tabs>
                <w:tab w:val="clear" w:pos="1418"/>
                <w:tab w:val="clear" w:pos="2552"/>
                <w:tab w:val="left" w:pos="2730"/>
              </w:tabs>
              <w:spacing w:before="40" w:after="0" w:line="240" w:lineRule="exact"/>
              <w:ind w:right="57"/>
              <w:rPr>
                <w:rFonts w:ascii="Verdana" w:hAnsi="Verdana"/>
                <w:color w:val="auto"/>
                <w:highlight w:val="yellow"/>
              </w:rPr>
            </w:pPr>
            <w:r w:rsidRPr="00387919">
              <w:rPr>
                <w:rFonts w:ascii="Verdana" w:hAnsi="Verdana"/>
                <w:color w:val="auto"/>
              </w:rPr>
              <w:fldChar w:fldCharType="begin">
                <w:ffData>
                  <w:name w:val="Text7"/>
                  <w:enabled/>
                  <w:calcOnExit w:val="0"/>
                  <w:textInput/>
                </w:ffData>
              </w:fldChar>
            </w:r>
            <w:r w:rsidRPr="00387919">
              <w:rPr>
                <w:rFonts w:ascii="Verdana" w:hAnsi="Verdana"/>
                <w:color w:val="auto"/>
              </w:rPr>
              <w:instrText xml:space="preserve"> FORMTEXT </w:instrText>
            </w:r>
            <w:r w:rsidRPr="00387919">
              <w:rPr>
                <w:rFonts w:ascii="Verdana" w:hAnsi="Verdana"/>
                <w:color w:val="auto"/>
              </w:rPr>
            </w:r>
            <w:r w:rsidRPr="00387919">
              <w:rPr>
                <w:rFonts w:ascii="Verdana" w:hAnsi="Verdana"/>
                <w:color w:val="auto"/>
              </w:rPr>
              <w:fldChar w:fldCharType="separate"/>
            </w:r>
            <w:r w:rsidRPr="00387919">
              <w:rPr>
                <w:rFonts w:ascii="Verdana" w:hAnsi="Verdana"/>
                <w:noProof/>
                <w:color w:val="auto"/>
              </w:rPr>
              <w:t> </w:t>
            </w:r>
            <w:r w:rsidRPr="00387919">
              <w:rPr>
                <w:rFonts w:ascii="Verdana" w:hAnsi="Verdana"/>
                <w:noProof/>
                <w:color w:val="auto"/>
              </w:rPr>
              <w:t> </w:t>
            </w:r>
            <w:r w:rsidRPr="00387919">
              <w:rPr>
                <w:rFonts w:ascii="Verdana" w:hAnsi="Verdana"/>
                <w:noProof/>
                <w:color w:val="auto"/>
              </w:rPr>
              <w:t> </w:t>
            </w:r>
            <w:r w:rsidRPr="00387919">
              <w:rPr>
                <w:rFonts w:ascii="Verdana" w:hAnsi="Verdana"/>
                <w:noProof/>
                <w:color w:val="auto"/>
              </w:rPr>
              <w:t> </w:t>
            </w:r>
            <w:r w:rsidRPr="00387919">
              <w:rPr>
                <w:rFonts w:ascii="Verdana" w:hAnsi="Verdana"/>
                <w:noProof/>
                <w:color w:val="auto"/>
              </w:rPr>
              <w:t> </w:t>
            </w:r>
            <w:r w:rsidRPr="00387919">
              <w:rPr>
                <w:rFonts w:ascii="Verdana" w:hAnsi="Verdana"/>
                <w:color w:val="auto"/>
              </w:rPr>
              <w:fldChar w:fldCharType="end"/>
            </w:r>
          </w:p>
        </w:tc>
      </w:tr>
    </w:tbl>
    <w:p w14:paraId="3F28E587" w14:textId="276B101A" w:rsidR="008D56E7" w:rsidRDefault="008D56E7" w:rsidP="5C34D5B2">
      <w:pPr>
        <w:pStyle w:val="Question"/>
        <w:keepNext/>
        <w:spacing w:after="0"/>
        <w:rPr>
          <w:rFonts w:ascii="Verdana" w:hAnsi="Verdana"/>
          <w:b/>
          <w:bCs/>
        </w:rPr>
      </w:pPr>
      <w:r w:rsidRPr="5C34D5B2">
        <w:rPr>
          <w:rFonts w:ascii="Verdana" w:hAnsi="Verdana"/>
          <w:b/>
          <w:bCs/>
        </w:rPr>
        <w:t>1.</w:t>
      </w:r>
      <w:r w:rsidR="006A0843" w:rsidRPr="5C34D5B2">
        <w:rPr>
          <w:rFonts w:ascii="Verdana" w:hAnsi="Verdana"/>
          <w:b/>
          <w:bCs/>
        </w:rPr>
        <w:t>1</w:t>
      </w:r>
      <w:r>
        <w:tab/>
      </w:r>
      <w:r w:rsidR="00C94A5D" w:rsidRPr="5C34D5B2">
        <w:rPr>
          <w:rFonts w:ascii="Verdana" w:hAnsi="Verdana"/>
          <w:b/>
          <w:bCs/>
        </w:rPr>
        <w:t>2</w:t>
      </w:r>
      <w:r>
        <w:tab/>
      </w:r>
      <w:r w:rsidR="009103B2" w:rsidRPr="5C34D5B2">
        <w:rPr>
          <w:rFonts w:ascii="Verdana" w:hAnsi="Verdana"/>
          <w:b/>
          <w:bCs/>
        </w:rPr>
        <w:t xml:space="preserve">You must </w:t>
      </w:r>
      <w:r w:rsidRPr="5C34D5B2">
        <w:rPr>
          <w:rFonts w:ascii="Verdana" w:hAnsi="Verdana"/>
          <w:b/>
          <w:bCs/>
        </w:rPr>
        <w:t xml:space="preserve">provide the objective reason </w:t>
      </w:r>
      <w:r w:rsidR="009103B2" w:rsidRPr="5C34D5B2">
        <w:rPr>
          <w:rFonts w:ascii="Verdana" w:hAnsi="Verdana"/>
          <w:b/>
          <w:bCs/>
        </w:rPr>
        <w:t>to provide</w:t>
      </w:r>
      <w:r w:rsidRPr="5C34D5B2">
        <w:rPr>
          <w:rFonts w:ascii="Verdana" w:hAnsi="Verdana"/>
          <w:b/>
          <w:bCs/>
        </w:rPr>
        <w:t xml:space="preserve"> the benchmark or family of benchmarks in a third country for their use in the </w:t>
      </w:r>
      <w:r w:rsidR="00231E92" w:rsidRPr="5C34D5B2">
        <w:rPr>
          <w:rFonts w:ascii="Verdana" w:hAnsi="Verdana"/>
          <w:b/>
          <w:bCs/>
        </w:rPr>
        <w:t>UK</w:t>
      </w:r>
      <w:r w:rsidRPr="5C34D5B2">
        <w:rPr>
          <w:rFonts w:ascii="Verdana" w:hAnsi="Verdana"/>
          <w:b/>
          <w:bCs/>
        </w:rPr>
        <w: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D56E7" w:rsidRPr="00600C8A" w14:paraId="3F28E589" w14:textId="77777777" w:rsidTr="008D56E7">
        <w:trPr>
          <w:trHeight w:val="1392"/>
        </w:trPr>
        <w:tc>
          <w:tcPr>
            <w:tcW w:w="7088" w:type="dxa"/>
          </w:tcPr>
          <w:p w14:paraId="3F28E588" w14:textId="77777777" w:rsidR="008D56E7" w:rsidRPr="00600C8A" w:rsidRDefault="008D56E7" w:rsidP="005F7E06">
            <w:pPr>
              <w:pStyle w:val="Qsanswer"/>
              <w:tabs>
                <w:tab w:val="clear" w:pos="1418"/>
                <w:tab w:val="clear" w:pos="2552"/>
                <w:tab w:val="left" w:pos="2730"/>
              </w:tabs>
              <w:spacing w:before="40" w:after="0" w:line="240" w:lineRule="exact"/>
              <w:ind w:right="57"/>
              <w:rPr>
                <w:rFonts w:ascii="Verdana" w:hAnsi="Verdana"/>
                <w:color w:val="auto"/>
                <w:highlight w:val="yellow"/>
              </w:rPr>
            </w:pPr>
            <w:r w:rsidRPr="00387919">
              <w:rPr>
                <w:rFonts w:ascii="Verdana" w:hAnsi="Verdana"/>
                <w:color w:val="auto"/>
              </w:rPr>
              <w:fldChar w:fldCharType="begin">
                <w:ffData>
                  <w:name w:val="Text7"/>
                  <w:enabled/>
                  <w:calcOnExit w:val="0"/>
                  <w:textInput/>
                </w:ffData>
              </w:fldChar>
            </w:r>
            <w:r w:rsidRPr="00387919">
              <w:rPr>
                <w:rFonts w:ascii="Verdana" w:hAnsi="Verdana"/>
                <w:color w:val="auto"/>
              </w:rPr>
              <w:instrText xml:space="preserve"> FORMTEXT </w:instrText>
            </w:r>
            <w:r w:rsidRPr="00387919">
              <w:rPr>
                <w:rFonts w:ascii="Verdana" w:hAnsi="Verdana"/>
                <w:color w:val="auto"/>
              </w:rPr>
            </w:r>
            <w:r w:rsidRPr="00387919">
              <w:rPr>
                <w:rFonts w:ascii="Verdana" w:hAnsi="Verdana"/>
                <w:color w:val="auto"/>
              </w:rPr>
              <w:fldChar w:fldCharType="separate"/>
            </w:r>
            <w:r w:rsidRPr="00387919">
              <w:rPr>
                <w:rFonts w:ascii="Verdana" w:hAnsi="Verdana"/>
                <w:noProof/>
                <w:color w:val="auto"/>
              </w:rPr>
              <w:t> </w:t>
            </w:r>
            <w:r w:rsidRPr="00387919">
              <w:rPr>
                <w:rFonts w:ascii="Verdana" w:hAnsi="Verdana"/>
                <w:noProof/>
                <w:color w:val="auto"/>
              </w:rPr>
              <w:t> </w:t>
            </w:r>
            <w:r w:rsidRPr="00387919">
              <w:rPr>
                <w:rFonts w:ascii="Verdana" w:hAnsi="Verdana"/>
                <w:noProof/>
                <w:color w:val="auto"/>
              </w:rPr>
              <w:t> </w:t>
            </w:r>
            <w:r w:rsidRPr="00387919">
              <w:rPr>
                <w:rFonts w:ascii="Verdana" w:hAnsi="Verdana"/>
                <w:noProof/>
                <w:color w:val="auto"/>
              </w:rPr>
              <w:t> </w:t>
            </w:r>
            <w:r w:rsidRPr="00387919">
              <w:rPr>
                <w:rFonts w:ascii="Verdana" w:hAnsi="Verdana"/>
                <w:noProof/>
                <w:color w:val="auto"/>
              </w:rPr>
              <w:t> </w:t>
            </w:r>
            <w:r w:rsidRPr="00387919">
              <w:rPr>
                <w:rFonts w:ascii="Verdana" w:hAnsi="Verdana"/>
                <w:color w:val="auto"/>
              </w:rPr>
              <w:fldChar w:fldCharType="end"/>
            </w:r>
          </w:p>
        </w:tc>
      </w:tr>
    </w:tbl>
    <w:p w14:paraId="3F28E58A" w14:textId="77777777" w:rsidR="008D56E7" w:rsidRDefault="008D56E7" w:rsidP="00F068D1">
      <w:pPr>
        <w:pStyle w:val="Question"/>
        <w:keepNext/>
        <w:spacing w:after="0"/>
        <w:rPr>
          <w:rFonts w:ascii="Verdana" w:hAnsi="Verdana"/>
          <w:b/>
        </w:rPr>
      </w:pPr>
    </w:p>
    <w:p w14:paraId="3F28E58B" w14:textId="77777777" w:rsidR="008D56E7" w:rsidRDefault="008D56E7" w:rsidP="00F068D1">
      <w:pPr>
        <w:pStyle w:val="Question"/>
        <w:keepNext/>
        <w:spacing w:after="0"/>
        <w:rPr>
          <w:rFonts w:ascii="Verdana" w:hAnsi="Verdana"/>
          <w:b/>
        </w:rPr>
        <w:sectPr w:rsidR="008D56E7" w:rsidSect="00645311">
          <w:headerReference w:type="default" r:id="rId25"/>
          <w:footerReference w:type="default" r:id="rId26"/>
          <w:footerReference w:type="first" r:id="rId27"/>
          <w:type w:val="continuous"/>
          <w:pgSz w:w="11901" w:h="16846" w:code="9"/>
          <w:pgMar w:top="1701" w:right="680" w:bottom="907" w:left="3402" w:header="567" w:footer="680" w:gutter="0"/>
          <w:cols w:space="720"/>
          <w:titlePg/>
        </w:sectPr>
      </w:pPr>
    </w:p>
    <w:p w14:paraId="3F28E58C" w14:textId="77777777" w:rsidR="008D56E7" w:rsidRDefault="008D56E7" w:rsidP="00F068D1">
      <w:pPr>
        <w:pStyle w:val="Question"/>
        <w:keepNext/>
        <w:spacing w:after="0"/>
        <w:rPr>
          <w:rFonts w:ascii="Verdana" w:hAnsi="Verdana"/>
          <w:b/>
        </w:rPr>
      </w:pPr>
    </w:p>
    <w:p w14:paraId="3F28E58D" w14:textId="77777777" w:rsidR="008D56E7" w:rsidRDefault="008D56E7" w:rsidP="00F068D1">
      <w:pPr>
        <w:pStyle w:val="Question"/>
        <w:keepNext/>
        <w:spacing w:after="0"/>
        <w:rPr>
          <w:rFonts w:ascii="Verdana" w:hAnsi="Verdana"/>
          <w:b/>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7"/>
        <w:gridCol w:w="7826"/>
      </w:tblGrid>
      <w:tr w:rsidR="00FB3D71" w:rsidRPr="00842101" w14:paraId="3F28E591" w14:textId="77777777" w:rsidTr="00635103">
        <w:trPr>
          <w:trHeight w:val="1843"/>
        </w:trPr>
        <w:tc>
          <w:tcPr>
            <w:tcW w:w="2267" w:type="dxa"/>
            <w:shd w:val="clear" w:color="auto" w:fill="701B45"/>
          </w:tcPr>
          <w:p w14:paraId="3F28E58E" w14:textId="77777777" w:rsidR="00FB3D71" w:rsidRPr="00842101" w:rsidRDefault="00FB3D71" w:rsidP="002F74E9">
            <w:pPr>
              <w:pStyle w:val="Sectionnumber"/>
            </w:pPr>
            <w:r>
              <w:lastRenderedPageBreak/>
              <w:br w:type="page"/>
              <w:t>2</w:t>
            </w:r>
          </w:p>
        </w:tc>
        <w:tc>
          <w:tcPr>
            <w:tcW w:w="7826" w:type="dxa"/>
            <w:shd w:val="clear" w:color="auto" w:fill="701B45"/>
          </w:tcPr>
          <w:p w14:paraId="3F28E58F" w14:textId="77777777" w:rsidR="00FB3D71" w:rsidRPr="009B7EA2" w:rsidRDefault="00FB3D71" w:rsidP="002F74E9">
            <w:pPr>
              <w:pStyle w:val="Sectionheading"/>
              <w:rPr>
                <w:rFonts w:ascii="Verdana" w:hAnsi="Verdana"/>
                <w:sz w:val="28"/>
                <w:szCs w:val="28"/>
              </w:rPr>
            </w:pPr>
            <w:r w:rsidRPr="009B7EA2">
              <w:rPr>
                <w:rFonts w:ascii="Verdana" w:hAnsi="Verdana"/>
                <w:sz w:val="28"/>
                <w:szCs w:val="28"/>
              </w:rPr>
              <w:t xml:space="preserve">Fees and levies </w:t>
            </w:r>
          </w:p>
          <w:p w14:paraId="3F28E590" w14:textId="77777777" w:rsidR="00FB3D71" w:rsidRPr="00387919" w:rsidRDefault="004A2970" w:rsidP="002F74E9">
            <w:pPr>
              <w:pStyle w:val="ListParagraph"/>
              <w:spacing w:before="0" w:line="240" w:lineRule="auto"/>
              <w:ind w:left="0" w:right="595"/>
              <w:rPr>
                <w:rFonts w:ascii="Verdana" w:hAnsi="Verdana" w:cs="ArialMT"/>
                <w:color w:val="FFFFFF"/>
                <w:sz w:val="18"/>
                <w:szCs w:val="18"/>
              </w:rPr>
            </w:pPr>
            <w:r w:rsidRPr="00387919">
              <w:rPr>
                <w:rFonts w:ascii="Verdana" w:hAnsi="Verdana"/>
                <w:sz w:val="18"/>
                <w:szCs w:val="18"/>
              </w:rPr>
              <w:t>This section is included to provide the applicant information on periodic fees payable to the FCA.</w:t>
            </w:r>
          </w:p>
        </w:tc>
      </w:tr>
    </w:tbl>
    <w:p w14:paraId="3F28E592" w14:textId="77777777" w:rsidR="00FB3D71" w:rsidRPr="00842101" w:rsidRDefault="00FB3D71" w:rsidP="00FB3D71">
      <w:pPr>
        <w:pStyle w:val="QsyesnoCharChar"/>
        <w:keepNext/>
        <w:tabs>
          <w:tab w:val="left" w:pos="624"/>
          <w:tab w:val="left" w:pos="709"/>
        </w:tabs>
        <w:spacing w:after="40"/>
        <w:sectPr w:rsidR="00FB3D71" w:rsidRPr="00842101" w:rsidSect="00645311">
          <w:headerReference w:type="even" r:id="rId28"/>
          <w:headerReference w:type="default" r:id="rId29"/>
          <w:headerReference w:type="first" r:id="rId30"/>
          <w:type w:val="continuous"/>
          <w:pgSz w:w="11901" w:h="16846" w:code="9"/>
          <w:pgMar w:top="1701" w:right="680" w:bottom="907" w:left="3402" w:header="567" w:footer="680" w:gutter="0"/>
          <w:cols w:space="720"/>
          <w:titlePg/>
        </w:sectPr>
      </w:pPr>
    </w:p>
    <w:p w14:paraId="3F28E593" w14:textId="77777777" w:rsidR="004A2970" w:rsidRDefault="004A2970" w:rsidP="004A2970">
      <w:pPr>
        <w:pStyle w:val="Default"/>
        <w:jc w:val="both"/>
        <w:rPr>
          <w:rFonts w:ascii="Verdana" w:hAnsi="Verdana"/>
          <w:sz w:val="20"/>
        </w:rPr>
      </w:pPr>
    </w:p>
    <w:p w14:paraId="3F28E594" w14:textId="732D322D" w:rsidR="004A2970" w:rsidRPr="004A2970" w:rsidRDefault="004A2970" w:rsidP="004A2970">
      <w:pPr>
        <w:pStyle w:val="Default"/>
        <w:rPr>
          <w:rFonts w:ascii="Verdana" w:hAnsi="Verdana"/>
          <w:sz w:val="18"/>
          <w:szCs w:val="18"/>
        </w:rPr>
      </w:pPr>
      <w:r w:rsidRPr="004A2970">
        <w:rPr>
          <w:rFonts w:ascii="Verdana" w:hAnsi="Verdana"/>
          <w:sz w:val="18"/>
          <w:szCs w:val="18"/>
        </w:rPr>
        <w:t>The UK entity (</w:t>
      </w:r>
      <w:r w:rsidRPr="5C34D5B2">
        <w:rPr>
          <w:rFonts w:ascii="Verdana" w:hAnsi="Verdana" w:cs="Times New Roman"/>
          <w:i/>
          <w:iCs/>
          <w:sz w:val="18"/>
          <w:szCs w:val="18"/>
        </w:rPr>
        <w:t>benchmark endorser</w:t>
      </w:r>
      <w:r w:rsidRPr="5C34D5B2">
        <w:rPr>
          <w:rFonts w:ascii="Verdana" w:hAnsi="Verdana" w:cs="Times New Roman"/>
          <w:sz w:val="18"/>
          <w:szCs w:val="18"/>
        </w:rPr>
        <w:t xml:space="preserve">) </w:t>
      </w:r>
      <w:r w:rsidRPr="004A2970">
        <w:rPr>
          <w:rFonts w:ascii="Verdana" w:hAnsi="Verdana"/>
          <w:sz w:val="18"/>
          <w:szCs w:val="18"/>
        </w:rPr>
        <w:t>that applies for an endorsement of a third-country benchmark will be liable for an annual fee</w:t>
      </w:r>
      <w:r w:rsidR="00001775">
        <w:rPr>
          <w:rFonts w:ascii="Verdana" w:hAnsi="Verdana"/>
          <w:sz w:val="18"/>
          <w:szCs w:val="18"/>
        </w:rPr>
        <w:t xml:space="preserve"> set out in FCA rules (where applicable)</w:t>
      </w:r>
      <w:r w:rsidRPr="004A2970">
        <w:rPr>
          <w:rFonts w:ascii="Verdana" w:hAnsi="Verdana"/>
          <w:sz w:val="18"/>
          <w:szCs w:val="18"/>
        </w:rPr>
        <w:t xml:space="preserve">. We do not require the applicant to provide data as this will be a fixed rate fee in accordance with FEES 4 Annex 15 of the FCA Handbook. </w:t>
      </w:r>
    </w:p>
    <w:p w14:paraId="3F28E595" w14:textId="0622D73B" w:rsidR="00B152E9" w:rsidRPr="00144EFA" w:rsidRDefault="004A2970" w:rsidP="004A2970">
      <w:pPr>
        <w:pStyle w:val="Qsheading1"/>
        <w:rPr>
          <w:rStyle w:val="Hyperlink"/>
          <w:rFonts w:ascii="Verdana" w:hAnsi="Verdana"/>
          <w:b w:val="0"/>
          <w:color w:val="auto"/>
          <w:sz w:val="18"/>
          <w:szCs w:val="18"/>
          <w:u w:val="none"/>
        </w:rPr>
      </w:pPr>
      <w:r w:rsidRPr="00144EFA">
        <w:rPr>
          <w:rFonts w:ascii="Verdana" w:hAnsi="Verdana"/>
          <w:b w:val="0"/>
          <w:sz w:val="18"/>
          <w:szCs w:val="18"/>
        </w:rPr>
        <w:t xml:space="preserve">See </w:t>
      </w:r>
      <w:hyperlink r:id="rId31" w:history="1">
        <w:r w:rsidR="00965A30" w:rsidRPr="00144EFA">
          <w:rPr>
            <w:rStyle w:val="Hyperlink"/>
            <w:rFonts w:ascii="Verdana" w:hAnsi="Verdana"/>
            <w:b w:val="0"/>
            <w:sz w:val="18"/>
            <w:szCs w:val="18"/>
          </w:rPr>
          <w:t>https://www.handbook.fca.org.uk/handbook/FEES/4/Annex15</w:t>
        </w:r>
      </w:hyperlink>
      <w:r w:rsidR="00F030BC" w:rsidRPr="00144EFA">
        <w:rPr>
          <w:rFonts w:ascii="Verdana" w:hAnsi="Verdana"/>
          <w:b w:val="0"/>
          <w:sz w:val="18"/>
          <w:szCs w:val="18"/>
        </w:rPr>
        <w:t>.</w:t>
      </w:r>
    </w:p>
    <w:p w14:paraId="3F28E596" w14:textId="77777777" w:rsidR="00371773" w:rsidRPr="00C63861" w:rsidRDefault="00371773" w:rsidP="004A2970">
      <w:pPr>
        <w:pStyle w:val="Qsheading1"/>
        <w:rPr>
          <w:rStyle w:val="Hyperlink"/>
          <w:rFonts w:ascii="Verdana" w:hAnsi="Verdana"/>
          <w:b w:val="0"/>
          <w:color w:val="auto"/>
          <w:sz w:val="18"/>
          <w:szCs w:val="18"/>
          <w:u w:val="none"/>
        </w:rPr>
        <w:sectPr w:rsidR="00371773" w:rsidRPr="00C63861" w:rsidSect="00645311">
          <w:headerReference w:type="even" r:id="rId32"/>
          <w:headerReference w:type="default" r:id="rId33"/>
          <w:headerReference w:type="first" r:id="rId34"/>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7"/>
        <w:gridCol w:w="7826"/>
      </w:tblGrid>
      <w:tr w:rsidR="00B152E9" w:rsidRPr="00842101" w14:paraId="3F28E59A" w14:textId="77777777" w:rsidTr="00782066">
        <w:trPr>
          <w:trHeight w:val="1843"/>
        </w:trPr>
        <w:tc>
          <w:tcPr>
            <w:tcW w:w="2267" w:type="dxa"/>
            <w:shd w:val="clear" w:color="auto" w:fill="701B45"/>
          </w:tcPr>
          <w:p w14:paraId="3F28E597" w14:textId="77777777" w:rsidR="00B152E9" w:rsidRPr="00842101" w:rsidRDefault="00B152E9" w:rsidP="00782066">
            <w:pPr>
              <w:pStyle w:val="Sectionnumber"/>
            </w:pPr>
            <w:r>
              <w:lastRenderedPageBreak/>
              <w:br w:type="page"/>
              <w:t>3</w:t>
            </w:r>
          </w:p>
        </w:tc>
        <w:tc>
          <w:tcPr>
            <w:tcW w:w="7826" w:type="dxa"/>
            <w:shd w:val="clear" w:color="auto" w:fill="701B45"/>
          </w:tcPr>
          <w:p w14:paraId="3F28E598" w14:textId="77777777" w:rsidR="00B152E9" w:rsidRPr="009B7EA2" w:rsidRDefault="00B152E9" w:rsidP="00782066">
            <w:pPr>
              <w:pStyle w:val="Sectionheading"/>
              <w:rPr>
                <w:rFonts w:ascii="Verdana" w:hAnsi="Verdana"/>
                <w:sz w:val="28"/>
                <w:szCs w:val="28"/>
              </w:rPr>
            </w:pPr>
            <w:r>
              <w:rPr>
                <w:rFonts w:ascii="Verdana" w:hAnsi="Verdana"/>
                <w:sz w:val="28"/>
                <w:szCs w:val="28"/>
              </w:rPr>
              <w:t>Declaration</w:t>
            </w:r>
          </w:p>
          <w:p w14:paraId="3F28E599" w14:textId="77777777" w:rsidR="00B152E9" w:rsidRPr="00387919" w:rsidRDefault="00B152E9" w:rsidP="00782066">
            <w:pPr>
              <w:pStyle w:val="ListParagraph"/>
              <w:spacing w:before="0" w:line="240" w:lineRule="auto"/>
              <w:ind w:left="0" w:right="595"/>
              <w:rPr>
                <w:rFonts w:ascii="Verdana" w:hAnsi="Verdana" w:cs="ArialMT"/>
                <w:color w:val="FFFFFF"/>
                <w:sz w:val="18"/>
                <w:szCs w:val="18"/>
              </w:rPr>
            </w:pPr>
          </w:p>
        </w:tc>
      </w:tr>
    </w:tbl>
    <w:p w14:paraId="3F28E59B" w14:textId="77777777" w:rsidR="00B152E9" w:rsidRPr="00842101" w:rsidRDefault="00B152E9" w:rsidP="00B152E9">
      <w:pPr>
        <w:pStyle w:val="QsyesnoCharChar"/>
        <w:keepNext/>
        <w:tabs>
          <w:tab w:val="left" w:pos="624"/>
          <w:tab w:val="left" w:pos="709"/>
        </w:tabs>
        <w:spacing w:after="40"/>
        <w:sectPr w:rsidR="00B152E9" w:rsidRPr="00842101" w:rsidSect="00645311">
          <w:headerReference w:type="even" r:id="rId35"/>
          <w:headerReference w:type="default" r:id="rId36"/>
          <w:headerReference w:type="first" r:id="rId37"/>
          <w:type w:val="continuous"/>
          <w:pgSz w:w="11901" w:h="16846" w:code="9"/>
          <w:pgMar w:top="1701" w:right="680" w:bottom="907" w:left="3402" w:header="567" w:footer="680" w:gutter="0"/>
          <w:cols w:space="720"/>
          <w:titlePg/>
        </w:sectPr>
      </w:pPr>
    </w:p>
    <w:p w14:paraId="3F28E59C" w14:textId="77777777" w:rsidR="00B152E9" w:rsidRDefault="00B152E9" w:rsidP="00B152E9">
      <w:pPr>
        <w:pStyle w:val="Default"/>
        <w:jc w:val="both"/>
        <w:rPr>
          <w:rFonts w:ascii="Verdana" w:hAnsi="Verdana"/>
          <w:sz w:val="20"/>
        </w:rPr>
      </w:pPr>
    </w:p>
    <w:p w14:paraId="3F28E59D" w14:textId="77777777" w:rsidR="00A6715F" w:rsidRPr="00175A7F" w:rsidRDefault="00A6715F" w:rsidP="00175A7F">
      <w:pPr>
        <w:pStyle w:val="Default"/>
        <w:ind w:right="448"/>
        <w:rPr>
          <w:rFonts w:ascii="Verdana" w:hAnsi="Verdana"/>
          <w:sz w:val="18"/>
          <w:szCs w:val="18"/>
        </w:rPr>
      </w:pPr>
    </w:p>
    <w:p w14:paraId="3F28E59E" w14:textId="77777777" w:rsidR="00D5239C" w:rsidRDefault="00A6715F" w:rsidP="00175A7F">
      <w:pPr>
        <w:pStyle w:val="Default"/>
        <w:ind w:right="448"/>
        <w:rPr>
          <w:rFonts w:ascii="Verdana" w:hAnsi="Verdana"/>
          <w:sz w:val="18"/>
          <w:szCs w:val="18"/>
        </w:rPr>
      </w:pPr>
      <w:r>
        <w:rPr>
          <w:rFonts w:ascii="Verdana" w:hAnsi="Verdana"/>
          <w:sz w:val="18"/>
          <w:szCs w:val="18"/>
        </w:rPr>
        <w:t>K</w:t>
      </w:r>
      <w:r w:rsidR="00D5239C" w:rsidRPr="001F127B">
        <w:rPr>
          <w:rFonts w:ascii="Verdana" w:hAnsi="Verdana"/>
          <w:sz w:val="18"/>
          <w:szCs w:val="18"/>
        </w:rPr>
        <w:t>nowingly or recklessly, giv</w:t>
      </w:r>
      <w:r>
        <w:rPr>
          <w:rFonts w:ascii="Verdana" w:hAnsi="Verdana"/>
          <w:sz w:val="18"/>
          <w:szCs w:val="18"/>
        </w:rPr>
        <w:t>ing</w:t>
      </w:r>
      <w:r w:rsidR="00D5239C" w:rsidRPr="001F127B">
        <w:rPr>
          <w:rFonts w:ascii="Verdana" w:hAnsi="Verdana"/>
          <w:sz w:val="18"/>
          <w:szCs w:val="18"/>
        </w:rPr>
        <w:t xml:space="preserve"> the FCA information that is false</w:t>
      </w:r>
      <w:r>
        <w:rPr>
          <w:rFonts w:ascii="Verdana" w:hAnsi="Verdana"/>
          <w:sz w:val="18"/>
          <w:szCs w:val="18"/>
        </w:rPr>
        <w:t xml:space="preserve"> or</w:t>
      </w:r>
      <w:r w:rsidR="00D5239C" w:rsidRPr="001F127B">
        <w:rPr>
          <w:rFonts w:ascii="Verdana" w:hAnsi="Verdana"/>
          <w:sz w:val="18"/>
          <w:szCs w:val="18"/>
        </w:rPr>
        <w:t xml:space="preserve"> misleading </w:t>
      </w:r>
      <w:r>
        <w:rPr>
          <w:rFonts w:ascii="Verdana" w:hAnsi="Verdana"/>
          <w:sz w:val="18"/>
          <w:szCs w:val="18"/>
        </w:rPr>
        <w:t xml:space="preserve"> in a material particular may be a criminal offence </w:t>
      </w:r>
      <w:r w:rsidR="00D5239C" w:rsidRPr="001F127B">
        <w:rPr>
          <w:rFonts w:ascii="Verdana" w:hAnsi="Verdana"/>
          <w:sz w:val="18"/>
          <w:szCs w:val="18"/>
        </w:rPr>
        <w:t xml:space="preserve">(see sections 398 and 400 </w:t>
      </w:r>
      <w:r>
        <w:rPr>
          <w:rFonts w:ascii="Verdana" w:hAnsi="Verdana"/>
          <w:sz w:val="18"/>
          <w:szCs w:val="18"/>
        </w:rPr>
        <w:t>of the Financial Services and Markets Act 2000</w:t>
      </w:r>
      <w:r w:rsidR="00D5239C" w:rsidRPr="001F127B">
        <w:rPr>
          <w:rFonts w:ascii="Verdana" w:hAnsi="Verdana"/>
          <w:sz w:val="18"/>
          <w:szCs w:val="18"/>
        </w:rPr>
        <w:t>). Even if you believe or know that information has been provided to the FCA before (whether as part of another application or otherwise) or is in the public domain, you must nonetheless disclose it clearly and fully in this form and as part of this application – you should not assume that the FCA will itself identify such information during the assessment of this application.</w:t>
      </w:r>
    </w:p>
    <w:p w14:paraId="3F28E59F" w14:textId="77777777" w:rsidR="00A6715F" w:rsidRPr="001F127B" w:rsidRDefault="00A6715F" w:rsidP="00175A7F">
      <w:pPr>
        <w:pStyle w:val="Default"/>
        <w:ind w:right="448"/>
        <w:rPr>
          <w:rFonts w:ascii="Verdana" w:hAnsi="Verdana"/>
          <w:sz w:val="18"/>
          <w:szCs w:val="18"/>
        </w:rPr>
      </w:pPr>
    </w:p>
    <w:p w14:paraId="3F28E5A0" w14:textId="77777777" w:rsidR="00D5239C" w:rsidRPr="001F127B" w:rsidRDefault="00D5239C" w:rsidP="00175A7F">
      <w:pPr>
        <w:pStyle w:val="Default"/>
        <w:ind w:right="448"/>
        <w:rPr>
          <w:rFonts w:ascii="Verdana" w:hAnsi="Verdana"/>
          <w:sz w:val="18"/>
          <w:szCs w:val="18"/>
        </w:rPr>
      </w:pPr>
      <w:r w:rsidRPr="001F127B">
        <w:rPr>
          <w:rFonts w:ascii="Verdana" w:hAnsi="Verdana"/>
          <w:sz w:val="18"/>
          <w:szCs w:val="18"/>
        </w:rPr>
        <w:t xml:space="preserve">There will be a delay in processing the application if information is inaccurate or incomplete, and if the information is inaccurate, that may call into question whether the applicant meets the requirements of the </w:t>
      </w:r>
      <w:r w:rsidR="002B6C4A">
        <w:rPr>
          <w:rFonts w:ascii="Verdana" w:hAnsi="Verdana"/>
          <w:sz w:val="18"/>
          <w:szCs w:val="18"/>
        </w:rPr>
        <w:t xml:space="preserve">EU Benchmark Regulation </w:t>
      </w:r>
      <w:r w:rsidRPr="001F127B">
        <w:rPr>
          <w:rFonts w:ascii="Verdana" w:hAnsi="Verdana"/>
          <w:sz w:val="18"/>
          <w:szCs w:val="18"/>
        </w:rPr>
        <w:t xml:space="preserve">(including but not limited to taking disciplinary/ Enforcement action). You must notify the FCA immediately if there is a change to the information in this form and/or if inaccurate information has been provided (insofar as the FCA is reasonably likely to consider the information material). </w:t>
      </w:r>
    </w:p>
    <w:p w14:paraId="3F28E5A1" w14:textId="77777777" w:rsidR="00D5239C" w:rsidRPr="001F127B" w:rsidRDefault="00D5239C" w:rsidP="00175A7F">
      <w:pPr>
        <w:pStyle w:val="Default"/>
        <w:ind w:right="448"/>
        <w:rPr>
          <w:rFonts w:ascii="Verdana" w:hAnsi="Verdana"/>
          <w:sz w:val="18"/>
          <w:szCs w:val="18"/>
        </w:rPr>
      </w:pPr>
    </w:p>
    <w:p w14:paraId="3F28E5A2" w14:textId="77777777" w:rsidR="00D5239C" w:rsidRPr="001F127B" w:rsidRDefault="00D5239C" w:rsidP="00175A7F">
      <w:pPr>
        <w:pStyle w:val="Default"/>
        <w:ind w:right="448"/>
        <w:rPr>
          <w:rFonts w:ascii="Verdana" w:hAnsi="Verdana"/>
          <w:sz w:val="18"/>
          <w:szCs w:val="18"/>
        </w:rPr>
      </w:pPr>
      <w:r w:rsidRPr="001F127B">
        <w:rPr>
          <w:rFonts w:ascii="Verdana" w:hAnsi="Verdana"/>
          <w:sz w:val="18"/>
          <w:szCs w:val="18"/>
        </w:rPr>
        <w:t>I/We confirm that the information provided in this application is accurate and complete to the best of my/our knowledge and that I</w:t>
      </w:r>
      <w:r w:rsidR="004563EC" w:rsidRPr="001F127B">
        <w:rPr>
          <w:rFonts w:ascii="Verdana" w:hAnsi="Verdana"/>
          <w:sz w:val="18"/>
          <w:szCs w:val="18"/>
        </w:rPr>
        <w:t>/We</w:t>
      </w:r>
      <w:r w:rsidRPr="001F127B">
        <w:rPr>
          <w:rFonts w:ascii="Verdana" w:hAnsi="Verdana"/>
          <w:sz w:val="18"/>
          <w:szCs w:val="18"/>
        </w:rPr>
        <w:t xml:space="preserve"> have read the notes to this Form. I/We will notify the FCA immediately if there is a material change to the information provided.</w:t>
      </w:r>
    </w:p>
    <w:p w14:paraId="3F28E5A3" w14:textId="77777777" w:rsidR="00D5239C" w:rsidRPr="00175A7F" w:rsidRDefault="00D5239C" w:rsidP="00175A7F">
      <w:pPr>
        <w:pStyle w:val="Default"/>
        <w:ind w:right="448"/>
        <w:rPr>
          <w:rFonts w:ascii="Verdana" w:hAnsi="Verdana"/>
          <w:sz w:val="18"/>
          <w:szCs w:val="18"/>
        </w:rPr>
      </w:pPr>
    </w:p>
    <w:p w14:paraId="3F28E5A4" w14:textId="77777777" w:rsidR="00D5239C" w:rsidRPr="001F127B" w:rsidRDefault="00D5239C" w:rsidP="00175A7F">
      <w:pPr>
        <w:pStyle w:val="Default"/>
        <w:ind w:right="448"/>
        <w:rPr>
          <w:rFonts w:ascii="Verdana" w:hAnsi="Verdana"/>
          <w:sz w:val="18"/>
          <w:szCs w:val="18"/>
        </w:rPr>
      </w:pPr>
      <w:r w:rsidRPr="001F127B">
        <w:rPr>
          <w:rFonts w:ascii="Verdana" w:hAnsi="Verdana"/>
          <w:sz w:val="18"/>
          <w:szCs w:val="18"/>
        </w:rPr>
        <w:t>I/We authorise the FCA to make such enquiries and seek such further information as it thinks</w:t>
      </w:r>
      <w:r w:rsidR="004563EC" w:rsidRPr="001F127B">
        <w:rPr>
          <w:rFonts w:ascii="Verdana" w:hAnsi="Verdana"/>
          <w:sz w:val="18"/>
          <w:szCs w:val="18"/>
        </w:rPr>
        <w:t xml:space="preserve"> necessary</w:t>
      </w:r>
      <w:r w:rsidRPr="001F127B">
        <w:rPr>
          <w:rFonts w:ascii="Verdana" w:hAnsi="Verdana"/>
          <w:sz w:val="18"/>
          <w:szCs w:val="18"/>
        </w:rPr>
        <w:t xml:space="preserve"> to identify and verify information that it considers relevant to the assessment of this application.</w:t>
      </w:r>
    </w:p>
    <w:p w14:paraId="3F28E5A5" w14:textId="77777777" w:rsidR="00D5239C" w:rsidRPr="001F127B" w:rsidRDefault="00D5239C" w:rsidP="001F127B">
      <w:pPr>
        <w:pStyle w:val="Default"/>
        <w:rPr>
          <w:rFonts w:ascii="Verdana" w:hAnsi="Verdana"/>
          <w:sz w:val="18"/>
          <w:szCs w:val="18"/>
        </w:rPr>
      </w:pPr>
    </w:p>
    <w:p w14:paraId="3F28E5A6" w14:textId="77777777" w:rsidR="00D5239C" w:rsidRPr="001F127B" w:rsidRDefault="00D5239C" w:rsidP="00175A7F">
      <w:pPr>
        <w:pStyle w:val="Default"/>
        <w:ind w:right="448"/>
        <w:rPr>
          <w:rFonts w:ascii="Verdana" w:hAnsi="Verdana"/>
          <w:sz w:val="18"/>
          <w:szCs w:val="18"/>
        </w:rPr>
      </w:pPr>
      <w:r w:rsidRPr="001F127B">
        <w:rPr>
          <w:rFonts w:ascii="Verdana" w:hAnsi="Verdana"/>
          <w:sz w:val="18"/>
          <w:szCs w:val="18"/>
        </w:rPr>
        <w:t>These checks may include credit reference checks or information pertaining to fitness and propriety. I/We are aware that the results of these enquiries may be disclosed to the firm/employer/applicant.</w:t>
      </w:r>
    </w:p>
    <w:p w14:paraId="3F28E5A7" w14:textId="77777777" w:rsidR="00D5239C" w:rsidRPr="001F127B" w:rsidRDefault="00D5239C" w:rsidP="00175A7F">
      <w:pPr>
        <w:pStyle w:val="Default"/>
        <w:ind w:right="448"/>
        <w:rPr>
          <w:rFonts w:ascii="Verdana" w:hAnsi="Verdana"/>
          <w:sz w:val="18"/>
          <w:szCs w:val="18"/>
        </w:rPr>
      </w:pPr>
    </w:p>
    <w:p w14:paraId="3F28E5A8" w14:textId="77777777" w:rsidR="00D5239C" w:rsidRPr="001F127B" w:rsidRDefault="00D5239C" w:rsidP="00175A7F">
      <w:pPr>
        <w:pStyle w:val="Default"/>
        <w:ind w:right="448"/>
        <w:rPr>
          <w:rFonts w:ascii="Verdana" w:hAnsi="Verdana"/>
          <w:sz w:val="18"/>
          <w:szCs w:val="18"/>
        </w:rPr>
      </w:pPr>
      <w:r w:rsidRPr="001F127B">
        <w:rPr>
          <w:rFonts w:ascii="Verdana" w:hAnsi="Verdana"/>
          <w:sz w:val="18"/>
          <w:szCs w:val="18"/>
        </w:rPr>
        <w:t xml:space="preserve">Where the signatory to this application has provided an address, the signatory agrees that the FCA may use such address as the proper address for service as defined in Financial Services and Markets Act 2000 (Service of Notice) Regulations (SI 2001/1420) to serve any notices on that signatory. </w:t>
      </w:r>
    </w:p>
    <w:p w14:paraId="3F28E5A9" w14:textId="77777777" w:rsidR="00D5239C" w:rsidRPr="001F127B" w:rsidRDefault="00D5239C" w:rsidP="00175A7F">
      <w:pPr>
        <w:pStyle w:val="Default"/>
        <w:ind w:right="448"/>
        <w:rPr>
          <w:rFonts w:ascii="Verdana" w:hAnsi="Verdana"/>
          <w:sz w:val="18"/>
          <w:szCs w:val="18"/>
        </w:rPr>
      </w:pPr>
    </w:p>
    <w:p w14:paraId="3F28E5AA" w14:textId="77777777" w:rsidR="00D5239C" w:rsidRPr="001F127B" w:rsidRDefault="00D5239C" w:rsidP="00175A7F">
      <w:pPr>
        <w:pStyle w:val="Default"/>
        <w:ind w:right="448"/>
        <w:rPr>
          <w:rFonts w:ascii="Verdana" w:hAnsi="Verdana"/>
          <w:sz w:val="18"/>
          <w:szCs w:val="18"/>
        </w:rPr>
      </w:pPr>
      <w:r w:rsidRPr="001F127B">
        <w:rPr>
          <w:rFonts w:ascii="Verdana" w:hAnsi="Verdana"/>
          <w:sz w:val="18"/>
          <w:szCs w:val="18"/>
        </w:rPr>
        <w:t>I</w:t>
      </w:r>
      <w:r w:rsidR="004563EC" w:rsidRPr="001F127B">
        <w:rPr>
          <w:rFonts w:ascii="Verdana" w:hAnsi="Verdana"/>
          <w:sz w:val="18"/>
          <w:szCs w:val="18"/>
        </w:rPr>
        <w:t>/We</w:t>
      </w:r>
      <w:r w:rsidRPr="001F127B">
        <w:rPr>
          <w:rFonts w:ascii="Verdana" w:hAnsi="Verdana"/>
          <w:sz w:val="18"/>
          <w:szCs w:val="18"/>
        </w:rPr>
        <w:t xml:space="preserve"> understand that the FCA may require the applicant firm to provide further information or documents at any time.</w:t>
      </w:r>
    </w:p>
    <w:p w14:paraId="3F28E5AB" w14:textId="77777777" w:rsidR="00D5239C" w:rsidRPr="001F127B" w:rsidRDefault="00D5239C" w:rsidP="00175A7F">
      <w:pPr>
        <w:pStyle w:val="Default"/>
        <w:ind w:right="448"/>
        <w:rPr>
          <w:rFonts w:ascii="Verdana" w:hAnsi="Verdana"/>
          <w:sz w:val="18"/>
          <w:szCs w:val="18"/>
        </w:rPr>
      </w:pPr>
    </w:p>
    <w:p w14:paraId="3F28E5AC" w14:textId="77777777" w:rsidR="00D5239C" w:rsidRPr="001F127B" w:rsidRDefault="00D5239C" w:rsidP="00175A7F">
      <w:pPr>
        <w:pStyle w:val="Default"/>
        <w:ind w:right="448"/>
        <w:rPr>
          <w:rFonts w:ascii="Verdana" w:hAnsi="Verdana"/>
          <w:sz w:val="18"/>
          <w:szCs w:val="18"/>
        </w:rPr>
      </w:pPr>
      <w:r w:rsidRPr="001F127B">
        <w:rPr>
          <w:rFonts w:ascii="Verdana" w:hAnsi="Verdana"/>
          <w:sz w:val="18"/>
          <w:szCs w:val="18"/>
        </w:rPr>
        <w:t>I</w:t>
      </w:r>
      <w:r w:rsidR="004563EC" w:rsidRPr="001F127B">
        <w:rPr>
          <w:rFonts w:ascii="Verdana" w:hAnsi="Verdana"/>
          <w:sz w:val="18"/>
          <w:szCs w:val="18"/>
        </w:rPr>
        <w:t>/We</w:t>
      </w:r>
      <w:r w:rsidRPr="001F127B">
        <w:rPr>
          <w:rFonts w:ascii="Verdana" w:hAnsi="Verdana"/>
          <w:sz w:val="18"/>
          <w:szCs w:val="18"/>
        </w:rPr>
        <w:t xml:space="preserve"> confirm that I am</w:t>
      </w:r>
      <w:r w:rsidR="004563EC" w:rsidRPr="001F127B">
        <w:rPr>
          <w:rFonts w:ascii="Verdana" w:hAnsi="Verdana"/>
          <w:sz w:val="18"/>
          <w:szCs w:val="18"/>
        </w:rPr>
        <w:t>/We are</w:t>
      </w:r>
      <w:r w:rsidRPr="001F127B">
        <w:rPr>
          <w:rFonts w:ascii="Verdana" w:hAnsi="Verdana"/>
          <w:sz w:val="18"/>
          <w:szCs w:val="18"/>
        </w:rPr>
        <w:t xml:space="preserve"> authorised to sign this form on behalf of the applicant firm</w:t>
      </w:r>
    </w:p>
    <w:p w14:paraId="3F28E5AD" w14:textId="77777777" w:rsidR="00D5239C" w:rsidRPr="001F127B" w:rsidRDefault="00D5239C" w:rsidP="00175A7F">
      <w:pPr>
        <w:pStyle w:val="Default"/>
        <w:ind w:right="448"/>
        <w:rPr>
          <w:rFonts w:ascii="Verdana" w:hAnsi="Verdana"/>
          <w:sz w:val="18"/>
          <w:szCs w:val="18"/>
        </w:rPr>
      </w:pPr>
    </w:p>
    <w:p w14:paraId="3F28E5AE" w14:textId="77777777" w:rsidR="00D5239C" w:rsidRDefault="00D5239C" w:rsidP="00175A7F">
      <w:pPr>
        <w:pStyle w:val="Default"/>
        <w:ind w:right="448"/>
        <w:rPr>
          <w:rFonts w:ascii="Verdana" w:hAnsi="Verdana"/>
          <w:sz w:val="18"/>
          <w:szCs w:val="18"/>
        </w:rPr>
      </w:pPr>
      <w:r w:rsidRPr="001F127B">
        <w:rPr>
          <w:rFonts w:ascii="Verdana" w:hAnsi="Verdana"/>
          <w:sz w:val="18"/>
          <w:szCs w:val="18"/>
        </w:rPr>
        <w:t>In addition to other regulatory responsibilities, firms and</w:t>
      </w:r>
      <w:r w:rsidR="00A6715F">
        <w:rPr>
          <w:rFonts w:ascii="Verdana" w:hAnsi="Verdana"/>
          <w:sz w:val="18"/>
          <w:szCs w:val="18"/>
        </w:rPr>
        <w:t xml:space="preserve"> (where applicable)</w:t>
      </w:r>
      <w:r w:rsidRPr="001F127B">
        <w:rPr>
          <w:rFonts w:ascii="Verdana" w:hAnsi="Verdana"/>
          <w:sz w:val="18"/>
          <w:szCs w:val="18"/>
        </w:rPr>
        <w:t xml:space="preserve"> approved persons have a responsibility to disclose to the FCA matters of which it would reasonably expect to be notified. Failure to notify the FCA of such information may lead to the FCA taking disciplinary or other action against the firm and/or individuals. </w:t>
      </w:r>
    </w:p>
    <w:p w14:paraId="3F28E5AF" w14:textId="77777777" w:rsidR="00D5239C" w:rsidRPr="001F127B" w:rsidRDefault="00D5239C" w:rsidP="00175A7F">
      <w:pPr>
        <w:pStyle w:val="Default"/>
        <w:ind w:right="448"/>
        <w:rPr>
          <w:rFonts w:ascii="Verdana" w:hAnsi="Verdana"/>
          <w:sz w:val="18"/>
          <w:szCs w:val="18"/>
        </w:rPr>
      </w:pPr>
      <w:r w:rsidRPr="001F127B">
        <w:rPr>
          <w:rFonts w:ascii="Verdana" w:hAnsi="Verdana"/>
          <w:sz w:val="18"/>
          <w:szCs w:val="18"/>
        </w:rPr>
        <w:t>I am</w:t>
      </w:r>
      <w:r w:rsidR="004563EC" w:rsidRPr="001F127B">
        <w:rPr>
          <w:rFonts w:ascii="Verdana" w:hAnsi="Verdana"/>
          <w:sz w:val="18"/>
          <w:szCs w:val="18"/>
        </w:rPr>
        <w:t>/We are</w:t>
      </w:r>
      <w:r w:rsidRPr="001F127B">
        <w:rPr>
          <w:rFonts w:ascii="Verdana" w:hAnsi="Verdana"/>
          <w:sz w:val="18"/>
          <w:szCs w:val="18"/>
        </w:rPr>
        <w:t xml:space="preserve"> aware that, while advice may be sought from a third party (eg legal advice), responsibility for the accuracy of information, as well as the disclosure of relevant information, on the form is ultimately the responsibility of those who sign the application. </w:t>
      </w:r>
    </w:p>
    <w:p w14:paraId="3F28E5B0" w14:textId="77777777" w:rsidR="00D5239C" w:rsidRDefault="00D5239C" w:rsidP="00D5239C">
      <w:pPr>
        <w:ind w:left="720"/>
      </w:pPr>
    </w:p>
    <w:p w14:paraId="3F28E5B1" w14:textId="77777777" w:rsidR="00DC63EA" w:rsidRPr="00CB26F6" w:rsidRDefault="00DC63EA" w:rsidP="00DC63EA">
      <w:pPr>
        <w:pStyle w:val="Question"/>
        <w:keepNext/>
        <w:ind w:right="448"/>
        <w:rPr>
          <w:rFonts w:ascii="Verdana" w:hAnsi="Verdana"/>
          <w:b/>
        </w:rPr>
      </w:pPr>
      <w:r w:rsidRPr="00CB26F6">
        <w:rPr>
          <w:rFonts w:ascii="Verdana" w:hAnsi="Verdana"/>
          <w:b/>
        </w:rPr>
        <w:lastRenderedPageBreak/>
        <w:tab/>
      </w:r>
      <w:r w:rsidRPr="00CB26F6">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C63EA" w:rsidRPr="00CB26F6" w14:paraId="3F28E5B3" w14:textId="77777777" w:rsidTr="00782066">
        <w:trPr>
          <w:trHeight w:val="397"/>
        </w:trPr>
        <w:tc>
          <w:tcPr>
            <w:tcW w:w="7088" w:type="dxa"/>
            <w:vAlign w:val="center"/>
          </w:tcPr>
          <w:p w14:paraId="3F28E5B2" w14:textId="77777777" w:rsidR="00DC63EA" w:rsidRPr="00CB26F6" w:rsidRDefault="00DC63EA" w:rsidP="00782066">
            <w:pPr>
              <w:pStyle w:val="Qsanswer"/>
              <w:keepNext/>
              <w:spacing w:before="20" w:after="0"/>
              <w:ind w:right="57"/>
              <w:rPr>
                <w:rFonts w:ascii="Verdana" w:hAnsi="Verdana"/>
              </w:rPr>
            </w:pPr>
            <w:r w:rsidRPr="00CB26F6">
              <w:rPr>
                <w:rFonts w:ascii="Verdana" w:hAnsi="Verdana"/>
              </w:rPr>
              <w:fldChar w:fldCharType="begin">
                <w:ffData>
                  <w:name w:val="Text7"/>
                  <w:enabled/>
                  <w:calcOnExit w:val="0"/>
                  <w:textInput/>
                </w:ffData>
              </w:fldChar>
            </w:r>
            <w:r w:rsidRPr="00CB26F6">
              <w:rPr>
                <w:rFonts w:ascii="Verdana" w:hAnsi="Verdana"/>
              </w:rPr>
              <w:instrText xml:space="preserve"> FORMTEXT </w:instrText>
            </w:r>
            <w:r w:rsidRPr="00CB26F6">
              <w:rPr>
                <w:rFonts w:ascii="Verdana" w:hAnsi="Verdana"/>
              </w:rPr>
            </w:r>
            <w:r w:rsidRPr="00CB26F6">
              <w:rPr>
                <w:rFonts w:ascii="Verdana" w:hAnsi="Verdana"/>
              </w:rPr>
              <w:fldChar w:fldCharType="separate"/>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rPr>
              <w:fldChar w:fldCharType="end"/>
            </w:r>
          </w:p>
        </w:tc>
      </w:tr>
    </w:tbl>
    <w:p w14:paraId="3F28E5B4" w14:textId="77777777" w:rsidR="00DC63EA" w:rsidRPr="00CB26F6" w:rsidRDefault="00DC63EA" w:rsidP="00DC63EA">
      <w:pPr>
        <w:pStyle w:val="Question"/>
        <w:keepNext/>
        <w:ind w:right="448"/>
        <w:rPr>
          <w:rFonts w:ascii="Verdana" w:hAnsi="Verdana"/>
          <w:b/>
        </w:rPr>
      </w:pPr>
      <w:r w:rsidRPr="00CB26F6">
        <w:rPr>
          <w:rFonts w:ascii="Verdana" w:hAnsi="Verdana"/>
          <w:b/>
        </w:rPr>
        <w:tab/>
      </w:r>
      <w:r w:rsidRPr="00CB26F6">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C63EA" w:rsidRPr="00CB26F6" w14:paraId="3F28E5B6" w14:textId="77777777" w:rsidTr="00782066">
        <w:trPr>
          <w:trHeight w:val="1002"/>
        </w:trPr>
        <w:tc>
          <w:tcPr>
            <w:tcW w:w="7088" w:type="dxa"/>
            <w:vAlign w:val="center"/>
          </w:tcPr>
          <w:p w14:paraId="3F28E5B5" w14:textId="77777777" w:rsidR="00DC63EA" w:rsidRPr="00CB26F6" w:rsidRDefault="00DC63EA" w:rsidP="00782066">
            <w:pPr>
              <w:pStyle w:val="Qsanswer"/>
              <w:keepNext/>
              <w:spacing w:before="20" w:after="0"/>
              <w:ind w:right="57"/>
              <w:rPr>
                <w:rFonts w:ascii="Verdana" w:hAnsi="Verdana"/>
              </w:rPr>
            </w:pPr>
          </w:p>
        </w:tc>
      </w:tr>
    </w:tbl>
    <w:p w14:paraId="3F28E5B7" w14:textId="77777777" w:rsidR="00DC63EA" w:rsidRPr="00CB26F6" w:rsidRDefault="00DC63EA" w:rsidP="00DC63EA">
      <w:pPr>
        <w:pStyle w:val="Question"/>
        <w:keepNext/>
        <w:rPr>
          <w:rFonts w:ascii="Verdana" w:hAnsi="Verdana"/>
          <w:b/>
        </w:rPr>
      </w:pPr>
      <w:r w:rsidRPr="00CB26F6">
        <w:rPr>
          <w:rFonts w:ascii="Verdana" w:hAnsi="Verdana"/>
          <w:b/>
        </w:rPr>
        <w:tab/>
      </w:r>
      <w:r w:rsidRPr="00CB26F6">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DC63EA" w:rsidRPr="00D3252F" w14:paraId="3F28E5C2" w14:textId="77777777" w:rsidTr="0078206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F28E5B8" w14:textId="77777777" w:rsidR="00DC63EA" w:rsidRPr="00CB26F6" w:rsidRDefault="00DC63EA" w:rsidP="00782066">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F28E5B9" w14:textId="77777777" w:rsidR="00DC63EA" w:rsidRPr="00CB26F6" w:rsidRDefault="00DC63EA" w:rsidP="00782066">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F28E5BA" w14:textId="77777777" w:rsidR="00DC63EA" w:rsidRPr="00CB26F6" w:rsidRDefault="00DC63EA" w:rsidP="0078206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F28E5BB" w14:textId="77777777" w:rsidR="00DC63EA" w:rsidRPr="00CB26F6" w:rsidRDefault="00DC63EA" w:rsidP="00782066">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F28E5BC" w14:textId="77777777" w:rsidR="00DC63EA" w:rsidRPr="00CB26F6" w:rsidRDefault="00DC63EA" w:rsidP="00782066">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F28E5BD" w14:textId="77777777" w:rsidR="00DC63EA" w:rsidRPr="00CB26F6" w:rsidRDefault="00DC63EA" w:rsidP="0078206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F28E5BE" w14:textId="77777777" w:rsidR="00DC63EA" w:rsidRPr="00CB26F6" w:rsidRDefault="00DC63EA" w:rsidP="00782066">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F28E5BF" w14:textId="77777777" w:rsidR="00DC63EA" w:rsidRPr="00CB26F6" w:rsidRDefault="00DC63EA" w:rsidP="00782066">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F28E5C0" w14:textId="77777777" w:rsidR="00DC63EA" w:rsidRPr="00CB26F6" w:rsidRDefault="00DC63EA" w:rsidP="00782066">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F28E5C1" w14:textId="77777777" w:rsidR="00DC63EA" w:rsidRPr="00D3252F" w:rsidRDefault="00DC63EA" w:rsidP="00782066">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p w14:paraId="3F28E5C3" w14:textId="77777777" w:rsidR="00B63D26" w:rsidRPr="004A2970" w:rsidRDefault="00B63D26" w:rsidP="004A2970">
      <w:pPr>
        <w:pStyle w:val="Qsheading1"/>
        <w:rPr>
          <w:rFonts w:ascii="Verdana" w:hAnsi="Verdana"/>
          <w:b w:val="0"/>
          <w:sz w:val="18"/>
          <w:szCs w:val="18"/>
        </w:rPr>
      </w:pPr>
    </w:p>
    <w:sectPr w:rsidR="00B63D26" w:rsidRPr="004A2970" w:rsidSect="004044ED">
      <w:headerReference w:type="even" r:id="rId38"/>
      <w:headerReference w:type="default" r:id="rId39"/>
      <w:headerReference w:type="first" r:id="rId40"/>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80C43" w14:textId="77777777" w:rsidR="00211920" w:rsidRDefault="00211920">
      <w:r>
        <w:separator/>
      </w:r>
    </w:p>
  </w:endnote>
  <w:endnote w:type="continuationSeparator" w:id="0">
    <w:p w14:paraId="5E1A3272" w14:textId="77777777" w:rsidR="00211920" w:rsidRDefault="0021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ffra Light">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5D2" w14:textId="4689AB9D" w:rsidR="00CF56A5" w:rsidRPr="00C44814" w:rsidRDefault="00CF56A5" w:rsidP="00C44814">
    <w:pPr>
      <w:pStyle w:val="Footer"/>
      <w:tabs>
        <w:tab w:val="clear" w:pos="4320"/>
        <w:tab w:val="right" w:pos="7797"/>
      </w:tabs>
      <w:rPr>
        <w:sz w:val="16"/>
      </w:rPr>
    </w:pPr>
    <w:r>
      <w:rPr>
        <w:i/>
        <w:noProof/>
        <w:sz w:val="16"/>
      </w:rPr>
      <mc:AlternateContent>
        <mc:Choice Requires="wps">
          <w:drawing>
            <wp:anchor distT="0" distB="0" distL="114300" distR="114300" simplePos="0" relativeHeight="251665408" behindDoc="0" locked="0" layoutInCell="0" allowOverlap="1" wp14:anchorId="3F28E5E4" wp14:editId="3F28E5E5">
              <wp:simplePos x="0" y="0"/>
              <wp:positionH relativeFrom="margin">
                <wp:posOffset>0</wp:posOffset>
              </wp:positionH>
              <wp:positionV relativeFrom="paragraph">
                <wp:posOffset>36195</wp:posOffset>
              </wp:positionV>
              <wp:extent cx="4968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838BA"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Benchmark Administrator Application Form - Endorsement</w:t>
    </w:r>
    <w:r w:rsidRPr="008C699D">
      <w:rPr>
        <w:rFonts w:ascii="Wingdings" w:eastAsia="Wingdings" w:hAnsi="Wingdings" w:cs="Wingdings"/>
        <w:sz w:val="12"/>
      </w:rPr>
      <w:t>l</w:t>
    </w:r>
    <w:r w:rsidRPr="008C699D">
      <w:rPr>
        <w:sz w:val="16"/>
      </w:rPr>
      <w:t xml:space="preserve"> </w:t>
    </w:r>
    <w:r w:rsidR="00B13031">
      <w:rPr>
        <w:sz w:val="16"/>
      </w:rPr>
      <w:t xml:space="preserve">Release </w:t>
    </w:r>
    <w:r w:rsidR="00144EFA">
      <w:rPr>
        <w:sz w:val="16"/>
      </w:rPr>
      <w:t xml:space="preserve">3 </w:t>
    </w:r>
    <w:r w:rsidRPr="008C699D">
      <w:rPr>
        <w:rFonts w:ascii="Wingdings" w:eastAsia="Wingdings" w:hAnsi="Wingdings" w:cs="Wingdings"/>
        <w:sz w:val="12"/>
      </w:rPr>
      <w:t>l</w:t>
    </w:r>
    <w:r w:rsidRPr="008C699D">
      <w:rPr>
        <w:sz w:val="12"/>
      </w:rPr>
      <w:t xml:space="preserve"> </w:t>
    </w:r>
    <w:r w:rsidR="00144EFA">
      <w:rPr>
        <w:sz w:val="16"/>
      </w:rPr>
      <w:t>March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3F2AFB">
      <w:rPr>
        <w:rStyle w:val="PageNumber"/>
        <w:b/>
        <w:noProof/>
        <w:sz w:val="16"/>
      </w:rPr>
      <w:t>6</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5D3" w14:textId="4D18D167" w:rsidR="00387919" w:rsidRPr="00387919" w:rsidRDefault="00387919" w:rsidP="00387919">
    <w:pPr>
      <w:pStyle w:val="Footer"/>
      <w:tabs>
        <w:tab w:val="clear" w:pos="4320"/>
        <w:tab w:val="right" w:pos="7797"/>
      </w:tabs>
      <w:rPr>
        <w:sz w:val="16"/>
      </w:rPr>
    </w:pPr>
    <w:r>
      <w:rPr>
        <w:i/>
        <w:noProof/>
        <w:sz w:val="16"/>
      </w:rPr>
      <mc:AlternateContent>
        <mc:Choice Requires="wps">
          <w:drawing>
            <wp:anchor distT="0" distB="0" distL="114300" distR="114300" simplePos="0" relativeHeight="251667456" behindDoc="0" locked="0" layoutInCell="0" allowOverlap="1" wp14:anchorId="3F28E5E6" wp14:editId="3F28E5E7">
              <wp:simplePos x="0" y="0"/>
              <wp:positionH relativeFrom="margin">
                <wp:posOffset>0</wp:posOffset>
              </wp:positionH>
              <wp:positionV relativeFrom="paragraph">
                <wp:posOffset>36195</wp:posOffset>
              </wp:positionV>
              <wp:extent cx="49682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9EEBE"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Benchmark Administrator Application Form - Endorsement</w:t>
    </w:r>
    <w:r w:rsidRPr="008C699D">
      <w:rPr>
        <w:rFonts w:ascii="Wingdings" w:eastAsia="Wingdings" w:hAnsi="Wingdings" w:cs="Wingdings"/>
        <w:sz w:val="12"/>
      </w:rPr>
      <w:t>l</w:t>
    </w:r>
    <w:r w:rsidRPr="008C699D">
      <w:rPr>
        <w:sz w:val="16"/>
      </w:rPr>
      <w:t xml:space="preserve"> </w:t>
    </w:r>
    <w:r w:rsidR="00B13031">
      <w:rPr>
        <w:sz w:val="16"/>
      </w:rPr>
      <w:t xml:space="preserve">Release </w:t>
    </w:r>
    <w:r w:rsidR="00144EFA">
      <w:rPr>
        <w:sz w:val="16"/>
      </w:rPr>
      <w:t xml:space="preserve">3 </w:t>
    </w:r>
    <w:r w:rsidRPr="008C699D">
      <w:rPr>
        <w:rFonts w:ascii="Wingdings" w:eastAsia="Wingdings" w:hAnsi="Wingdings" w:cs="Wingdings"/>
        <w:sz w:val="12"/>
      </w:rPr>
      <w:t>l</w:t>
    </w:r>
    <w:r w:rsidRPr="008C699D">
      <w:rPr>
        <w:sz w:val="12"/>
      </w:rPr>
      <w:t xml:space="preserve"> </w:t>
    </w:r>
    <w:r w:rsidR="00144EFA">
      <w:rPr>
        <w:sz w:val="16"/>
      </w:rPr>
      <w:t>March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3F2AFB">
      <w:rPr>
        <w:rStyle w:val="PageNumber"/>
        <w:b/>
        <w:noProof/>
        <w:sz w:val="16"/>
      </w:rPr>
      <w:t>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3829B" w14:textId="77777777" w:rsidR="00211920" w:rsidRDefault="00211920">
      <w:r>
        <w:separator/>
      </w:r>
    </w:p>
  </w:footnote>
  <w:footnote w:type="continuationSeparator" w:id="0">
    <w:p w14:paraId="78AE4638" w14:textId="77777777" w:rsidR="00211920" w:rsidRDefault="00211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5D0" w14:textId="77777777" w:rsidR="00CF56A5" w:rsidRDefault="00CF56A5" w:rsidP="00AE705B">
    <w:pPr>
      <w:pStyle w:val="Header"/>
      <w:jc w:val="right"/>
      <w:rPr>
        <w:b/>
        <w:sz w:val="16"/>
      </w:rPr>
    </w:pPr>
    <w:r>
      <w:rPr>
        <w:b/>
        <w:sz w:val="16"/>
      </w:rPr>
      <w:t>1  Details about this application</w:t>
    </w:r>
  </w:p>
  <w:p w14:paraId="3F28E5D1" w14:textId="77777777" w:rsidR="00CF56A5" w:rsidRDefault="00CF56A5">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5DF" w14:textId="77777777" w:rsidR="001F127B" w:rsidRDefault="001F127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5E0" w14:textId="77777777" w:rsidR="001F127B" w:rsidRDefault="001F127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5E1" w14:textId="77777777" w:rsidR="00CF56A5" w:rsidRPr="00850D11" w:rsidRDefault="00CF56A5" w:rsidP="00850D11">
    <w:pPr>
      <w:pStyle w:val="Header"/>
      <w:jc w:val="right"/>
      <w:rPr>
        <w:b/>
        <w:sz w:val="16"/>
      </w:rPr>
    </w:pPr>
    <w:r>
      <w:rPr>
        <w:b/>
        <w:sz w:val="16"/>
      </w:rPr>
      <w:t xml:space="preserve">1  General Information </w:t>
    </w:r>
  </w:p>
  <w:p w14:paraId="3F28E5E2" w14:textId="77777777" w:rsidR="00CF56A5" w:rsidRDefault="00CF56A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5E3" w14:textId="77777777" w:rsidR="001F127B" w:rsidRDefault="001F1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5D4" w14:textId="77777777" w:rsidR="001F127B" w:rsidRDefault="001F1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5D5" w14:textId="77777777" w:rsidR="00CF56A5" w:rsidRDefault="00CF56A5" w:rsidP="00AE705B">
    <w:pPr>
      <w:pStyle w:val="Header"/>
      <w:jc w:val="right"/>
      <w:rPr>
        <w:b/>
        <w:sz w:val="16"/>
      </w:rPr>
    </w:pPr>
    <w:r>
      <w:rPr>
        <w:b/>
        <w:sz w:val="16"/>
      </w:rPr>
      <w:t>2  Fees and levies</w:t>
    </w:r>
  </w:p>
  <w:p w14:paraId="3F28E5D6" w14:textId="77777777" w:rsidR="00CF56A5" w:rsidRDefault="00CF56A5">
    <w:pPr>
      <w:pStyle w:val="Header"/>
      <w:jc w:val="right"/>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5D7" w14:textId="77777777" w:rsidR="001F127B" w:rsidRDefault="001F12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5D8" w14:textId="77777777" w:rsidR="001F127B" w:rsidRDefault="001F12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5D9" w14:textId="77777777" w:rsidR="00B152E9" w:rsidRDefault="00B152E9" w:rsidP="00AE705B">
    <w:pPr>
      <w:pStyle w:val="Header"/>
      <w:jc w:val="right"/>
      <w:rPr>
        <w:b/>
        <w:sz w:val="16"/>
      </w:rPr>
    </w:pPr>
    <w:r>
      <w:rPr>
        <w:b/>
        <w:sz w:val="16"/>
      </w:rPr>
      <w:t>2  Fees and levies</w:t>
    </w:r>
  </w:p>
  <w:p w14:paraId="3F28E5DA" w14:textId="77777777" w:rsidR="00B152E9" w:rsidRDefault="00B152E9">
    <w:pPr>
      <w:pStyle w:val="Header"/>
      <w:jc w:val="right"/>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5DB" w14:textId="77777777" w:rsidR="001F127B" w:rsidRDefault="001F127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5DC" w14:textId="77777777" w:rsidR="001F127B" w:rsidRDefault="001F12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5DD" w14:textId="77777777" w:rsidR="00371773" w:rsidRDefault="00371773" w:rsidP="00AE705B">
    <w:pPr>
      <w:pStyle w:val="Header"/>
      <w:jc w:val="right"/>
      <w:rPr>
        <w:b/>
        <w:sz w:val="16"/>
      </w:rPr>
    </w:pPr>
    <w:r>
      <w:rPr>
        <w:b/>
        <w:sz w:val="16"/>
      </w:rPr>
      <w:t>3  Declaration</w:t>
    </w:r>
  </w:p>
  <w:p w14:paraId="3F28E5DE" w14:textId="77777777" w:rsidR="00371773" w:rsidRDefault="00371773">
    <w:pPr>
      <w:pStyle w:val="Header"/>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003F"/>
    <w:multiLevelType w:val="hybridMultilevel"/>
    <w:tmpl w:val="731C8228"/>
    <w:lvl w:ilvl="0" w:tplc="B5504AC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87F08"/>
    <w:multiLevelType w:val="hybridMultilevel"/>
    <w:tmpl w:val="BFF4AADE"/>
    <w:lvl w:ilvl="0" w:tplc="08090001">
      <w:start w:val="1"/>
      <w:numFmt w:val="bullet"/>
      <w:lvlText w:val=""/>
      <w:lvlJc w:val="left"/>
      <w:pPr>
        <w:tabs>
          <w:tab w:val="num" w:pos="-108"/>
        </w:tabs>
        <w:ind w:left="-108" w:hanging="360"/>
      </w:pPr>
      <w:rPr>
        <w:rFonts w:ascii="Symbol" w:hAnsi="Symbol" w:hint="default"/>
      </w:rPr>
    </w:lvl>
    <w:lvl w:ilvl="1" w:tplc="08090003" w:tentative="1">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2"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2FAC235D"/>
    <w:multiLevelType w:val="hybridMultilevel"/>
    <w:tmpl w:val="6686BA08"/>
    <w:lvl w:ilvl="0" w:tplc="0A5CDC50">
      <w:start w:val="5"/>
      <w:numFmt w:val="decimal"/>
      <w:lvlText w:val="%1"/>
      <w:lvlJc w:val="left"/>
      <w:pPr>
        <w:ind w:left="700" w:hanging="360"/>
      </w:pPr>
      <w:rPr>
        <w:rFonts w:hint="default"/>
        <w:b/>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5"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410C3171"/>
    <w:multiLevelType w:val="hybridMultilevel"/>
    <w:tmpl w:val="00588B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5DA01CFD"/>
    <w:multiLevelType w:val="hybridMultilevel"/>
    <w:tmpl w:val="B3647E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270BF0"/>
    <w:multiLevelType w:val="hybridMultilevel"/>
    <w:tmpl w:val="3864E722"/>
    <w:lvl w:ilvl="0" w:tplc="55B21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 w:numId="8">
    <w:abstractNumId w:val="7"/>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16lgmi4dUyFMacIYet8irVYiptOjtqlZ6IN/12ru5A1WxDDfCz1BhNBXmzVtqXK7//41ZBQiJzt0AjHNkvBpg==" w:salt="IzHBuMieg+XzwZtdyQxYzA=="/>
  <w:defaultTabStop w:val="720"/>
  <w:displayHorizontalDrawingGridEvery w:val="0"/>
  <w:displayVerticalDrawingGridEvery w:val="0"/>
  <w:doNotUseMarginsForDrawingGridOrigin/>
  <w:noPunctuationKerning/>
  <w:characterSpacingControl w:val="doNotCompress"/>
  <w:hdrShapeDefaults>
    <o:shapedefaults v:ext="edit" spidmax="4097" fillcolor="#e0abed" stroke="f">
      <v:fill color="#e0abed"/>
      <v:stroke on="f"/>
      <o:colormru v:ext="edit" colors="#903,#ccf,#e0abed,#e9c4f2,#e2e4b4,#963,#d4cb86,#4ec11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31E"/>
    <w:rsid w:val="000007BD"/>
    <w:rsid w:val="00000809"/>
    <w:rsid w:val="00001775"/>
    <w:rsid w:val="0000251E"/>
    <w:rsid w:val="00003012"/>
    <w:rsid w:val="0001029A"/>
    <w:rsid w:val="00011558"/>
    <w:rsid w:val="00012006"/>
    <w:rsid w:val="000149D2"/>
    <w:rsid w:val="0001530F"/>
    <w:rsid w:val="00015ADD"/>
    <w:rsid w:val="0001641F"/>
    <w:rsid w:val="0001741A"/>
    <w:rsid w:val="000175EF"/>
    <w:rsid w:val="00017675"/>
    <w:rsid w:val="00026C84"/>
    <w:rsid w:val="00027D28"/>
    <w:rsid w:val="00032570"/>
    <w:rsid w:val="00035593"/>
    <w:rsid w:val="000362C1"/>
    <w:rsid w:val="00041C10"/>
    <w:rsid w:val="00041C77"/>
    <w:rsid w:val="000442C8"/>
    <w:rsid w:val="0004448F"/>
    <w:rsid w:val="00045153"/>
    <w:rsid w:val="0004541F"/>
    <w:rsid w:val="00046184"/>
    <w:rsid w:val="00050B95"/>
    <w:rsid w:val="00050E4B"/>
    <w:rsid w:val="00051DE4"/>
    <w:rsid w:val="00054015"/>
    <w:rsid w:val="00056A2A"/>
    <w:rsid w:val="00057FA9"/>
    <w:rsid w:val="00060B55"/>
    <w:rsid w:val="00061EDA"/>
    <w:rsid w:val="0006295B"/>
    <w:rsid w:val="000635CB"/>
    <w:rsid w:val="00066858"/>
    <w:rsid w:val="0006738E"/>
    <w:rsid w:val="000720E5"/>
    <w:rsid w:val="000741FC"/>
    <w:rsid w:val="000753BD"/>
    <w:rsid w:val="00077963"/>
    <w:rsid w:val="00080AD5"/>
    <w:rsid w:val="00082D84"/>
    <w:rsid w:val="000869FB"/>
    <w:rsid w:val="00090BBE"/>
    <w:rsid w:val="000910BD"/>
    <w:rsid w:val="00092133"/>
    <w:rsid w:val="00092E76"/>
    <w:rsid w:val="00093870"/>
    <w:rsid w:val="000939DA"/>
    <w:rsid w:val="00097B96"/>
    <w:rsid w:val="000A08F5"/>
    <w:rsid w:val="000A4B4A"/>
    <w:rsid w:val="000B1E42"/>
    <w:rsid w:val="000B2E3C"/>
    <w:rsid w:val="000B3BE6"/>
    <w:rsid w:val="000B4BFE"/>
    <w:rsid w:val="000B4F61"/>
    <w:rsid w:val="000B6B58"/>
    <w:rsid w:val="000B78DE"/>
    <w:rsid w:val="000C00DB"/>
    <w:rsid w:val="000C0231"/>
    <w:rsid w:val="000C0660"/>
    <w:rsid w:val="000C12E7"/>
    <w:rsid w:val="000C221B"/>
    <w:rsid w:val="000C3A5F"/>
    <w:rsid w:val="000C6977"/>
    <w:rsid w:val="000D396A"/>
    <w:rsid w:val="000E1D53"/>
    <w:rsid w:val="000E38A6"/>
    <w:rsid w:val="000E47F2"/>
    <w:rsid w:val="000E568E"/>
    <w:rsid w:val="000E6A29"/>
    <w:rsid w:val="000F0B10"/>
    <w:rsid w:val="000F15FF"/>
    <w:rsid w:val="000F4911"/>
    <w:rsid w:val="000F59B0"/>
    <w:rsid w:val="000F7953"/>
    <w:rsid w:val="000F7D8F"/>
    <w:rsid w:val="000F7F4D"/>
    <w:rsid w:val="001001B9"/>
    <w:rsid w:val="00100531"/>
    <w:rsid w:val="00103D1A"/>
    <w:rsid w:val="00103D43"/>
    <w:rsid w:val="0010621B"/>
    <w:rsid w:val="001072B1"/>
    <w:rsid w:val="00107739"/>
    <w:rsid w:val="00113306"/>
    <w:rsid w:val="001161B1"/>
    <w:rsid w:val="00116AD7"/>
    <w:rsid w:val="00122F05"/>
    <w:rsid w:val="00123AF7"/>
    <w:rsid w:val="00124236"/>
    <w:rsid w:val="00124295"/>
    <w:rsid w:val="00124334"/>
    <w:rsid w:val="0012478D"/>
    <w:rsid w:val="00127577"/>
    <w:rsid w:val="001276D1"/>
    <w:rsid w:val="00131EDD"/>
    <w:rsid w:val="001326BD"/>
    <w:rsid w:val="0013302E"/>
    <w:rsid w:val="001339B9"/>
    <w:rsid w:val="00133FBB"/>
    <w:rsid w:val="001355C0"/>
    <w:rsid w:val="00135941"/>
    <w:rsid w:val="00135A89"/>
    <w:rsid w:val="00135E81"/>
    <w:rsid w:val="00140166"/>
    <w:rsid w:val="0014293E"/>
    <w:rsid w:val="00142BC6"/>
    <w:rsid w:val="00144482"/>
    <w:rsid w:val="00144EFA"/>
    <w:rsid w:val="00145966"/>
    <w:rsid w:val="00150F84"/>
    <w:rsid w:val="00151BB3"/>
    <w:rsid w:val="00153028"/>
    <w:rsid w:val="00153738"/>
    <w:rsid w:val="00154FAC"/>
    <w:rsid w:val="00155326"/>
    <w:rsid w:val="00157095"/>
    <w:rsid w:val="001603A2"/>
    <w:rsid w:val="001628BF"/>
    <w:rsid w:val="00163D27"/>
    <w:rsid w:val="00164083"/>
    <w:rsid w:val="001643FE"/>
    <w:rsid w:val="00171052"/>
    <w:rsid w:val="001728D2"/>
    <w:rsid w:val="00173968"/>
    <w:rsid w:val="00173CAB"/>
    <w:rsid w:val="001742D4"/>
    <w:rsid w:val="00175A7F"/>
    <w:rsid w:val="00176152"/>
    <w:rsid w:val="00177AF5"/>
    <w:rsid w:val="00181AE7"/>
    <w:rsid w:val="0018213F"/>
    <w:rsid w:val="001826E1"/>
    <w:rsid w:val="00183A04"/>
    <w:rsid w:val="00185557"/>
    <w:rsid w:val="00186E34"/>
    <w:rsid w:val="00187D43"/>
    <w:rsid w:val="001904B4"/>
    <w:rsid w:val="00191EC3"/>
    <w:rsid w:val="00192EE7"/>
    <w:rsid w:val="0019314A"/>
    <w:rsid w:val="001946C8"/>
    <w:rsid w:val="001956E4"/>
    <w:rsid w:val="00196D62"/>
    <w:rsid w:val="001A0D47"/>
    <w:rsid w:val="001A18FD"/>
    <w:rsid w:val="001A194E"/>
    <w:rsid w:val="001A4AB8"/>
    <w:rsid w:val="001A5DB4"/>
    <w:rsid w:val="001A7F88"/>
    <w:rsid w:val="001B0B0E"/>
    <w:rsid w:val="001B1AB0"/>
    <w:rsid w:val="001B1BB8"/>
    <w:rsid w:val="001B35B1"/>
    <w:rsid w:val="001B408B"/>
    <w:rsid w:val="001B4608"/>
    <w:rsid w:val="001B47A1"/>
    <w:rsid w:val="001B50F2"/>
    <w:rsid w:val="001B7091"/>
    <w:rsid w:val="001B75D8"/>
    <w:rsid w:val="001C0962"/>
    <w:rsid w:val="001C18C2"/>
    <w:rsid w:val="001C1CEA"/>
    <w:rsid w:val="001C4C3D"/>
    <w:rsid w:val="001C5AA6"/>
    <w:rsid w:val="001C5D86"/>
    <w:rsid w:val="001C6A07"/>
    <w:rsid w:val="001D1847"/>
    <w:rsid w:val="001D2510"/>
    <w:rsid w:val="001D25CE"/>
    <w:rsid w:val="001D3584"/>
    <w:rsid w:val="001D45C9"/>
    <w:rsid w:val="001D602A"/>
    <w:rsid w:val="001D685E"/>
    <w:rsid w:val="001D7E34"/>
    <w:rsid w:val="001E19B8"/>
    <w:rsid w:val="001E220C"/>
    <w:rsid w:val="001E263F"/>
    <w:rsid w:val="001E412F"/>
    <w:rsid w:val="001E44CD"/>
    <w:rsid w:val="001E6A99"/>
    <w:rsid w:val="001E7340"/>
    <w:rsid w:val="001E7A6E"/>
    <w:rsid w:val="001E7ADA"/>
    <w:rsid w:val="001F127B"/>
    <w:rsid w:val="001F12A1"/>
    <w:rsid w:val="001F1605"/>
    <w:rsid w:val="001F2C55"/>
    <w:rsid w:val="001F4775"/>
    <w:rsid w:val="001F5284"/>
    <w:rsid w:val="001F59A1"/>
    <w:rsid w:val="002023DD"/>
    <w:rsid w:val="00203531"/>
    <w:rsid w:val="00205034"/>
    <w:rsid w:val="002054C3"/>
    <w:rsid w:val="0021112E"/>
    <w:rsid w:val="00211920"/>
    <w:rsid w:val="00213BCD"/>
    <w:rsid w:val="00214CAD"/>
    <w:rsid w:val="002150C5"/>
    <w:rsid w:val="002160B8"/>
    <w:rsid w:val="002207E6"/>
    <w:rsid w:val="00222AB2"/>
    <w:rsid w:val="00223BA3"/>
    <w:rsid w:val="00223FA3"/>
    <w:rsid w:val="002260E1"/>
    <w:rsid w:val="00227061"/>
    <w:rsid w:val="002270E8"/>
    <w:rsid w:val="00227575"/>
    <w:rsid w:val="0023071E"/>
    <w:rsid w:val="00231E92"/>
    <w:rsid w:val="00232A36"/>
    <w:rsid w:val="00233375"/>
    <w:rsid w:val="00235379"/>
    <w:rsid w:val="00235A25"/>
    <w:rsid w:val="00236D91"/>
    <w:rsid w:val="00245214"/>
    <w:rsid w:val="0024596F"/>
    <w:rsid w:val="0025212B"/>
    <w:rsid w:val="0025377C"/>
    <w:rsid w:val="002543C0"/>
    <w:rsid w:val="00255961"/>
    <w:rsid w:val="00256767"/>
    <w:rsid w:val="00256B17"/>
    <w:rsid w:val="0025786E"/>
    <w:rsid w:val="00257929"/>
    <w:rsid w:val="00257AF2"/>
    <w:rsid w:val="0026109D"/>
    <w:rsid w:val="00262E7B"/>
    <w:rsid w:val="00266261"/>
    <w:rsid w:val="0026711D"/>
    <w:rsid w:val="00271409"/>
    <w:rsid w:val="002726AE"/>
    <w:rsid w:val="00272A42"/>
    <w:rsid w:val="002738D7"/>
    <w:rsid w:val="0027508B"/>
    <w:rsid w:val="00276631"/>
    <w:rsid w:val="002767F3"/>
    <w:rsid w:val="002816F8"/>
    <w:rsid w:val="00281B9E"/>
    <w:rsid w:val="00282220"/>
    <w:rsid w:val="00283CFF"/>
    <w:rsid w:val="002862F5"/>
    <w:rsid w:val="002867E4"/>
    <w:rsid w:val="00286888"/>
    <w:rsid w:val="002869E5"/>
    <w:rsid w:val="002907EF"/>
    <w:rsid w:val="002909B8"/>
    <w:rsid w:val="00291BEE"/>
    <w:rsid w:val="00292B71"/>
    <w:rsid w:val="00293046"/>
    <w:rsid w:val="002934DC"/>
    <w:rsid w:val="002944FA"/>
    <w:rsid w:val="002951A8"/>
    <w:rsid w:val="00296BBB"/>
    <w:rsid w:val="00297AC6"/>
    <w:rsid w:val="002A14AF"/>
    <w:rsid w:val="002A2A44"/>
    <w:rsid w:val="002A3971"/>
    <w:rsid w:val="002A474A"/>
    <w:rsid w:val="002B1D2C"/>
    <w:rsid w:val="002B42CC"/>
    <w:rsid w:val="002B5F62"/>
    <w:rsid w:val="002B6BBA"/>
    <w:rsid w:val="002B6C4A"/>
    <w:rsid w:val="002B77D5"/>
    <w:rsid w:val="002C01D9"/>
    <w:rsid w:val="002C0AAC"/>
    <w:rsid w:val="002C17FA"/>
    <w:rsid w:val="002C28C3"/>
    <w:rsid w:val="002C34C3"/>
    <w:rsid w:val="002C3521"/>
    <w:rsid w:val="002C6B18"/>
    <w:rsid w:val="002C721F"/>
    <w:rsid w:val="002C74F6"/>
    <w:rsid w:val="002D081F"/>
    <w:rsid w:val="002D0A08"/>
    <w:rsid w:val="002D3EB9"/>
    <w:rsid w:val="002D4657"/>
    <w:rsid w:val="002D55C7"/>
    <w:rsid w:val="002D5D72"/>
    <w:rsid w:val="002D66E7"/>
    <w:rsid w:val="002D7B0D"/>
    <w:rsid w:val="002E28A8"/>
    <w:rsid w:val="002E43EA"/>
    <w:rsid w:val="002E4563"/>
    <w:rsid w:val="002E4E49"/>
    <w:rsid w:val="002E5145"/>
    <w:rsid w:val="002E539F"/>
    <w:rsid w:val="002E6753"/>
    <w:rsid w:val="002F0012"/>
    <w:rsid w:val="002F2A6E"/>
    <w:rsid w:val="002F3179"/>
    <w:rsid w:val="002F3460"/>
    <w:rsid w:val="002F34C5"/>
    <w:rsid w:val="002F3DE4"/>
    <w:rsid w:val="002F5BC7"/>
    <w:rsid w:val="002F6BB1"/>
    <w:rsid w:val="002F74E9"/>
    <w:rsid w:val="003000A0"/>
    <w:rsid w:val="003009C3"/>
    <w:rsid w:val="00301382"/>
    <w:rsid w:val="00301A96"/>
    <w:rsid w:val="003024F1"/>
    <w:rsid w:val="003027D5"/>
    <w:rsid w:val="0030564E"/>
    <w:rsid w:val="0031001B"/>
    <w:rsid w:val="0031036D"/>
    <w:rsid w:val="0031176E"/>
    <w:rsid w:val="00313A9C"/>
    <w:rsid w:val="00314383"/>
    <w:rsid w:val="003147C2"/>
    <w:rsid w:val="0031575D"/>
    <w:rsid w:val="00315DD4"/>
    <w:rsid w:val="00316E41"/>
    <w:rsid w:val="0032048F"/>
    <w:rsid w:val="0032165A"/>
    <w:rsid w:val="00321D6F"/>
    <w:rsid w:val="003227D3"/>
    <w:rsid w:val="00323D39"/>
    <w:rsid w:val="00323E58"/>
    <w:rsid w:val="003241DD"/>
    <w:rsid w:val="00324E28"/>
    <w:rsid w:val="00325746"/>
    <w:rsid w:val="00326AA1"/>
    <w:rsid w:val="00330626"/>
    <w:rsid w:val="003372BF"/>
    <w:rsid w:val="003374EF"/>
    <w:rsid w:val="003400BA"/>
    <w:rsid w:val="00345366"/>
    <w:rsid w:val="0034793C"/>
    <w:rsid w:val="00350DE5"/>
    <w:rsid w:val="00353E46"/>
    <w:rsid w:val="003548EB"/>
    <w:rsid w:val="00354D3B"/>
    <w:rsid w:val="003562C7"/>
    <w:rsid w:val="00357A5A"/>
    <w:rsid w:val="00360AC1"/>
    <w:rsid w:val="00361ABA"/>
    <w:rsid w:val="003629BE"/>
    <w:rsid w:val="0036354B"/>
    <w:rsid w:val="00365418"/>
    <w:rsid w:val="003656A9"/>
    <w:rsid w:val="003673FA"/>
    <w:rsid w:val="00367A29"/>
    <w:rsid w:val="003704B6"/>
    <w:rsid w:val="003709BB"/>
    <w:rsid w:val="00371164"/>
    <w:rsid w:val="00371773"/>
    <w:rsid w:val="003727CD"/>
    <w:rsid w:val="003728F6"/>
    <w:rsid w:val="00372D0E"/>
    <w:rsid w:val="00373DC8"/>
    <w:rsid w:val="00376111"/>
    <w:rsid w:val="00377266"/>
    <w:rsid w:val="00377439"/>
    <w:rsid w:val="00377A39"/>
    <w:rsid w:val="00377D77"/>
    <w:rsid w:val="00377FA5"/>
    <w:rsid w:val="003808DC"/>
    <w:rsid w:val="00385924"/>
    <w:rsid w:val="003867BA"/>
    <w:rsid w:val="00387919"/>
    <w:rsid w:val="003907A3"/>
    <w:rsid w:val="00392097"/>
    <w:rsid w:val="0039297C"/>
    <w:rsid w:val="003934A7"/>
    <w:rsid w:val="00393947"/>
    <w:rsid w:val="00395312"/>
    <w:rsid w:val="00396122"/>
    <w:rsid w:val="003968C6"/>
    <w:rsid w:val="003A1D05"/>
    <w:rsid w:val="003A20CE"/>
    <w:rsid w:val="003A31CA"/>
    <w:rsid w:val="003A328F"/>
    <w:rsid w:val="003A3742"/>
    <w:rsid w:val="003A4157"/>
    <w:rsid w:val="003A42AB"/>
    <w:rsid w:val="003A6FAA"/>
    <w:rsid w:val="003A701A"/>
    <w:rsid w:val="003B02FC"/>
    <w:rsid w:val="003B22AE"/>
    <w:rsid w:val="003B272E"/>
    <w:rsid w:val="003B2B91"/>
    <w:rsid w:val="003B518F"/>
    <w:rsid w:val="003C03C8"/>
    <w:rsid w:val="003C1779"/>
    <w:rsid w:val="003C2E63"/>
    <w:rsid w:val="003C4C82"/>
    <w:rsid w:val="003C72B2"/>
    <w:rsid w:val="003D0FB7"/>
    <w:rsid w:val="003D2BBE"/>
    <w:rsid w:val="003D2D63"/>
    <w:rsid w:val="003D2EA1"/>
    <w:rsid w:val="003D4EDE"/>
    <w:rsid w:val="003D51F0"/>
    <w:rsid w:val="003D60AE"/>
    <w:rsid w:val="003D7545"/>
    <w:rsid w:val="003E03F7"/>
    <w:rsid w:val="003E0712"/>
    <w:rsid w:val="003E15C6"/>
    <w:rsid w:val="003E186D"/>
    <w:rsid w:val="003E1C2A"/>
    <w:rsid w:val="003E243B"/>
    <w:rsid w:val="003E3C2F"/>
    <w:rsid w:val="003E62CF"/>
    <w:rsid w:val="003E7A04"/>
    <w:rsid w:val="003E7B18"/>
    <w:rsid w:val="003F037E"/>
    <w:rsid w:val="003F2271"/>
    <w:rsid w:val="003F2AFB"/>
    <w:rsid w:val="003F42C4"/>
    <w:rsid w:val="003F47E9"/>
    <w:rsid w:val="003F67F8"/>
    <w:rsid w:val="003F7281"/>
    <w:rsid w:val="004010EB"/>
    <w:rsid w:val="004017A6"/>
    <w:rsid w:val="00403A52"/>
    <w:rsid w:val="004044ED"/>
    <w:rsid w:val="00410493"/>
    <w:rsid w:val="00411BB0"/>
    <w:rsid w:val="00413410"/>
    <w:rsid w:val="004135D5"/>
    <w:rsid w:val="00414233"/>
    <w:rsid w:val="00414C28"/>
    <w:rsid w:val="00415C60"/>
    <w:rsid w:val="00422570"/>
    <w:rsid w:val="00425988"/>
    <w:rsid w:val="00425DE0"/>
    <w:rsid w:val="00426E06"/>
    <w:rsid w:val="00427196"/>
    <w:rsid w:val="00433621"/>
    <w:rsid w:val="00434691"/>
    <w:rsid w:val="00441E5E"/>
    <w:rsid w:val="00442595"/>
    <w:rsid w:val="0044283A"/>
    <w:rsid w:val="0044302A"/>
    <w:rsid w:val="00443DF6"/>
    <w:rsid w:val="00443FC5"/>
    <w:rsid w:val="00444798"/>
    <w:rsid w:val="00447D33"/>
    <w:rsid w:val="00447E25"/>
    <w:rsid w:val="0045084A"/>
    <w:rsid w:val="00453715"/>
    <w:rsid w:val="004553AB"/>
    <w:rsid w:val="00455BB8"/>
    <w:rsid w:val="004563EC"/>
    <w:rsid w:val="00456EB2"/>
    <w:rsid w:val="0045724C"/>
    <w:rsid w:val="004575C9"/>
    <w:rsid w:val="0046265E"/>
    <w:rsid w:val="0046533D"/>
    <w:rsid w:val="004724B3"/>
    <w:rsid w:val="00474128"/>
    <w:rsid w:val="004764F1"/>
    <w:rsid w:val="004772B9"/>
    <w:rsid w:val="00477351"/>
    <w:rsid w:val="0048095F"/>
    <w:rsid w:val="00481D20"/>
    <w:rsid w:val="00482486"/>
    <w:rsid w:val="00482D19"/>
    <w:rsid w:val="00483F4F"/>
    <w:rsid w:val="0048415B"/>
    <w:rsid w:val="00486EF2"/>
    <w:rsid w:val="00487112"/>
    <w:rsid w:val="00492B87"/>
    <w:rsid w:val="00492D66"/>
    <w:rsid w:val="00496276"/>
    <w:rsid w:val="004972BA"/>
    <w:rsid w:val="004976EE"/>
    <w:rsid w:val="004A0048"/>
    <w:rsid w:val="004A01A3"/>
    <w:rsid w:val="004A1799"/>
    <w:rsid w:val="004A2970"/>
    <w:rsid w:val="004A4397"/>
    <w:rsid w:val="004A4697"/>
    <w:rsid w:val="004A7980"/>
    <w:rsid w:val="004B013E"/>
    <w:rsid w:val="004B17BB"/>
    <w:rsid w:val="004B23D4"/>
    <w:rsid w:val="004B7335"/>
    <w:rsid w:val="004B76C7"/>
    <w:rsid w:val="004B7B19"/>
    <w:rsid w:val="004C0C2C"/>
    <w:rsid w:val="004C46CE"/>
    <w:rsid w:val="004C65A7"/>
    <w:rsid w:val="004C69D5"/>
    <w:rsid w:val="004D0286"/>
    <w:rsid w:val="004D15F9"/>
    <w:rsid w:val="004D2579"/>
    <w:rsid w:val="004D2728"/>
    <w:rsid w:val="004D38AA"/>
    <w:rsid w:val="004D580E"/>
    <w:rsid w:val="004D6820"/>
    <w:rsid w:val="004D7621"/>
    <w:rsid w:val="004E1523"/>
    <w:rsid w:val="004E226D"/>
    <w:rsid w:val="004E277A"/>
    <w:rsid w:val="004E2E84"/>
    <w:rsid w:val="004E3E56"/>
    <w:rsid w:val="004E426C"/>
    <w:rsid w:val="004E4EDA"/>
    <w:rsid w:val="004E5F5D"/>
    <w:rsid w:val="004E611C"/>
    <w:rsid w:val="004E6CCE"/>
    <w:rsid w:val="004E6EB8"/>
    <w:rsid w:val="004E72C6"/>
    <w:rsid w:val="004F1DD6"/>
    <w:rsid w:val="004F1FDC"/>
    <w:rsid w:val="00502143"/>
    <w:rsid w:val="005024BE"/>
    <w:rsid w:val="00503539"/>
    <w:rsid w:val="005052E6"/>
    <w:rsid w:val="00505EE7"/>
    <w:rsid w:val="005079AC"/>
    <w:rsid w:val="00507C08"/>
    <w:rsid w:val="00510C2A"/>
    <w:rsid w:val="00511703"/>
    <w:rsid w:val="00514379"/>
    <w:rsid w:val="0051504B"/>
    <w:rsid w:val="00516BE9"/>
    <w:rsid w:val="00521BA1"/>
    <w:rsid w:val="005240F8"/>
    <w:rsid w:val="005247A8"/>
    <w:rsid w:val="005256BB"/>
    <w:rsid w:val="005263B3"/>
    <w:rsid w:val="005309FA"/>
    <w:rsid w:val="00532D13"/>
    <w:rsid w:val="005332AB"/>
    <w:rsid w:val="0053498D"/>
    <w:rsid w:val="00535C5A"/>
    <w:rsid w:val="00535CE7"/>
    <w:rsid w:val="00536500"/>
    <w:rsid w:val="00542E7F"/>
    <w:rsid w:val="0054386C"/>
    <w:rsid w:val="00544FD9"/>
    <w:rsid w:val="00546132"/>
    <w:rsid w:val="005500D2"/>
    <w:rsid w:val="005503A7"/>
    <w:rsid w:val="0055122A"/>
    <w:rsid w:val="00551516"/>
    <w:rsid w:val="0055212E"/>
    <w:rsid w:val="005534EA"/>
    <w:rsid w:val="0055486C"/>
    <w:rsid w:val="005603BD"/>
    <w:rsid w:val="00560CB6"/>
    <w:rsid w:val="00561210"/>
    <w:rsid w:val="00561863"/>
    <w:rsid w:val="00564E59"/>
    <w:rsid w:val="00565438"/>
    <w:rsid w:val="00566B3E"/>
    <w:rsid w:val="00566F2E"/>
    <w:rsid w:val="00570C97"/>
    <w:rsid w:val="00572F14"/>
    <w:rsid w:val="0058094C"/>
    <w:rsid w:val="00580E14"/>
    <w:rsid w:val="005810DF"/>
    <w:rsid w:val="005815DD"/>
    <w:rsid w:val="00581624"/>
    <w:rsid w:val="00581ED7"/>
    <w:rsid w:val="00582599"/>
    <w:rsid w:val="00582E00"/>
    <w:rsid w:val="00585859"/>
    <w:rsid w:val="0058691A"/>
    <w:rsid w:val="0058743B"/>
    <w:rsid w:val="00590395"/>
    <w:rsid w:val="00591D76"/>
    <w:rsid w:val="00594BA6"/>
    <w:rsid w:val="005964B1"/>
    <w:rsid w:val="00596FB0"/>
    <w:rsid w:val="00597672"/>
    <w:rsid w:val="005A0F5D"/>
    <w:rsid w:val="005A1256"/>
    <w:rsid w:val="005A2B83"/>
    <w:rsid w:val="005A2D3E"/>
    <w:rsid w:val="005A431E"/>
    <w:rsid w:val="005A508C"/>
    <w:rsid w:val="005B0F15"/>
    <w:rsid w:val="005B216A"/>
    <w:rsid w:val="005B57EC"/>
    <w:rsid w:val="005B5D24"/>
    <w:rsid w:val="005B6629"/>
    <w:rsid w:val="005C0176"/>
    <w:rsid w:val="005C2495"/>
    <w:rsid w:val="005C369C"/>
    <w:rsid w:val="005C4CFB"/>
    <w:rsid w:val="005C66B0"/>
    <w:rsid w:val="005C761B"/>
    <w:rsid w:val="005D2BA8"/>
    <w:rsid w:val="005D319E"/>
    <w:rsid w:val="005E03C9"/>
    <w:rsid w:val="005E3A9C"/>
    <w:rsid w:val="005E5D72"/>
    <w:rsid w:val="005E72B9"/>
    <w:rsid w:val="005E765B"/>
    <w:rsid w:val="005F0966"/>
    <w:rsid w:val="005F2DB2"/>
    <w:rsid w:val="005F4540"/>
    <w:rsid w:val="005F456C"/>
    <w:rsid w:val="005F5DDF"/>
    <w:rsid w:val="005F61C6"/>
    <w:rsid w:val="005F7005"/>
    <w:rsid w:val="005F7A5E"/>
    <w:rsid w:val="005F7E06"/>
    <w:rsid w:val="00600859"/>
    <w:rsid w:val="00600C8A"/>
    <w:rsid w:val="006031A9"/>
    <w:rsid w:val="00603FF0"/>
    <w:rsid w:val="00605A4E"/>
    <w:rsid w:val="00610582"/>
    <w:rsid w:val="00611530"/>
    <w:rsid w:val="00611824"/>
    <w:rsid w:val="0061404F"/>
    <w:rsid w:val="00614838"/>
    <w:rsid w:val="00615128"/>
    <w:rsid w:val="00615D25"/>
    <w:rsid w:val="006202F9"/>
    <w:rsid w:val="00621B81"/>
    <w:rsid w:val="00623FA4"/>
    <w:rsid w:val="00623FA7"/>
    <w:rsid w:val="0062528B"/>
    <w:rsid w:val="00626A6C"/>
    <w:rsid w:val="006308C7"/>
    <w:rsid w:val="00632F1E"/>
    <w:rsid w:val="00633493"/>
    <w:rsid w:val="0063376D"/>
    <w:rsid w:val="00633AD1"/>
    <w:rsid w:val="00634EB4"/>
    <w:rsid w:val="00635103"/>
    <w:rsid w:val="00636E90"/>
    <w:rsid w:val="00640CAB"/>
    <w:rsid w:val="006415E3"/>
    <w:rsid w:val="00642021"/>
    <w:rsid w:val="00645311"/>
    <w:rsid w:val="00645C1B"/>
    <w:rsid w:val="00647A2D"/>
    <w:rsid w:val="00650C0D"/>
    <w:rsid w:val="006512FA"/>
    <w:rsid w:val="0065198C"/>
    <w:rsid w:val="006553E0"/>
    <w:rsid w:val="006553E5"/>
    <w:rsid w:val="00656EEC"/>
    <w:rsid w:val="00665EDF"/>
    <w:rsid w:val="006668E7"/>
    <w:rsid w:val="00672835"/>
    <w:rsid w:val="00672E5C"/>
    <w:rsid w:val="00673DCC"/>
    <w:rsid w:val="0067548B"/>
    <w:rsid w:val="0067555F"/>
    <w:rsid w:val="00675867"/>
    <w:rsid w:val="00675C5C"/>
    <w:rsid w:val="00675DC3"/>
    <w:rsid w:val="00676A43"/>
    <w:rsid w:val="00676EC6"/>
    <w:rsid w:val="00677616"/>
    <w:rsid w:val="006776C7"/>
    <w:rsid w:val="00680919"/>
    <w:rsid w:val="00682003"/>
    <w:rsid w:val="00682117"/>
    <w:rsid w:val="00682851"/>
    <w:rsid w:val="00682DE9"/>
    <w:rsid w:val="00683A6E"/>
    <w:rsid w:val="00685105"/>
    <w:rsid w:val="0068510C"/>
    <w:rsid w:val="00686032"/>
    <w:rsid w:val="0068675F"/>
    <w:rsid w:val="006869EC"/>
    <w:rsid w:val="006905DB"/>
    <w:rsid w:val="00694090"/>
    <w:rsid w:val="00696E95"/>
    <w:rsid w:val="006A0843"/>
    <w:rsid w:val="006A1C66"/>
    <w:rsid w:val="006A3775"/>
    <w:rsid w:val="006A42D2"/>
    <w:rsid w:val="006A5146"/>
    <w:rsid w:val="006A53D3"/>
    <w:rsid w:val="006A7818"/>
    <w:rsid w:val="006B15E4"/>
    <w:rsid w:val="006B176B"/>
    <w:rsid w:val="006B4EED"/>
    <w:rsid w:val="006B68A2"/>
    <w:rsid w:val="006C117C"/>
    <w:rsid w:val="006C1D6A"/>
    <w:rsid w:val="006C2D8F"/>
    <w:rsid w:val="006D0615"/>
    <w:rsid w:val="006D1218"/>
    <w:rsid w:val="006D21F4"/>
    <w:rsid w:val="006D2992"/>
    <w:rsid w:val="006D2F54"/>
    <w:rsid w:val="006D30D9"/>
    <w:rsid w:val="006D34AB"/>
    <w:rsid w:val="006D3756"/>
    <w:rsid w:val="006D4AF6"/>
    <w:rsid w:val="006D5E25"/>
    <w:rsid w:val="006D681A"/>
    <w:rsid w:val="006D6C70"/>
    <w:rsid w:val="006D71B8"/>
    <w:rsid w:val="006D71F4"/>
    <w:rsid w:val="006D7744"/>
    <w:rsid w:val="006E0B99"/>
    <w:rsid w:val="006E15BA"/>
    <w:rsid w:val="006E48F5"/>
    <w:rsid w:val="006E5986"/>
    <w:rsid w:val="006E5B6B"/>
    <w:rsid w:val="006E6823"/>
    <w:rsid w:val="006E6FE6"/>
    <w:rsid w:val="006E7942"/>
    <w:rsid w:val="006E7A3B"/>
    <w:rsid w:val="006E7D4F"/>
    <w:rsid w:val="006F12AC"/>
    <w:rsid w:val="006F20D1"/>
    <w:rsid w:val="006F2335"/>
    <w:rsid w:val="006F34C5"/>
    <w:rsid w:val="006F37F2"/>
    <w:rsid w:val="006F402F"/>
    <w:rsid w:val="00701B5B"/>
    <w:rsid w:val="00702424"/>
    <w:rsid w:val="00703A6E"/>
    <w:rsid w:val="0070404C"/>
    <w:rsid w:val="00704200"/>
    <w:rsid w:val="00706460"/>
    <w:rsid w:val="007077E1"/>
    <w:rsid w:val="00711F48"/>
    <w:rsid w:val="00713DE8"/>
    <w:rsid w:val="00715645"/>
    <w:rsid w:val="007157D6"/>
    <w:rsid w:val="00716F97"/>
    <w:rsid w:val="00720A62"/>
    <w:rsid w:val="00724D68"/>
    <w:rsid w:val="0072662F"/>
    <w:rsid w:val="007274DE"/>
    <w:rsid w:val="00727638"/>
    <w:rsid w:val="00727E1A"/>
    <w:rsid w:val="007303B9"/>
    <w:rsid w:val="0073274A"/>
    <w:rsid w:val="00732D1A"/>
    <w:rsid w:val="00732F4B"/>
    <w:rsid w:val="00733788"/>
    <w:rsid w:val="007338D2"/>
    <w:rsid w:val="007338E8"/>
    <w:rsid w:val="00734242"/>
    <w:rsid w:val="00740256"/>
    <w:rsid w:val="00740366"/>
    <w:rsid w:val="00740C54"/>
    <w:rsid w:val="0074123E"/>
    <w:rsid w:val="00741925"/>
    <w:rsid w:val="00743DFA"/>
    <w:rsid w:val="00745D7A"/>
    <w:rsid w:val="007479E7"/>
    <w:rsid w:val="0075007E"/>
    <w:rsid w:val="00750EB2"/>
    <w:rsid w:val="0075100A"/>
    <w:rsid w:val="00751AC0"/>
    <w:rsid w:val="007531D5"/>
    <w:rsid w:val="00753D69"/>
    <w:rsid w:val="00754773"/>
    <w:rsid w:val="00754C74"/>
    <w:rsid w:val="00755DCA"/>
    <w:rsid w:val="007560D5"/>
    <w:rsid w:val="00756395"/>
    <w:rsid w:val="00757947"/>
    <w:rsid w:val="007617BB"/>
    <w:rsid w:val="00761E10"/>
    <w:rsid w:val="00761F6A"/>
    <w:rsid w:val="007622B6"/>
    <w:rsid w:val="007633E1"/>
    <w:rsid w:val="00765276"/>
    <w:rsid w:val="00765A27"/>
    <w:rsid w:val="00767123"/>
    <w:rsid w:val="00767C20"/>
    <w:rsid w:val="007701DA"/>
    <w:rsid w:val="00771063"/>
    <w:rsid w:val="0077121B"/>
    <w:rsid w:val="00771755"/>
    <w:rsid w:val="0077401A"/>
    <w:rsid w:val="007756D2"/>
    <w:rsid w:val="00775881"/>
    <w:rsid w:val="007766BD"/>
    <w:rsid w:val="00776FBC"/>
    <w:rsid w:val="00781320"/>
    <w:rsid w:val="0078345D"/>
    <w:rsid w:val="0078350E"/>
    <w:rsid w:val="007835FE"/>
    <w:rsid w:val="00785568"/>
    <w:rsid w:val="00786510"/>
    <w:rsid w:val="007866C0"/>
    <w:rsid w:val="0079355C"/>
    <w:rsid w:val="00793C5F"/>
    <w:rsid w:val="00797B28"/>
    <w:rsid w:val="00797EBF"/>
    <w:rsid w:val="007A2025"/>
    <w:rsid w:val="007A48F7"/>
    <w:rsid w:val="007A4D6B"/>
    <w:rsid w:val="007B2512"/>
    <w:rsid w:val="007B3DD6"/>
    <w:rsid w:val="007B4BD7"/>
    <w:rsid w:val="007B57D5"/>
    <w:rsid w:val="007B6DC4"/>
    <w:rsid w:val="007C2E55"/>
    <w:rsid w:val="007C3216"/>
    <w:rsid w:val="007C37B2"/>
    <w:rsid w:val="007C3F78"/>
    <w:rsid w:val="007C5101"/>
    <w:rsid w:val="007C6B65"/>
    <w:rsid w:val="007D034D"/>
    <w:rsid w:val="007D1069"/>
    <w:rsid w:val="007D31E2"/>
    <w:rsid w:val="007D412C"/>
    <w:rsid w:val="007D425F"/>
    <w:rsid w:val="007D4699"/>
    <w:rsid w:val="007D5986"/>
    <w:rsid w:val="007D5A0A"/>
    <w:rsid w:val="007D71DD"/>
    <w:rsid w:val="007D76B0"/>
    <w:rsid w:val="007E1E16"/>
    <w:rsid w:val="007E3799"/>
    <w:rsid w:val="007E37A0"/>
    <w:rsid w:val="007E4122"/>
    <w:rsid w:val="007E482D"/>
    <w:rsid w:val="007E7965"/>
    <w:rsid w:val="007F0047"/>
    <w:rsid w:val="007F01BE"/>
    <w:rsid w:val="007F17B6"/>
    <w:rsid w:val="007F28D9"/>
    <w:rsid w:val="007F33F2"/>
    <w:rsid w:val="007F3F57"/>
    <w:rsid w:val="007F472B"/>
    <w:rsid w:val="007F55C8"/>
    <w:rsid w:val="007F73EE"/>
    <w:rsid w:val="007F7CF5"/>
    <w:rsid w:val="0080243C"/>
    <w:rsid w:val="008039E4"/>
    <w:rsid w:val="008042C6"/>
    <w:rsid w:val="008047DB"/>
    <w:rsid w:val="00804C3F"/>
    <w:rsid w:val="008055FF"/>
    <w:rsid w:val="00807E80"/>
    <w:rsid w:val="0081003E"/>
    <w:rsid w:val="0081114E"/>
    <w:rsid w:val="0081252A"/>
    <w:rsid w:val="00813EBA"/>
    <w:rsid w:val="00816349"/>
    <w:rsid w:val="00816BCC"/>
    <w:rsid w:val="00822349"/>
    <w:rsid w:val="008229AF"/>
    <w:rsid w:val="008257F5"/>
    <w:rsid w:val="008266DA"/>
    <w:rsid w:val="00826E1A"/>
    <w:rsid w:val="008309DB"/>
    <w:rsid w:val="00830F37"/>
    <w:rsid w:val="00831BE2"/>
    <w:rsid w:val="00834454"/>
    <w:rsid w:val="008402B3"/>
    <w:rsid w:val="00842101"/>
    <w:rsid w:val="00843136"/>
    <w:rsid w:val="00843777"/>
    <w:rsid w:val="00843C6E"/>
    <w:rsid w:val="00844225"/>
    <w:rsid w:val="0084509A"/>
    <w:rsid w:val="00847B26"/>
    <w:rsid w:val="00850D11"/>
    <w:rsid w:val="00850ED5"/>
    <w:rsid w:val="00851F27"/>
    <w:rsid w:val="008523E8"/>
    <w:rsid w:val="008526D9"/>
    <w:rsid w:val="00852D92"/>
    <w:rsid w:val="008549F7"/>
    <w:rsid w:val="00855E42"/>
    <w:rsid w:val="00855F92"/>
    <w:rsid w:val="00856461"/>
    <w:rsid w:val="00856749"/>
    <w:rsid w:val="0085685F"/>
    <w:rsid w:val="0085700C"/>
    <w:rsid w:val="00857FAA"/>
    <w:rsid w:val="008618EC"/>
    <w:rsid w:val="00862647"/>
    <w:rsid w:val="008630E0"/>
    <w:rsid w:val="00864389"/>
    <w:rsid w:val="00866354"/>
    <w:rsid w:val="0086783F"/>
    <w:rsid w:val="00870218"/>
    <w:rsid w:val="00870C30"/>
    <w:rsid w:val="00872390"/>
    <w:rsid w:val="008726A2"/>
    <w:rsid w:val="00872A4E"/>
    <w:rsid w:val="008740E4"/>
    <w:rsid w:val="00874318"/>
    <w:rsid w:val="00876081"/>
    <w:rsid w:val="008762CB"/>
    <w:rsid w:val="00881F31"/>
    <w:rsid w:val="00883217"/>
    <w:rsid w:val="00885A4C"/>
    <w:rsid w:val="008865CC"/>
    <w:rsid w:val="008874DF"/>
    <w:rsid w:val="00892FB2"/>
    <w:rsid w:val="008969A8"/>
    <w:rsid w:val="00897743"/>
    <w:rsid w:val="008A3CA5"/>
    <w:rsid w:val="008A4417"/>
    <w:rsid w:val="008A6567"/>
    <w:rsid w:val="008A6858"/>
    <w:rsid w:val="008A6D97"/>
    <w:rsid w:val="008B0083"/>
    <w:rsid w:val="008B30FC"/>
    <w:rsid w:val="008B3B10"/>
    <w:rsid w:val="008B3B86"/>
    <w:rsid w:val="008B4261"/>
    <w:rsid w:val="008B4293"/>
    <w:rsid w:val="008B48A6"/>
    <w:rsid w:val="008B5E82"/>
    <w:rsid w:val="008B6E87"/>
    <w:rsid w:val="008B787D"/>
    <w:rsid w:val="008B7A5B"/>
    <w:rsid w:val="008C17BD"/>
    <w:rsid w:val="008C1928"/>
    <w:rsid w:val="008C1B19"/>
    <w:rsid w:val="008C1D44"/>
    <w:rsid w:val="008C216C"/>
    <w:rsid w:val="008C38A2"/>
    <w:rsid w:val="008C395A"/>
    <w:rsid w:val="008C3CDC"/>
    <w:rsid w:val="008C6733"/>
    <w:rsid w:val="008D3B46"/>
    <w:rsid w:val="008D3FDE"/>
    <w:rsid w:val="008D56E7"/>
    <w:rsid w:val="008D58D9"/>
    <w:rsid w:val="008D7352"/>
    <w:rsid w:val="008E0673"/>
    <w:rsid w:val="008E165E"/>
    <w:rsid w:val="008E47C9"/>
    <w:rsid w:val="008E4CE1"/>
    <w:rsid w:val="008F1190"/>
    <w:rsid w:val="008F23BD"/>
    <w:rsid w:val="008F25DC"/>
    <w:rsid w:val="008F3AE3"/>
    <w:rsid w:val="008F4FEB"/>
    <w:rsid w:val="008F57EB"/>
    <w:rsid w:val="008F5A4B"/>
    <w:rsid w:val="0090243B"/>
    <w:rsid w:val="00904152"/>
    <w:rsid w:val="00905B77"/>
    <w:rsid w:val="009069B1"/>
    <w:rsid w:val="009078DF"/>
    <w:rsid w:val="009079D6"/>
    <w:rsid w:val="009103B2"/>
    <w:rsid w:val="009104F3"/>
    <w:rsid w:val="009131A8"/>
    <w:rsid w:val="009135F8"/>
    <w:rsid w:val="00913EA1"/>
    <w:rsid w:val="0091425F"/>
    <w:rsid w:val="0091601A"/>
    <w:rsid w:val="0091692A"/>
    <w:rsid w:val="00917214"/>
    <w:rsid w:val="009173EF"/>
    <w:rsid w:val="009205E9"/>
    <w:rsid w:val="0092073D"/>
    <w:rsid w:val="009212C9"/>
    <w:rsid w:val="009232EA"/>
    <w:rsid w:val="00923BB1"/>
    <w:rsid w:val="00925681"/>
    <w:rsid w:val="00925E03"/>
    <w:rsid w:val="00926350"/>
    <w:rsid w:val="00930A53"/>
    <w:rsid w:val="00932E14"/>
    <w:rsid w:val="00934F4D"/>
    <w:rsid w:val="00936D83"/>
    <w:rsid w:val="00937902"/>
    <w:rsid w:val="009409AA"/>
    <w:rsid w:val="00941E2F"/>
    <w:rsid w:val="00943128"/>
    <w:rsid w:val="0094450C"/>
    <w:rsid w:val="00944C77"/>
    <w:rsid w:val="009450C7"/>
    <w:rsid w:val="00945C70"/>
    <w:rsid w:val="00945DE9"/>
    <w:rsid w:val="0094612E"/>
    <w:rsid w:val="009479E6"/>
    <w:rsid w:val="00950AFF"/>
    <w:rsid w:val="009521F7"/>
    <w:rsid w:val="009528D1"/>
    <w:rsid w:val="00952D49"/>
    <w:rsid w:val="009537BD"/>
    <w:rsid w:val="0095522B"/>
    <w:rsid w:val="00960CDC"/>
    <w:rsid w:val="009630FD"/>
    <w:rsid w:val="00965A30"/>
    <w:rsid w:val="009671AF"/>
    <w:rsid w:val="009705D9"/>
    <w:rsid w:val="009710F1"/>
    <w:rsid w:val="0097276D"/>
    <w:rsid w:val="00972B8B"/>
    <w:rsid w:val="00973DCB"/>
    <w:rsid w:val="00976974"/>
    <w:rsid w:val="009802A2"/>
    <w:rsid w:val="0098071F"/>
    <w:rsid w:val="00983825"/>
    <w:rsid w:val="00984E90"/>
    <w:rsid w:val="009853ED"/>
    <w:rsid w:val="0098645E"/>
    <w:rsid w:val="00987DED"/>
    <w:rsid w:val="00990DBD"/>
    <w:rsid w:val="00991B9D"/>
    <w:rsid w:val="00992BF7"/>
    <w:rsid w:val="00993AD0"/>
    <w:rsid w:val="00995ED4"/>
    <w:rsid w:val="009962C7"/>
    <w:rsid w:val="009967B1"/>
    <w:rsid w:val="0099685F"/>
    <w:rsid w:val="00996CBB"/>
    <w:rsid w:val="009974FA"/>
    <w:rsid w:val="00997510"/>
    <w:rsid w:val="009A1040"/>
    <w:rsid w:val="009A13B9"/>
    <w:rsid w:val="009A318B"/>
    <w:rsid w:val="009A3276"/>
    <w:rsid w:val="009A5E3B"/>
    <w:rsid w:val="009A770C"/>
    <w:rsid w:val="009B0268"/>
    <w:rsid w:val="009B08A7"/>
    <w:rsid w:val="009B1B2B"/>
    <w:rsid w:val="009B1E4C"/>
    <w:rsid w:val="009B2E75"/>
    <w:rsid w:val="009B4562"/>
    <w:rsid w:val="009B7EA2"/>
    <w:rsid w:val="009C2D3D"/>
    <w:rsid w:val="009C5248"/>
    <w:rsid w:val="009C5806"/>
    <w:rsid w:val="009C5AD2"/>
    <w:rsid w:val="009C7D7D"/>
    <w:rsid w:val="009D0739"/>
    <w:rsid w:val="009D36C4"/>
    <w:rsid w:val="009D3C4E"/>
    <w:rsid w:val="009D456B"/>
    <w:rsid w:val="009D767A"/>
    <w:rsid w:val="009E07E8"/>
    <w:rsid w:val="009E0B19"/>
    <w:rsid w:val="009E17F3"/>
    <w:rsid w:val="009E3321"/>
    <w:rsid w:val="009E7F90"/>
    <w:rsid w:val="009F13FC"/>
    <w:rsid w:val="009F4706"/>
    <w:rsid w:val="009F6CDF"/>
    <w:rsid w:val="009F6E06"/>
    <w:rsid w:val="00A02570"/>
    <w:rsid w:val="00A02EAE"/>
    <w:rsid w:val="00A03C7C"/>
    <w:rsid w:val="00A06415"/>
    <w:rsid w:val="00A075BF"/>
    <w:rsid w:val="00A11169"/>
    <w:rsid w:val="00A11FF5"/>
    <w:rsid w:val="00A13638"/>
    <w:rsid w:val="00A13EF9"/>
    <w:rsid w:val="00A148A7"/>
    <w:rsid w:val="00A15135"/>
    <w:rsid w:val="00A20E85"/>
    <w:rsid w:val="00A20FCC"/>
    <w:rsid w:val="00A24142"/>
    <w:rsid w:val="00A250E3"/>
    <w:rsid w:val="00A25508"/>
    <w:rsid w:val="00A256D3"/>
    <w:rsid w:val="00A2578A"/>
    <w:rsid w:val="00A2592C"/>
    <w:rsid w:val="00A2631D"/>
    <w:rsid w:val="00A2655F"/>
    <w:rsid w:val="00A30084"/>
    <w:rsid w:val="00A30366"/>
    <w:rsid w:val="00A343E9"/>
    <w:rsid w:val="00A34608"/>
    <w:rsid w:val="00A35B03"/>
    <w:rsid w:val="00A36A7B"/>
    <w:rsid w:val="00A36FF4"/>
    <w:rsid w:val="00A410D7"/>
    <w:rsid w:val="00A441D2"/>
    <w:rsid w:val="00A44B05"/>
    <w:rsid w:val="00A45DA7"/>
    <w:rsid w:val="00A46A61"/>
    <w:rsid w:val="00A47236"/>
    <w:rsid w:val="00A47C36"/>
    <w:rsid w:val="00A51F25"/>
    <w:rsid w:val="00A53088"/>
    <w:rsid w:val="00A55671"/>
    <w:rsid w:val="00A57D75"/>
    <w:rsid w:val="00A57FE7"/>
    <w:rsid w:val="00A61418"/>
    <w:rsid w:val="00A6626A"/>
    <w:rsid w:val="00A6715F"/>
    <w:rsid w:val="00A678FF"/>
    <w:rsid w:val="00A710ED"/>
    <w:rsid w:val="00A71601"/>
    <w:rsid w:val="00A717D1"/>
    <w:rsid w:val="00A80172"/>
    <w:rsid w:val="00A80E6F"/>
    <w:rsid w:val="00A82C90"/>
    <w:rsid w:val="00A83DFB"/>
    <w:rsid w:val="00A852DA"/>
    <w:rsid w:val="00A85603"/>
    <w:rsid w:val="00A86523"/>
    <w:rsid w:val="00A86CC3"/>
    <w:rsid w:val="00A872BF"/>
    <w:rsid w:val="00A9076B"/>
    <w:rsid w:val="00A91B08"/>
    <w:rsid w:val="00A92845"/>
    <w:rsid w:val="00A948C5"/>
    <w:rsid w:val="00A9567A"/>
    <w:rsid w:val="00A975B7"/>
    <w:rsid w:val="00A97695"/>
    <w:rsid w:val="00AA12B2"/>
    <w:rsid w:val="00AA398B"/>
    <w:rsid w:val="00AA4B4F"/>
    <w:rsid w:val="00AA5E18"/>
    <w:rsid w:val="00AA6712"/>
    <w:rsid w:val="00AB0AF3"/>
    <w:rsid w:val="00AB0E1E"/>
    <w:rsid w:val="00AB22CB"/>
    <w:rsid w:val="00AB467F"/>
    <w:rsid w:val="00AB77CA"/>
    <w:rsid w:val="00AB7CC2"/>
    <w:rsid w:val="00AC0213"/>
    <w:rsid w:val="00AC1439"/>
    <w:rsid w:val="00AC38BA"/>
    <w:rsid w:val="00AC79B4"/>
    <w:rsid w:val="00AC7C7E"/>
    <w:rsid w:val="00AD14BF"/>
    <w:rsid w:val="00AD19C6"/>
    <w:rsid w:val="00AD1C4C"/>
    <w:rsid w:val="00AD25A9"/>
    <w:rsid w:val="00AD25D3"/>
    <w:rsid w:val="00AD4444"/>
    <w:rsid w:val="00AE1FDE"/>
    <w:rsid w:val="00AE38EB"/>
    <w:rsid w:val="00AE3D7D"/>
    <w:rsid w:val="00AE4922"/>
    <w:rsid w:val="00AE5409"/>
    <w:rsid w:val="00AE705B"/>
    <w:rsid w:val="00AF1472"/>
    <w:rsid w:val="00AF248F"/>
    <w:rsid w:val="00AF38B1"/>
    <w:rsid w:val="00AF5024"/>
    <w:rsid w:val="00AF540C"/>
    <w:rsid w:val="00AF5D40"/>
    <w:rsid w:val="00AF5EEE"/>
    <w:rsid w:val="00B01CE0"/>
    <w:rsid w:val="00B02784"/>
    <w:rsid w:val="00B0456E"/>
    <w:rsid w:val="00B04574"/>
    <w:rsid w:val="00B046CF"/>
    <w:rsid w:val="00B05581"/>
    <w:rsid w:val="00B05B57"/>
    <w:rsid w:val="00B06A2F"/>
    <w:rsid w:val="00B10518"/>
    <w:rsid w:val="00B11FFD"/>
    <w:rsid w:val="00B13031"/>
    <w:rsid w:val="00B13DA5"/>
    <w:rsid w:val="00B152E9"/>
    <w:rsid w:val="00B15FF5"/>
    <w:rsid w:val="00B20E20"/>
    <w:rsid w:val="00B22D3A"/>
    <w:rsid w:val="00B23AA7"/>
    <w:rsid w:val="00B24461"/>
    <w:rsid w:val="00B2633D"/>
    <w:rsid w:val="00B27DEC"/>
    <w:rsid w:val="00B301A8"/>
    <w:rsid w:val="00B307D6"/>
    <w:rsid w:val="00B30A09"/>
    <w:rsid w:val="00B338D6"/>
    <w:rsid w:val="00B3517C"/>
    <w:rsid w:val="00B419D7"/>
    <w:rsid w:val="00B420FE"/>
    <w:rsid w:val="00B43E57"/>
    <w:rsid w:val="00B446DF"/>
    <w:rsid w:val="00B45727"/>
    <w:rsid w:val="00B45D3B"/>
    <w:rsid w:val="00B50190"/>
    <w:rsid w:val="00B51709"/>
    <w:rsid w:val="00B53341"/>
    <w:rsid w:val="00B5339C"/>
    <w:rsid w:val="00B56368"/>
    <w:rsid w:val="00B56A23"/>
    <w:rsid w:val="00B570E1"/>
    <w:rsid w:val="00B60331"/>
    <w:rsid w:val="00B61CC9"/>
    <w:rsid w:val="00B63D26"/>
    <w:rsid w:val="00B63FB8"/>
    <w:rsid w:val="00B6428C"/>
    <w:rsid w:val="00B646B2"/>
    <w:rsid w:val="00B66653"/>
    <w:rsid w:val="00B671DD"/>
    <w:rsid w:val="00B7032A"/>
    <w:rsid w:val="00B71787"/>
    <w:rsid w:val="00B75B83"/>
    <w:rsid w:val="00B764E8"/>
    <w:rsid w:val="00B777B4"/>
    <w:rsid w:val="00B830D5"/>
    <w:rsid w:val="00B8332F"/>
    <w:rsid w:val="00B84999"/>
    <w:rsid w:val="00B8642C"/>
    <w:rsid w:val="00B86AA3"/>
    <w:rsid w:val="00B9020E"/>
    <w:rsid w:val="00B910E0"/>
    <w:rsid w:val="00B91B59"/>
    <w:rsid w:val="00B92441"/>
    <w:rsid w:val="00B92A82"/>
    <w:rsid w:val="00B93C69"/>
    <w:rsid w:val="00B9534E"/>
    <w:rsid w:val="00B962C0"/>
    <w:rsid w:val="00B971EB"/>
    <w:rsid w:val="00BA144F"/>
    <w:rsid w:val="00BA21D4"/>
    <w:rsid w:val="00BA2BD0"/>
    <w:rsid w:val="00BA33D6"/>
    <w:rsid w:val="00BA3D34"/>
    <w:rsid w:val="00BA3D43"/>
    <w:rsid w:val="00BA3E8F"/>
    <w:rsid w:val="00BA4278"/>
    <w:rsid w:val="00BA5AC8"/>
    <w:rsid w:val="00BA6E39"/>
    <w:rsid w:val="00BB12A8"/>
    <w:rsid w:val="00BB1D40"/>
    <w:rsid w:val="00BB2E3F"/>
    <w:rsid w:val="00BB3ED9"/>
    <w:rsid w:val="00BB44BD"/>
    <w:rsid w:val="00BB4916"/>
    <w:rsid w:val="00BB50DF"/>
    <w:rsid w:val="00BB58E5"/>
    <w:rsid w:val="00BB5E28"/>
    <w:rsid w:val="00BB6B3A"/>
    <w:rsid w:val="00BB6FBB"/>
    <w:rsid w:val="00BC05FC"/>
    <w:rsid w:val="00BC3BE7"/>
    <w:rsid w:val="00BC5865"/>
    <w:rsid w:val="00BC6528"/>
    <w:rsid w:val="00BD1E6A"/>
    <w:rsid w:val="00BD2F4B"/>
    <w:rsid w:val="00BD58FB"/>
    <w:rsid w:val="00BD7609"/>
    <w:rsid w:val="00BD7FE5"/>
    <w:rsid w:val="00BE01EF"/>
    <w:rsid w:val="00BE108B"/>
    <w:rsid w:val="00BE3A54"/>
    <w:rsid w:val="00BE6717"/>
    <w:rsid w:val="00BE7C3B"/>
    <w:rsid w:val="00BF0914"/>
    <w:rsid w:val="00BF0B5B"/>
    <w:rsid w:val="00BF75CE"/>
    <w:rsid w:val="00C02D79"/>
    <w:rsid w:val="00C0399A"/>
    <w:rsid w:val="00C065DC"/>
    <w:rsid w:val="00C06BE3"/>
    <w:rsid w:val="00C10D9A"/>
    <w:rsid w:val="00C140D3"/>
    <w:rsid w:val="00C15972"/>
    <w:rsid w:val="00C179CE"/>
    <w:rsid w:val="00C2254A"/>
    <w:rsid w:val="00C230E6"/>
    <w:rsid w:val="00C240A1"/>
    <w:rsid w:val="00C24953"/>
    <w:rsid w:val="00C270AF"/>
    <w:rsid w:val="00C3011D"/>
    <w:rsid w:val="00C341D3"/>
    <w:rsid w:val="00C350D3"/>
    <w:rsid w:val="00C3517E"/>
    <w:rsid w:val="00C36FAE"/>
    <w:rsid w:val="00C41BB4"/>
    <w:rsid w:val="00C4331E"/>
    <w:rsid w:val="00C44814"/>
    <w:rsid w:val="00C54D44"/>
    <w:rsid w:val="00C562D7"/>
    <w:rsid w:val="00C57021"/>
    <w:rsid w:val="00C57098"/>
    <w:rsid w:val="00C579BC"/>
    <w:rsid w:val="00C622E4"/>
    <w:rsid w:val="00C632D8"/>
    <w:rsid w:val="00C6350F"/>
    <w:rsid w:val="00C63861"/>
    <w:rsid w:val="00C63CFD"/>
    <w:rsid w:val="00C650E5"/>
    <w:rsid w:val="00C65F14"/>
    <w:rsid w:val="00C706FF"/>
    <w:rsid w:val="00C70984"/>
    <w:rsid w:val="00C7204B"/>
    <w:rsid w:val="00C7278F"/>
    <w:rsid w:val="00C74E08"/>
    <w:rsid w:val="00C75CCE"/>
    <w:rsid w:val="00C7604D"/>
    <w:rsid w:val="00C76EA6"/>
    <w:rsid w:val="00C77018"/>
    <w:rsid w:val="00C771BE"/>
    <w:rsid w:val="00C77918"/>
    <w:rsid w:val="00C77EDB"/>
    <w:rsid w:val="00C81FA1"/>
    <w:rsid w:val="00C82EB0"/>
    <w:rsid w:val="00C85548"/>
    <w:rsid w:val="00C8639B"/>
    <w:rsid w:val="00C92514"/>
    <w:rsid w:val="00C92744"/>
    <w:rsid w:val="00C94A5D"/>
    <w:rsid w:val="00C955CC"/>
    <w:rsid w:val="00C95C08"/>
    <w:rsid w:val="00C962A0"/>
    <w:rsid w:val="00C97009"/>
    <w:rsid w:val="00CA0448"/>
    <w:rsid w:val="00CA2AF9"/>
    <w:rsid w:val="00CA414A"/>
    <w:rsid w:val="00CA450A"/>
    <w:rsid w:val="00CA6E9E"/>
    <w:rsid w:val="00CA6F9E"/>
    <w:rsid w:val="00CA7B96"/>
    <w:rsid w:val="00CB17DA"/>
    <w:rsid w:val="00CB50F3"/>
    <w:rsid w:val="00CB6B58"/>
    <w:rsid w:val="00CB7F9E"/>
    <w:rsid w:val="00CC1AF7"/>
    <w:rsid w:val="00CC4CE6"/>
    <w:rsid w:val="00CC5700"/>
    <w:rsid w:val="00CD1DBE"/>
    <w:rsid w:val="00CD2649"/>
    <w:rsid w:val="00CD46CA"/>
    <w:rsid w:val="00CD5F05"/>
    <w:rsid w:val="00CD6414"/>
    <w:rsid w:val="00CD6EDB"/>
    <w:rsid w:val="00CD7517"/>
    <w:rsid w:val="00CD7B0D"/>
    <w:rsid w:val="00CE013E"/>
    <w:rsid w:val="00CE0889"/>
    <w:rsid w:val="00CE41FD"/>
    <w:rsid w:val="00CE44C8"/>
    <w:rsid w:val="00CE4960"/>
    <w:rsid w:val="00CE6554"/>
    <w:rsid w:val="00CE6B6D"/>
    <w:rsid w:val="00CE7FE0"/>
    <w:rsid w:val="00CF13BA"/>
    <w:rsid w:val="00CF1614"/>
    <w:rsid w:val="00CF2A26"/>
    <w:rsid w:val="00CF3208"/>
    <w:rsid w:val="00CF3F05"/>
    <w:rsid w:val="00CF535B"/>
    <w:rsid w:val="00CF56A5"/>
    <w:rsid w:val="00CF637F"/>
    <w:rsid w:val="00CF6C5B"/>
    <w:rsid w:val="00D00489"/>
    <w:rsid w:val="00D0278F"/>
    <w:rsid w:val="00D04D4F"/>
    <w:rsid w:val="00D05B88"/>
    <w:rsid w:val="00D06E80"/>
    <w:rsid w:val="00D07F72"/>
    <w:rsid w:val="00D10191"/>
    <w:rsid w:val="00D10647"/>
    <w:rsid w:val="00D12D0D"/>
    <w:rsid w:val="00D16EFA"/>
    <w:rsid w:val="00D20224"/>
    <w:rsid w:val="00D204D6"/>
    <w:rsid w:val="00D21538"/>
    <w:rsid w:val="00D21CA1"/>
    <w:rsid w:val="00D22B2F"/>
    <w:rsid w:val="00D24148"/>
    <w:rsid w:val="00D25B27"/>
    <w:rsid w:val="00D26DF2"/>
    <w:rsid w:val="00D27247"/>
    <w:rsid w:val="00D30989"/>
    <w:rsid w:val="00D31965"/>
    <w:rsid w:val="00D31DC3"/>
    <w:rsid w:val="00D3219B"/>
    <w:rsid w:val="00D32890"/>
    <w:rsid w:val="00D33155"/>
    <w:rsid w:val="00D33463"/>
    <w:rsid w:val="00D350DE"/>
    <w:rsid w:val="00D35A37"/>
    <w:rsid w:val="00D36B33"/>
    <w:rsid w:val="00D36DED"/>
    <w:rsid w:val="00D40CAE"/>
    <w:rsid w:val="00D41436"/>
    <w:rsid w:val="00D42987"/>
    <w:rsid w:val="00D435FE"/>
    <w:rsid w:val="00D4379B"/>
    <w:rsid w:val="00D4475A"/>
    <w:rsid w:val="00D4494C"/>
    <w:rsid w:val="00D44BB7"/>
    <w:rsid w:val="00D44C1B"/>
    <w:rsid w:val="00D44E63"/>
    <w:rsid w:val="00D4588F"/>
    <w:rsid w:val="00D45A41"/>
    <w:rsid w:val="00D45A45"/>
    <w:rsid w:val="00D45EE3"/>
    <w:rsid w:val="00D47CD9"/>
    <w:rsid w:val="00D5163E"/>
    <w:rsid w:val="00D51B34"/>
    <w:rsid w:val="00D5239C"/>
    <w:rsid w:val="00D55CDB"/>
    <w:rsid w:val="00D55EA3"/>
    <w:rsid w:val="00D566FE"/>
    <w:rsid w:val="00D56DCA"/>
    <w:rsid w:val="00D60951"/>
    <w:rsid w:val="00D62766"/>
    <w:rsid w:val="00D62A93"/>
    <w:rsid w:val="00D62C3F"/>
    <w:rsid w:val="00D650E8"/>
    <w:rsid w:val="00D65EC3"/>
    <w:rsid w:val="00D70446"/>
    <w:rsid w:val="00D70ECF"/>
    <w:rsid w:val="00D7304E"/>
    <w:rsid w:val="00D73992"/>
    <w:rsid w:val="00D75D36"/>
    <w:rsid w:val="00D767CD"/>
    <w:rsid w:val="00D77937"/>
    <w:rsid w:val="00D8087A"/>
    <w:rsid w:val="00D82704"/>
    <w:rsid w:val="00D82A48"/>
    <w:rsid w:val="00D83C63"/>
    <w:rsid w:val="00D85968"/>
    <w:rsid w:val="00D86705"/>
    <w:rsid w:val="00D8759A"/>
    <w:rsid w:val="00D92394"/>
    <w:rsid w:val="00D95B9C"/>
    <w:rsid w:val="00DA0D5B"/>
    <w:rsid w:val="00DA14A5"/>
    <w:rsid w:val="00DA1792"/>
    <w:rsid w:val="00DA1C3C"/>
    <w:rsid w:val="00DA1DAF"/>
    <w:rsid w:val="00DA1F24"/>
    <w:rsid w:val="00DA314C"/>
    <w:rsid w:val="00DA5F1F"/>
    <w:rsid w:val="00DA7C38"/>
    <w:rsid w:val="00DB137C"/>
    <w:rsid w:val="00DB1F41"/>
    <w:rsid w:val="00DB3D0F"/>
    <w:rsid w:val="00DB76F7"/>
    <w:rsid w:val="00DC02AE"/>
    <w:rsid w:val="00DC1622"/>
    <w:rsid w:val="00DC447C"/>
    <w:rsid w:val="00DC63EA"/>
    <w:rsid w:val="00DC6814"/>
    <w:rsid w:val="00DD1825"/>
    <w:rsid w:val="00DD219C"/>
    <w:rsid w:val="00DD2A4A"/>
    <w:rsid w:val="00DD4034"/>
    <w:rsid w:val="00DD4D68"/>
    <w:rsid w:val="00DD6B14"/>
    <w:rsid w:val="00DE1D2F"/>
    <w:rsid w:val="00DE222B"/>
    <w:rsid w:val="00DE3427"/>
    <w:rsid w:val="00DE3802"/>
    <w:rsid w:val="00DE3DE9"/>
    <w:rsid w:val="00DE4C84"/>
    <w:rsid w:val="00DE576B"/>
    <w:rsid w:val="00DE680B"/>
    <w:rsid w:val="00DE6C8A"/>
    <w:rsid w:val="00DF265C"/>
    <w:rsid w:val="00DF415C"/>
    <w:rsid w:val="00DF50F7"/>
    <w:rsid w:val="00DF524F"/>
    <w:rsid w:val="00DF6268"/>
    <w:rsid w:val="00DF6C7D"/>
    <w:rsid w:val="00DF7032"/>
    <w:rsid w:val="00E00384"/>
    <w:rsid w:val="00E01F31"/>
    <w:rsid w:val="00E02B5A"/>
    <w:rsid w:val="00E030EA"/>
    <w:rsid w:val="00E061AE"/>
    <w:rsid w:val="00E07197"/>
    <w:rsid w:val="00E07731"/>
    <w:rsid w:val="00E107C2"/>
    <w:rsid w:val="00E11AA2"/>
    <w:rsid w:val="00E14E25"/>
    <w:rsid w:val="00E14F60"/>
    <w:rsid w:val="00E16AAC"/>
    <w:rsid w:val="00E22F97"/>
    <w:rsid w:val="00E24085"/>
    <w:rsid w:val="00E259E9"/>
    <w:rsid w:val="00E25FAD"/>
    <w:rsid w:val="00E31E44"/>
    <w:rsid w:val="00E32678"/>
    <w:rsid w:val="00E329A1"/>
    <w:rsid w:val="00E33122"/>
    <w:rsid w:val="00E33436"/>
    <w:rsid w:val="00E3346C"/>
    <w:rsid w:val="00E33BA5"/>
    <w:rsid w:val="00E34536"/>
    <w:rsid w:val="00E35EBF"/>
    <w:rsid w:val="00E3652A"/>
    <w:rsid w:val="00E36CE2"/>
    <w:rsid w:val="00E3707A"/>
    <w:rsid w:val="00E37695"/>
    <w:rsid w:val="00E40B8F"/>
    <w:rsid w:val="00E410DF"/>
    <w:rsid w:val="00E414CF"/>
    <w:rsid w:val="00E42EDA"/>
    <w:rsid w:val="00E50821"/>
    <w:rsid w:val="00E519F9"/>
    <w:rsid w:val="00E5314D"/>
    <w:rsid w:val="00E53AD2"/>
    <w:rsid w:val="00E54DFC"/>
    <w:rsid w:val="00E550FE"/>
    <w:rsid w:val="00E57664"/>
    <w:rsid w:val="00E57706"/>
    <w:rsid w:val="00E60C1D"/>
    <w:rsid w:val="00E60D34"/>
    <w:rsid w:val="00E62A90"/>
    <w:rsid w:val="00E62E77"/>
    <w:rsid w:val="00E6333A"/>
    <w:rsid w:val="00E64215"/>
    <w:rsid w:val="00E64F0A"/>
    <w:rsid w:val="00E70AEF"/>
    <w:rsid w:val="00E7655D"/>
    <w:rsid w:val="00E818E4"/>
    <w:rsid w:val="00E83DE6"/>
    <w:rsid w:val="00E8424E"/>
    <w:rsid w:val="00E84E0D"/>
    <w:rsid w:val="00E86B10"/>
    <w:rsid w:val="00E8763A"/>
    <w:rsid w:val="00E924E1"/>
    <w:rsid w:val="00E94445"/>
    <w:rsid w:val="00E9632D"/>
    <w:rsid w:val="00E966E3"/>
    <w:rsid w:val="00E97F12"/>
    <w:rsid w:val="00EA0601"/>
    <w:rsid w:val="00EA0BE2"/>
    <w:rsid w:val="00EA103B"/>
    <w:rsid w:val="00EA296C"/>
    <w:rsid w:val="00EA530E"/>
    <w:rsid w:val="00EA5BB6"/>
    <w:rsid w:val="00EA7215"/>
    <w:rsid w:val="00EB3086"/>
    <w:rsid w:val="00EB3B4A"/>
    <w:rsid w:val="00EC02B1"/>
    <w:rsid w:val="00EC1A31"/>
    <w:rsid w:val="00EC3059"/>
    <w:rsid w:val="00EC39FA"/>
    <w:rsid w:val="00EC3A3D"/>
    <w:rsid w:val="00EC3B0C"/>
    <w:rsid w:val="00EC4544"/>
    <w:rsid w:val="00EC4579"/>
    <w:rsid w:val="00EC7C83"/>
    <w:rsid w:val="00EC7E6B"/>
    <w:rsid w:val="00EC7EAB"/>
    <w:rsid w:val="00ED046E"/>
    <w:rsid w:val="00ED2632"/>
    <w:rsid w:val="00ED27BB"/>
    <w:rsid w:val="00ED5BD7"/>
    <w:rsid w:val="00ED5D0E"/>
    <w:rsid w:val="00ED7A58"/>
    <w:rsid w:val="00EE05B5"/>
    <w:rsid w:val="00EE0737"/>
    <w:rsid w:val="00EE117B"/>
    <w:rsid w:val="00EE1638"/>
    <w:rsid w:val="00EE16C4"/>
    <w:rsid w:val="00EE29C1"/>
    <w:rsid w:val="00EE5042"/>
    <w:rsid w:val="00EE52B6"/>
    <w:rsid w:val="00EE650F"/>
    <w:rsid w:val="00EE6ADA"/>
    <w:rsid w:val="00EE6C29"/>
    <w:rsid w:val="00EE6FC5"/>
    <w:rsid w:val="00EE778B"/>
    <w:rsid w:val="00EE7B87"/>
    <w:rsid w:val="00EF2B5C"/>
    <w:rsid w:val="00EF31F8"/>
    <w:rsid w:val="00EF3638"/>
    <w:rsid w:val="00EF4B05"/>
    <w:rsid w:val="00EF701B"/>
    <w:rsid w:val="00EF7AF2"/>
    <w:rsid w:val="00EF7C63"/>
    <w:rsid w:val="00F00A37"/>
    <w:rsid w:val="00F030BC"/>
    <w:rsid w:val="00F049FB"/>
    <w:rsid w:val="00F05741"/>
    <w:rsid w:val="00F06145"/>
    <w:rsid w:val="00F068D1"/>
    <w:rsid w:val="00F06C9D"/>
    <w:rsid w:val="00F06D24"/>
    <w:rsid w:val="00F10756"/>
    <w:rsid w:val="00F11691"/>
    <w:rsid w:val="00F11D5D"/>
    <w:rsid w:val="00F121B7"/>
    <w:rsid w:val="00F12BFD"/>
    <w:rsid w:val="00F178AA"/>
    <w:rsid w:val="00F17FEA"/>
    <w:rsid w:val="00F215EA"/>
    <w:rsid w:val="00F25B0F"/>
    <w:rsid w:val="00F25DEA"/>
    <w:rsid w:val="00F31F27"/>
    <w:rsid w:val="00F33910"/>
    <w:rsid w:val="00F34502"/>
    <w:rsid w:val="00F34FE2"/>
    <w:rsid w:val="00F350BD"/>
    <w:rsid w:val="00F3651C"/>
    <w:rsid w:val="00F43F9F"/>
    <w:rsid w:val="00F44083"/>
    <w:rsid w:val="00F4437E"/>
    <w:rsid w:val="00F473CE"/>
    <w:rsid w:val="00F479E8"/>
    <w:rsid w:val="00F5369A"/>
    <w:rsid w:val="00F53CC5"/>
    <w:rsid w:val="00F53D05"/>
    <w:rsid w:val="00F55302"/>
    <w:rsid w:val="00F55B1F"/>
    <w:rsid w:val="00F56869"/>
    <w:rsid w:val="00F57473"/>
    <w:rsid w:val="00F57AEE"/>
    <w:rsid w:val="00F63F0B"/>
    <w:rsid w:val="00F642CA"/>
    <w:rsid w:val="00F663F8"/>
    <w:rsid w:val="00F66BDA"/>
    <w:rsid w:val="00F6709F"/>
    <w:rsid w:val="00F670EC"/>
    <w:rsid w:val="00F671B8"/>
    <w:rsid w:val="00F71476"/>
    <w:rsid w:val="00F761B0"/>
    <w:rsid w:val="00F77F7C"/>
    <w:rsid w:val="00F80BA8"/>
    <w:rsid w:val="00F81668"/>
    <w:rsid w:val="00F81734"/>
    <w:rsid w:val="00F82C66"/>
    <w:rsid w:val="00F83048"/>
    <w:rsid w:val="00F83EAA"/>
    <w:rsid w:val="00F85FB9"/>
    <w:rsid w:val="00F86D56"/>
    <w:rsid w:val="00F86DBF"/>
    <w:rsid w:val="00F871DE"/>
    <w:rsid w:val="00F92122"/>
    <w:rsid w:val="00F933DC"/>
    <w:rsid w:val="00F95D67"/>
    <w:rsid w:val="00F97A05"/>
    <w:rsid w:val="00FA03E7"/>
    <w:rsid w:val="00FB1B14"/>
    <w:rsid w:val="00FB1CC1"/>
    <w:rsid w:val="00FB2573"/>
    <w:rsid w:val="00FB2579"/>
    <w:rsid w:val="00FB3D71"/>
    <w:rsid w:val="00FB4B7C"/>
    <w:rsid w:val="00FB6737"/>
    <w:rsid w:val="00FB697C"/>
    <w:rsid w:val="00FC05E4"/>
    <w:rsid w:val="00FC3192"/>
    <w:rsid w:val="00FC3D25"/>
    <w:rsid w:val="00FC43F4"/>
    <w:rsid w:val="00FC4F04"/>
    <w:rsid w:val="00FC63C7"/>
    <w:rsid w:val="00FC7C8C"/>
    <w:rsid w:val="00FD1212"/>
    <w:rsid w:val="00FD38D3"/>
    <w:rsid w:val="00FD4AA8"/>
    <w:rsid w:val="00FD54AA"/>
    <w:rsid w:val="00FD54FA"/>
    <w:rsid w:val="00FD5810"/>
    <w:rsid w:val="00FD6F1B"/>
    <w:rsid w:val="00FE0C78"/>
    <w:rsid w:val="00FE24D3"/>
    <w:rsid w:val="00FE33F1"/>
    <w:rsid w:val="00FE366E"/>
    <w:rsid w:val="00FF1577"/>
    <w:rsid w:val="00FF466F"/>
    <w:rsid w:val="00FF550C"/>
    <w:rsid w:val="00FF5C75"/>
    <w:rsid w:val="00FF5EE8"/>
    <w:rsid w:val="00FF611C"/>
    <w:rsid w:val="5C34D5B2"/>
    <w:rsid w:val="5E391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e0abed" stroke="f">
      <v:fill color="#e0abed"/>
      <v:stroke on="f"/>
      <o:colormru v:ext="edit" colors="#903,#ccf,#e0abed,#e9c4f2,#e2e4b4,#963,#d4cb86,#4ec115"/>
    </o:shapedefaults>
    <o:shapelayout v:ext="edit">
      <o:idmap v:ext="edit" data="1"/>
    </o:shapelayout>
  </w:shapeDefaults>
  <w:decimalSymbol w:val="."/>
  <w:listSeparator w:val=","/>
  <w14:docId w14:val="3F28E4E4"/>
  <w15:docId w15:val="{EC6E4473-BAAD-4472-A5CA-8298BA0C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basedOn w:val="Normal"/>
    <w:uiPriority w:val="34"/>
    <w:qFormat/>
    <w:rsid w:val="00B05581"/>
    <w:pPr>
      <w:ind w:left="720"/>
    </w:pPr>
  </w:style>
  <w:style w:type="character" w:customStyle="1" w:styleId="CommentTextChar">
    <w:name w:val="Comment Text Char"/>
    <w:link w:val="CommentText"/>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paragraph" w:customStyle="1" w:styleId="Default">
    <w:name w:val="Default"/>
    <w:rsid w:val="004A2970"/>
    <w:pPr>
      <w:autoSpaceDE w:val="0"/>
      <w:autoSpaceDN w:val="0"/>
      <w:adjustRightInd w:val="0"/>
    </w:pPr>
    <w:rPr>
      <w:rFonts w:ascii="Effra Light" w:hAnsi="Effra Light" w:cs="Effra Light"/>
      <w:color w:val="000000"/>
      <w:sz w:val="24"/>
      <w:szCs w:val="24"/>
    </w:rPr>
  </w:style>
  <w:style w:type="paragraph" w:customStyle="1" w:styleId="Questiontext">
    <w:name w:val="Question text"/>
    <w:basedOn w:val="Normal"/>
    <w:rsid w:val="00DC63EA"/>
    <w:pPr>
      <w:spacing w:before="60" w:after="60" w:line="240" w:lineRule="auto"/>
    </w:pPr>
    <w:rPr>
      <w:color w:val="000000"/>
      <w:sz w:val="18"/>
      <w:lang w:eastAsia="en-US"/>
    </w:rPr>
  </w:style>
  <w:style w:type="character" w:styleId="UnresolvedMention">
    <w:name w:val="Unresolved Mention"/>
    <w:basedOn w:val="DefaultParagraphFont"/>
    <w:uiPriority w:val="99"/>
    <w:semiHidden/>
    <w:unhideWhenUsed/>
    <w:rsid w:val="00965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958029391">
      <w:bodyDiv w:val="1"/>
      <w:marLeft w:val="0"/>
      <w:marRight w:val="0"/>
      <w:marTop w:val="0"/>
      <w:marBottom w:val="0"/>
      <w:divBdr>
        <w:top w:val="none" w:sz="0" w:space="0" w:color="auto"/>
        <w:left w:val="none" w:sz="0" w:space="0" w:color="auto"/>
        <w:bottom w:val="none" w:sz="0" w:space="0" w:color="auto"/>
        <w:right w:val="none" w:sz="0" w:space="0" w:color="auto"/>
      </w:divBdr>
    </w:div>
    <w:div w:id="966159419">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1236358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handbook.fca.org.uk/handbook/glossary/G1205.html" TargetMode="External"/><Relationship Id="rId26" Type="http://schemas.openxmlformats.org/officeDocument/2006/relationships/footer" Target="footer1.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yperlink" Target="https://www.handbook.fca.org.uk/handbook/glossary/G1205.html" TargetMode="Externa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ca.org.uk/privacy" TargetMode="External"/><Relationship Id="rId25" Type="http://schemas.openxmlformats.org/officeDocument/2006/relationships/header" Target="header1.xml"/><Relationship Id="rId33" Type="http://schemas.openxmlformats.org/officeDocument/2006/relationships/header" Target="header6.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www.fca.org.uk/publication/forms/benchmark-administrator-endorsement-notes.docx" TargetMode="External"/><Relationship Id="rId20" Type="http://schemas.openxmlformats.org/officeDocument/2006/relationships/hyperlink" Target="https://www.handbook.fca.org.uk/handbook/glossary/G93529e.html"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ca.org.uk/publication/forms/benchmark-schedule-form-endorsement.xlsx" TargetMode="External"/><Relationship Id="rId32" Type="http://schemas.openxmlformats.org/officeDocument/2006/relationships/header" Target="header5.xml"/><Relationship Id="rId37" Type="http://schemas.openxmlformats.org/officeDocument/2006/relationships/header" Target="header10.xml"/><Relationship Id="rId40"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hyperlink" Target="https://www.handbook.fca.org.uk/handbook/glossary/G93529e.html" TargetMode="External"/><Relationship Id="rId28" Type="http://schemas.openxmlformats.org/officeDocument/2006/relationships/header" Target="header2.xml"/><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yperlink" Target="https://www.handbook.fca.org.uk/handbook/glossary/G1205.html" TargetMode="External"/><Relationship Id="rId31" Type="http://schemas.openxmlformats.org/officeDocument/2006/relationships/hyperlink" Target="https://www.handbook.fca.org.uk/handbook/FEES/4/Annex15"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ca.org.uk/publication/forms/benchmark-administrator-endorsement-notes.docx" TargetMode="External"/><Relationship Id="rId22" Type="http://schemas.openxmlformats.org/officeDocument/2006/relationships/hyperlink" Target="https://www.handbook.fca.org.uk/handbook/glossary/G1205.htm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46505007</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2021-05-17T13:00:54+00:00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LLMIGRATION-a9051b3672-46505007</_dlc_DocId>
    <TaxCatchAll xmlns="964f0a7c-bcf0-4337-b577-3747e0a5c4bc">
      <Value>62</Value>
      <Value>81</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https://thefca.sharepoint.com/sites/ArcConBusUni/_layouts/15/DocIdRedir.aspx?ID=LLMIGRATION-a9051b3672-46505007</Url>
      <Description>LLMIGRATION-a9051b3672-46505007</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2020-12-21T15:44:45+00:00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Benchmark</TermName>
          <TermId xmlns="http://schemas.microsoft.com/office/infopath/2007/PartnerControls">38b7bb94-efe3-4fed-8a85-c0fbbd24e416</TermId>
        </TermInfo>
      </Terms>
    </id42ed27a91f471db5fabca6a1153016>
    <_dlc_DocIdPersistId xmlns="964f0a7c-bcf0-4337-b577-3747e0a5c4bc">false</_dlc_DocIdPersistId>
  </documentManagement>
</p:properties>
</file>

<file path=customXml/item2.xml><?xml version="1.0" encoding="utf-8"?>
<?mso-contentType ?>
<SharedContentType xmlns="Microsoft.SharePoint.Taxonomy.ContentTypeSync" SourceId="141bad0b-5ec6-4ecd-811e-f9d8ff358b9c" ContentTypeId="0x0101005A9549D9A06FAF49B2796176C16A6E111817" PreviousValue="false"/>
</file>

<file path=customXml/item3.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357FC-6696-4CC7-B3E7-04CDBCB8FB39}">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2.xml><?xml version="1.0" encoding="utf-8"?>
<ds:datastoreItem xmlns:ds="http://schemas.openxmlformats.org/officeDocument/2006/customXml" ds:itemID="{57C972D0-5A44-4EA3-A924-C32BBB112F85}">
  <ds:schemaRefs>
    <ds:schemaRef ds:uri="Microsoft.SharePoint.Taxonomy.ContentTypeSync"/>
  </ds:schemaRefs>
</ds:datastoreItem>
</file>

<file path=customXml/itemProps3.xml><?xml version="1.0" encoding="utf-8"?>
<ds:datastoreItem xmlns:ds="http://schemas.openxmlformats.org/officeDocument/2006/customXml" ds:itemID="{B8D85C29-9385-4E82-930E-0DD54F067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C6E03-46E8-4A89-9208-78472966A049}">
  <ds:schemaRefs>
    <ds:schemaRef ds:uri="http://schemas.microsoft.com/sharepoint/events"/>
  </ds:schemaRefs>
</ds:datastoreItem>
</file>

<file path=customXml/itemProps5.xml><?xml version="1.0" encoding="utf-8"?>
<ds:datastoreItem xmlns:ds="http://schemas.openxmlformats.org/officeDocument/2006/customXml" ds:itemID="{1C5FE881-1A84-4A54-95E8-7881FEC54833}">
  <ds:schemaRefs>
    <ds:schemaRef ds:uri="http://schemas.openxmlformats.org/officeDocument/2006/bibliography"/>
  </ds:schemaRefs>
</ds:datastoreItem>
</file>

<file path=customXml/itemProps6.xml><?xml version="1.0" encoding="utf-8"?>
<ds:datastoreItem xmlns:ds="http://schemas.openxmlformats.org/officeDocument/2006/customXml" ds:itemID="{337554F5-5FB2-4CAF-B205-A78EA547D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benchmark-administrator-endorsement-form.docx</vt:lpstr>
    </vt:vector>
  </TitlesOfParts>
  <Company>Financial Services Authority</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benchmark-administrator-endorsement-form.docx</dc:title>
  <dc:creator>Policy &amp; Intelligence</dc:creator>
  <cp:lastModifiedBy>Kelly Dulieu</cp:lastModifiedBy>
  <cp:revision>3</cp:revision>
  <cp:lastPrinted>2017-07-05T06:41:00Z</cp:lastPrinted>
  <dcterms:created xsi:type="dcterms:W3CDTF">2022-03-29T07:59:00Z</dcterms:created>
  <dcterms:modified xsi:type="dcterms:W3CDTF">2022-03-29T07:59:00Z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2020-12-21T15:44:45Z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gd10d81d70b4400a8a9e2bd29d324e4c">
    <vt:lpwstr/>
  </property>
  <property fmtid="{D5CDD505-2E9C-101B-9397-08002B2CF9AE}" pid="20" name="_ExtendedDescription">
    <vt:lpwstr/>
  </property>
  <property fmtid="{D5CDD505-2E9C-101B-9397-08002B2CF9AE}" pid="21" name="fca_auth_forms_doc_type">
    <vt:lpwstr>62;#Form|cd17caef-2710-46b2-9ac0-ce551f7293c3</vt:lpwstr>
  </property>
  <property fmtid="{D5CDD505-2E9C-101B-9397-08002B2CF9AE}" pid="22" name="TriggerFlowInfo">
    <vt:lpwstr/>
  </property>
  <property fmtid="{D5CDD505-2E9C-101B-9397-08002B2CF9AE}" pid="23" name="jce717dce39641ca84a076397899af94">
    <vt:lpwstr/>
  </property>
  <property fmtid="{D5CDD505-2E9C-101B-9397-08002B2CF9AE}" pid="24" name="fca_authorisations_area">
    <vt:lpwstr/>
  </property>
  <property fmtid="{D5CDD505-2E9C-101B-9397-08002B2CF9AE}" pid="25" name="xd_Signature">
    <vt:bool>false</vt:bool>
  </property>
  <property fmtid="{D5CDD505-2E9C-101B-9397-08002B2CF9AE}" pid="26" name="fca_application_type">
    <vt:lpwstr>81;#Benchmark|38b7bb94-efe3-4fed-8a85-c0fbbd24e416</vt:lpwstr>
  </property>
  <property fmtid="{D5CDD505-2E9C-101B-9397-08002B2CF9AE}" pid="27" name="fca_month_year">
    <vt:lpwstr/>
  </property>
  <property fmtid="{D5CDD505-2E9C-101B-9397-08002B2CF9AE}" pid="28" name="fca_process_famiily">
    <vt:lpwstr/>
  </property>
  <property fmtid="{D5CDD505-2E9C-101B-9397-08002B2CF9AE}" pid="29" name="_dlc_DocIdItemGuid">
    <vt:lpwstr>3f2638c2-3aaa-47b9-8c0d-2619bba44dd1</vt:lpwstr>
  </property>
</Properties>
</file>