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67E22" w14:textId="35504025" w:rsidR="00C37926" w:rsidRDefault="00534B21" w:rsidP="00B446DF">
      <w:pPr>
        <w:pStyle w:val="Text"/>
        <w:ind w:left="-2410"/>
        <w:rPr>
          <w:rFonts w:ascii="Book Antiqua" w:hAnsi="Book Antiqua" w:cs="Arial"/>
          <w:b/>
          <w:noProof/>
          <w:sz w:val="32"/>
          <w:szCs w:val="32"/>
        </w:rPr>
      </w:pPr>
      <w:bookmarkStart w:id="0" w:name="_GoBack"/>
      <w:bookmarkEnd w:id="0"/>
      <w:r>
        <w:rPr>
          <w:rFonts w:ascii="Book Antiqua" w:hAnsi="Book Antiqua" w:cs="Arial"/>
          <w:b/>
          <w:noProof/>
          <w:sz w:val="32"/>
          <w:szCs w:val="32"/>
        </w:rPr>
        <w:drawing>
          <wp:anchor distT="0" distB="0" distL="114300" distR="114300" simplePos="0" relativeHeight="251670528" behindDoc="0" locked="0" layoutInCell="1" allowOverlap="1" wp14:anchorId="7C6CB1E7" wp14:editId="6069ED01">
            <wp:simplePos x="0" y="0"/>
            <wp:positionH relativeFrom="margin">
              <wp:align>right</wp:align>
            </wp:positionH>
            <wp:positionV relativeFrom="paragraph">
              <wp:posOffset>-335280</wp:posOffset>
            </wp:positionV>
            <wp:extent cx="3463290" cy="1480185"/>
            <wp:effectExtent l="0" t="0" r="381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0051CEC0" w14:textId="3FB3A9BF" w:rsidR="00C37926" w:rsidRDefault="00C37926" w:rsidP="00B446DF">
      <w:pPr>
        <w:pStyle w:val="Text"/>
        <w:ind w:left="-2410"/>
        <w:rPr>
          <w:rFonts w:ascii="Book Antiqua" w:hAnsi="Book Antiqua" w:cs="Arial"/>
          <w:b/>
          <w:noProof/>
          <w:sz w:val="32"/>
          <w:szCs w:val="32"/>
        </w:rPr>
      </w:pPr>
    </w:p>
    <w:p w14:paraId="5D753A8B" w14:textId="0ED86EE2" w:rsidR="00C37926" w:rsidRDefault="00C37926" w:rsidP="00C37926">
      <w:pPr>
        <w:pStyle w:val="Text"/>
        <w:ind w:left="4536"/>
        <w:rPr>
          <w:rFonts w:ascii="Book Antiqua" w:hAnsi="Book Antiqua" w:cs="Arial"/>
          <w:b/>
          <w:noProof/>
          <w:sz w:val="32"/>
          <w:szCs w:val="32"/>
        </w:rPr>
      </w:pPr>
    </w:p>
    <w:p w14:paraId="7553D96F" w14:textId="77777777" w:rsidR="00C37926" w:rsidRPr="00C37926" w:rsidRDefault="00C37926" w:rsidP="00B446DF">
      <w:pPr>
        <w:pStyle w:val="Text"/>
        <w:ind w:left="-2410"/>
        <w:rPr>
          <w:rFonts w:ascii="Book Antiqua" w:hAnsi="Book Antiqua" w:cs="Arial"/>
          <w:b/>
          <w:noProof/>
          <w:sz w:val="30"/>
          <w:szCs w:val="30"/>
        </w:rPr>
      </w:pPr>
    </w:p>
    <w:p w14:paraId="4600FEE9" w14:textId="77777777" w:rsidR="00863708" w:rsidRDefault="00863708" w:rsidP="00037F54">
      <w:pPr>
        <w:pStyle w:val="Text"/>
        <w:ind w:left="-2410"/>
        <w:rPr>
          <w:rFonts w:ascii="Verdana" w:hAnsi="Verdana" w:cs="Arial"/>
          <w:b/>
          <w:sz w:val="30"/>
          <w:szCs w:val="30"/>
        </w:rPr>
      </w:pPr>
    </w:p>
    <w:p w14:paraId="225D79F9" w14:textId="36005671" w:rsidR="00037F54" w:rsidRDefault="00A20621" w:rsidP="00037F54">
      <w:pPr>
        <w:pStyle w:val="Text"/>
        <w:ind w:left="-2410"/>
        <w:rPr>
          <w:rFonts w:ascii="Verdana" w:hAnsi="Verdana" w:cs="Arial"/>
          <w:b/>
          <w:sz w:val="30"/>
          <w:szCs w:val="30"/>
        </w:rPr>
      </w:pPr>
      <w:r>
        <w:rPr>
          <w:rFonts w:ascii="Verdana" w:hAnsi="Verdana" w:cs="Arial"/>
          <w:b/>
          <w:sz w:val="30"/>
          <w:szCs w:val="30"/>
        </w:rPr>
        <w:t>A</w:t>
      </w:r>
      <w:r w:rsidR="00B446DF" w:rsidRPr="00C37926">
        <w:rPr>
          <w:rFonts w:ascii="Verdana" w:hAnsi="Verdana" w:cs="Arial"/>
          <w:b/>
          <w:sz w:val="30"/>
          <w:szCs w:val="30"/>
        </w:rPr>
        <w:t xml:space="preserve">pplication for </w:t>
      </w:r>
      <w:r w:rsidR="00170946">
        <w:rPr>
          <w:rFonts w:ascii="Verdana" w:hAnsi="Verdana" w:cs="Arial"/>
          <w:b/>
          <w:sz w:val="30"/>
          <w:szCs w:val="30"/>
        </w:rPr>
        <w:t>r</w:t>
      </w:r>
      <w:r w:rsidR="00B63C27">
        <w:rPr>
          <w:rFonts w:ascii="Verdana" w:hAnsi="Verdana" w:cs="Arial"/>
          <w:b/>
          <w:sz w:val="30"/>
          <w:szCs w:val="30"/>
        </w:rPr>
        <w:t>egistration</w:t>
      </w:r>
      <w:r w:rsidR="00FA29F2">
        <w:rPr>
          <w:rFonts w:ascii="Verdana" w:hAnsi="Verdana" w:cs="Arial"/>
          <w:b/>
          <w:sz w:val="30"/>
          <w:szCs w:val="30"/>
        </w:rPr>
        <w:t xml:space="preserve"> of</w:t>
      </w:r>
      <w:r w:rsidR="00C13A8F">
        <w:rPr>
          <w:rFonts w:ascii="Verdana" w:hAnsi="Verdana" w:cs="Arial"/>
          <w:b/>
          <w:sz w:val="30"/>
          <w:szCs w:val="30"/>
        </w:rPr>
        <w:t xml:space="preserve"> Trade Repositories providing services under the Securities Financing Transactions Regulation (SFTR)</w:t>
      </w:r>
    </w:p>
    <w:p w14:paraId="2C0A2B68" w14:textId="643BEBC5" w:rsidR="00037F54" w:rsidRDefault="00B5071A" w:rsidP="00037F54">
      <w:pPr>
        <w:pStyle w:val="Text"/>
        <w:ind w:left="-2410"/>
        <w:rPr>
          <w:rFonts w:ascii="Verdana" w:hAnsi="Verdana" w:cs="Arial"/>
          <w:b/>
          <w:sz w:val="30"/>
          <w:szCs w:val="30"/>
        </w:rPr>
      </w:pPr>
      <w:r>
        <w:rPr>
          <w:rFonts w:ascii="Verdana" w:hAnsi="Verdana" w:cs="Arial"/>
          <w:b/>
          <w:sz w:val="30"/>
          <w:szCs w:val="30"/>
        </w:rPr>
        <w:t>Notes</w:t>
      </w:r>
    </w:p>
    <w:p w14:paraId="2CC977FA" w14:textId="69D0E1E1" w:rsidR="00B446DF" w:rsidRDefault="00863708" w:rsidP="00B446DF">
      <w:pPr>
        <w:pStyle w:val="Text"/>
        <w:ind w:left="-2410"/>
        <w:rPr>
          <w:rFonts w:ascii="Verdana" w:hAnsi="Verdana" w:cs="Arial"/>
          <w:b/>
          <w:sz w:val="28"/>
          <w:szCs w:val="28"/>
        </w:rPr>
      </w:pPr>
      <w:r>
        <w:rPr>
          <w:noProof/>
        </w:rPr>
        <mc:AlternateContent>
          <mc:Choice Requires="wps">
            <w:drawing>
              <wp:anchor distT="0" distB="0" distL="114300" distR="114300" simplePos="0" relativeHeight="251657216" behindDoc="0" locked="0" layoutInCell="1" allowOverlap="1" wp14:anchorId="08497EE1" wp14:editId="78D13A9B">
                <wp:simplePos x="0" y="0"/>
                <wp:positionH relativeFrom="margin">
                  <wp:align>right</wp:align>
                </wp:positionH>
                <wp:positionV relativeFrom="margin">
                  <wp:posOffset>2072005</wp:posOffset>
                </wp:positionV>
                <wp:extent cx="6743700" cy="7600950"/>
                <wp:effectExtent l="0" t="0" r="19050" b="19050"/>
                <wp:wrapNone/>
                <wp:docPr id="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7600950"/>
                        </a:xfrm>
                        <a:prstGeom prst="rect">
                          <a:avLst/>
                        </a:prstGeom>
                        <a:noFill/>
                        <a:ln w="9525">
                          <a:solidFill>
                            <a:srgbClr val="000000"/>
                          </a:solidFill>
                          <a:miter lim="800000"/>
                          <a:headEnd/>
                          <a:tailEnd/>
                        </a:ln>
                        <a:extLst/>
                      </wps:spPr>
                      <wps:txbx>
                        <w:txbxContent>
                          <w:p w14:paraId="21355CD5" w14:textId="65946EF8" w:rsidR="009A3D53" w:rsidRDefault="009A3D53" w:rsidP="009F1D38">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2556913C" w14:textId="1FC7FF5B" w:rsidR="009A3D53" w:rsidRDefault="009A3D53" w:rsidP="00AB694D">
                            <w:pPr>
                              <w:ind w:left="142"/>
                              <w:rPr>
                                <w:rFonts w:ascii="Verdana" w:hAnsi="Verdana"/>
                                <w:sz w:val="18"/>
                                <w:szCs w:val="18"/>
                              </w:rPr>
                            </w:pPr>
                            <w:r>
                              <w:rPr>
                                <w:rFonts w:ascii="Verdana" w:hAnsi="Verdana"/>
                                <w:sz w:val="18"/>
                                <w:szCs w:val="18"/>
                              </w:rPr>
                              <w:t>The information in this form is required to comply with UK SFTR and the relevant technical standards.</w:t>
                            </w:r>
                          </w:p>
                          <w:p w14:paraId="0FAADE4A" w14:textId="5F6E4B96" w:rsidR="009A3D53" w:rsidRDefault="009A3D53" w:rsidP="00AB694D">
                            <w:pPr>
                              <w:ind w:left="142"/>
                              <w:rPr>
                                <w:rFonts w:ascii="Verdana" w:hAnsi="Verdana"/>
                                <w:sz w:val="18"/>
                                <w:szCs w:val="18"/>
                              </w:rPr>
                            </w:pPr>
                            <w:r w:rsidRPr="00DF1F4C">
                              <w:rPr>
                                <w:rFonts w:ascii="Verdana" w:hAnsi="Verdana"/>
                                <w:sz w:val="18"/>
                                <w:szCs w:val="18"/>
                              </w:rPr>
                              <w:t>In September 2019, the FCA consulted on its proposed amendments to Commission Delegated Regulation 2019/359, which determines the information to be provided by a trade repository applying for registration.</w:t>
                            </w:r>
                            <w:r>
                              <w:rPr>
                                <w:rFonts w:ascii="Verdana" w:hAnsi="Verdana"/>
                                <w:sz w:val="18"/>
                                <w:szCs w:val="18"/>
                              </w:rPr>
                              <w:t xml:space="preserve"> These onshoring changes have now been made: see the T</w:t>
                            </w:r>
                            <w:hyperlink r:id="rId12" w:history="1">
                              <w:r w:rsidRPr="008079B1">
                                <w:rPr>
                                  <w:rStyle w:val="Hyperlink"/>
                                  <w:rFonts w:ascii="Verdana" w:hAnsi="Verdana"/>
                                  <w:sz w:val="18"/>
                                  <w:szCs w:val="18"/>
                                </w:rPr>
                                <w:t>echnical Standards (Securities Financing Transactions Regulation) (EU Exit) (No 1) Instrument 2020</w:t>
                              </w:r>
                            </w:hyperlink>
                            <w:r>
                              <w:rPr>
                                <w:rFonts w:ascii="Verdana" w:hAnsi="Verdana"/>
                                <w:sz w:val="18"/>
                                <w:szCs w:val="18"/>
                              </w:rPr>
                              <w:t xml:space="preserve">. </w:t>
                            </w:r>
                          </w:p>
                          <w:p w14:paraId="3527B434" w14:textId="7CC2D5B8" w:rsidR="009A3D53" w:rsidRPr="00F933DC" w:rsidRDefault="009A3D53" w:rsidP="00643CEF">
                            <w:pPr>
                              <w:ind w:left="142"/>
                              <w:rPr>
                                <w:rFonts w:ascii="Verdana" w:hAnsi="Verdana"/>
                                <w:sz w:val="18"/>
                                <w:szCs w:val="18"/>
                              </w:rPr>
                            </w:pPr>
                            <w:r>
                              <w:rPr>
                                <w:rFonts w:ascii="Verdana" w:hAnsi="Verdana"/>
                                <w:sz w:val="18"/>
                                <w:szCs w:val="18"/>
                              </w:rPr>
                              <w:t>Providing the information requested in the application for registration for Trade Repositories form will enable you to:</w:t>
                            </w:r>
                            <w:r w:rsidRPr="00F933DC">
                              <w:rPr>
                                <w:rFonts w:ascii="Verdana" w:hAnsi="Verdana"/>
                                <w:sz w:val="18"/>
                                <w:szCs w:val="18"/>
                              </w:rPr>
                              <w:t xml:space="preserve"> </w:t>
                            </w:r>
                          </w:p>
                          <w:p w14:paraId="4F38FB3E" w14:textId="569C1A6D" w:rsidR="009A3D53" w:rsidRPr="00BD7FE5" w:rsidRDefault="009A3D53" w:rsidP="00485103">
                            <w:pPr>
                              <w:numPr>
                                <w:ilvl w:val="0"/>
                                <w:numId w:val="2"/>
                              </w:numPr>
                              <w:rPr>
                                <w:rFonts w:ascii="Verdana" w:hAnsi="Verdana"/>
                                <w:sz w:val="18"/>
                                <w:szCs w:val="18"/>
                              </w:rPr>
                            </w:pPr>
                            <w:r>
                              <w:rPr>
                                <w:rFonts w:ascii="Verdana" w:hAnsi="Verdana"/>
                                <w:sz w:val="18"/>
                                <w:szCs w:val="18"/>
                              </w:rPr>
                              <w:t>Comply with information requirements in Regulation 2019/359.</w:t>
                            </w:r>
                          </w:p>
                          <w:p w14:paraId="1D9C35EB" w14:textId="08056C75" w:rsidR="009A3D53" w:rsidRPr="00AE7F1B" w:rsidRDefault="009A3D53">
                            <w:pPr>
                              <w:numPr>
                                <w:ilvl w:val="0"/>
                                <w:numId w:val="2"/>
                              </w:numPr>
                              <w:rPr>
                                <w:rFonts w:ascii="Verdana" w:hAnsi="Verdana"/>
                                <w:sz w:val="18"/>
                                <w:szCs w:val="18"/>
                              </w:rPr>
                            </w:pPr>
                            <w:r>
                              <w:rPr>
                                <w:rFonts w:ascii="Verdana" w:hAnsi="Verdana"/>
                                <w:sz w:val="18"/>
                                <w:szCs w:val="18"/>
                              </w:rPr>
                              <w:t xml:space="preserve">Supply the FCA with everything we need to process your application and prepare for supervision of your firm, taking account of its regulation to date. </w:t>
                            </w:r>
                          </w:p>
                          <w:p w14:paraId="079F877E" w14:textId="5418AF05" w:rsidR="009A3D53" w:rsidRDefault="009A3D53">
                            <w:pPr>
                              <w:ind w:left="142"/>
                              <w:rPr>
                                <w:rFonts w:ascii="Verdana" w:hAnsi="Verdana"/>
                                <w:sz w:val="18"/>
                                <w:szCs w:val="18"/>
                              </w:rPr>
                            </w:pPr>
                            <w:r>
                              <w:rPr>
                                <w:rFonts w:ascii="Verdana" w:hAnsi="Verdana"/>
                                <w:sz w:val="18"/>
                                <w:szCs w:val="18"/>
                              </w:rPr>
                              <w:t xml:space="preserve">The form makes provision for Trade Repositories currently registered with the FCA to operate under UK EMIR, who wish to apply to extend their registration to include operating under UK SFTR. </w:t>
                            </w:r>
                            <w:r w:rsidRPr="007D463E">
                              <w:rPr>
                                <w:rFonts w:ascii="Verdana" w:hAnsi="Verdana"/>
                                <w:sz w:val="18"/>
                                <w:szCs w:val="18"/>
                              </w:rPr>
                              <w:t xml:space="preserve">The form sets out which sections must be completed according to Article 26 </w:t>
                            </w:r>
                            <w:r>
                              <w:rPr>
                                <w:rFonts w:ascii="Verdana" w:hAnsi="Verdana"/>
                                <w:sz w:val="18"/>
                                <w:szCs w:val="18"/>
                              </w:rPr>
                              <w:t xml:space="preserve">of Regulation </w:t>
                            </w:r>
                            <w:r w:rsidRPr="007D463E">
                              <w:rPr>
                                <w:rFonts w:ascii="Verdana" w:hAnsi="Verdana"/>
                                <w:sz w:val="18"/>
                                <w:szCs w:val="18"/>
                              </w:rPr>
                              <w:t>2019/359.</w:t>
                            </w:r>
                          </w:p>
                          <w:p w14:paraId="46110261" w14:textId="5023C73E" w:rsidR="009A3D53" w:rsidRPr="00AE7F1B" w:rsidRDefault="009A3D53">
                            <w:pPr>
                              <w:ind w:left="142"/>
                              <w:rPr>
                                <w:rFonts w:ascii="Verdana" w:hAnsi="Verdana" w:cs="Arial"/>
                                <w:sz w:val="18"/>
                                <w:szCs w:val="18"/>
                              </w:rPr>
                            </w:pPr>
                            <w:r w:rsidRPr="00AE7F1B">
                              <w:rPr>
                                <w:rFonts w:ascii="Verdana" w:hAnsi="Verdana"/>
                                <w:sz w:val="18"/>
                                <w:szCs w:val="18"/>
                              </w:rPr>
                              <w:t>Please take time to read these notes carefully. They will help you to fill in the application for registration and extending registration for Trade Repositories form correctly.</w:t>
                            </w:r>
                          </w:p>
                          <w:p w14:paraId="420CB6B5" w14:textId="77777777" w:rsidR="009A3D53" w:rsidRDefault="009A3D53" w:rsidP="00643CEF">
                            <w:pPr>
                              <w:pStyle w:val="FootnoteText"/>
                              <w:ind w:left="-1928"/>
                              <w:rPr>
                                <w:rFonts w:ascii="Verdana" w:hAnsi="Verdana"/>
                                <w:szCs w:val="18"/>
                              </w:rPr>
                            </w:pPr>
                            <w:r>
                              <w:rPr>
                                <w:rFonts w:ascii="Verdana" w:hAnsi="Verdana"/>
                                <w:szCs w:val="18"/>
                              </w:rPr>
                              <w:t xml:space="preserve">         </w:t>
                            </w:r>
                          </w:p>
                          <w:p w14:paraId="7CCA0395" w14:textId="77777777" w:rsidR="009A3D53" w:rsidRPr="009B7751" w:rsidRDefault="009A3D53" w:rsidP="00643CEF">
                            <w:pPr>
                              <w:ind w:left="-284" w:firstLine="360"/>
                              <w:rPr>
                                <w:rFonts w:ascii="Verdana" w:hAnsi="Verdana"/>
                                <w:sz w:val="18"/>
                                <w:szCs w:val="18"/>
                              </w:rPr>
                            </w:pPr>
                            <w:r w:rsidRPr="009B7751">
                              <w:rPr>
                                <w:rFonts w:ascii="Verdana" w:hAnsi="Verdana"/>
                                <w:sz w:val="18"/>
                                <w:szCs w:val="18"/>
                              </w:rPr>
                              <w:t>If after reading these notes you need more help you can:</w:t>
                            </w:r>
                          </w:p>
                          <w:p w14:paraId="6CF8766B" w14:textId="77777777" w:rsidR="009A3D53" w:rsidRPr="009B7751" w:rsidRDefault="009A3D53" w:rsidP="00485103">
                            <w:pPr>
                              <w:numPr>
                                <w:ilvl w:val="0"/>
                                <w:numId w:val="5"/>
                              </w:numPr>
                              <w:rPr>
                                <w:rFonts w:ascii="Verdana" w:hAnsi="Verdana"/>
                                <w:sz w:val="18"/>
                                <w:szCs w:val="18"/>
                              </w:rPr>
                            </w:pPr>
                            <w:r w:rsidRPr="009B7751">
                              <w:rPr>
                                <w:rFonts w:ascii="Verdana" w:hAnsi="Verdana"/>
                                <w:sz w:val="18"/>
                                <w:szCs w:val="18"/>
                              </w:rPr>
                              <w:t xml:space="preserve">check the FCA website: </w:t>
                            </w:r>
                            <w:hyperlink r:id="rId13" w:history="1">
                              <w:r w:rsidRPr="009B7751">
                                <w:rPr>
                                  <w:rStyle w:val="Hyperlink"/>
                                  <w:rFonts w:ascii="Verdana" w:hAnsi="Verdana"/>
                                  <w:sz w:val="18"/>
                                </w:rPr>
                                <w:t>www.fca.org.uk/</w:t>
                              </w:r>
                            </w:hyperlink>
                            <w:r w:rsidRPr="009B7751">
                              <w:rPr>
                                <w:rFonts w:ascii="Verdana" w:hAnsi="Verdana"/>
                                <w:sz w:val="18"/>
                                <w:szCs w:val="18"/>
                              </w:rPr>
                              <w:t xml:space="preserve">  </w:t>
                            </w:r>
                          </w:p>
                          <w:p w14:paraId="12E3DA7D" w14:textId="77777777" w:rsidR="009A3D53" w:rsidRPr="009B7751" w:rsidRDefault="009A3D53" w:rsidP="00485103">
                            <w:pPr>
                              <w:numPr>
                                <w:ilvl w:val="0"/>
                                <w:numId w:val="5"/>
                              </w:numPr>
                              <w:rPr>
                                <w:rFonts w:ascii="Verdana" w:hAnsi="Verdana"/>
                                <w:sz w:val="18"/>
                                <w:szCs w:val="18"/>
                              </w:rPr>
                            </w:pPr>
                            <w:r w:rsidRPr="009B7751">
                              <w:rPr>
                                <w:rFonts w:ascii="Verdana" w:hAnsi="Verdana"/>
                                <w:sz w:val="18"/>
                                <w:szCs w:val="18"/>
                              </w:rPr>
                              <w:t>call the FCA Customer Con</w:t>
                            </w:r>
                            <w:r>
                              <w:rPr>
                                <w:rFonts w:ascii="Verdana" w:hAnsi="Verdana"/>
                                <w:sz w:val="18"/>
                                <w:szCs w:val="18"/>
                              </w:rPr>
                              <w:t>tact Centre on 0300 500 0597</w:t>
                            </w:r>
                          </w:p>
                          <w:p w14:paraId="4A41AB60" w14:textId="2CDC408C" w:rsidR="009A3D53" w:rsidRPr="009B7751" w:rsidRDefault="009A3D53" w:rsidP="00485103">
                            <w:pPr>
                              <w:numPr>
                                <w:ilvl w:val="0"/>
                                <w:numId w:val="5"/>
                              </w:numPr>
                              <w:rPr>
                                <w:rFonts w:ascii="Verdana" w:hAnsi="Verdana"/>
                                <w:sz w:val="18"/>
                                <w:szCs w:val="18"/>
                              </w:rPr>
                            </w:pPr>
                            <w:r w:rsidRPr="009B7751">
                              <w:rPr>
                                <w:rFonts w:ascii="Verdana" w:hAnsi="Verdana"/>
                                <w:sz w:val="18"/>
                                <w:szCs w:val="18"/>
                              </w:rPr>
                              <w:t xml:space="preserve">email:  </w:t>
                            </w:r>
                            <w:hyperlink r:id="rId14" w:history="1">
                              <w:r w:rsidRPr="0039097E">
                                <w:rPr>
                                  <w:rStyle w:val="Hyperlink"/>
                                  <w:rFonts w:ascii="Verdana" w:hAnsi="Verdana"/>
                                  <w:sz w:val="18"/>
                                  <w:szCs w:val="18"/>
                                </w:rPr>
                                <w:t>TR-registration@fca.org.uk</w:t>
                              </w:r>
                            </w:hyperlink>
                          </w:p>
                          <w:p w14:paraId="54586408" w14:textId="0AE48952" w:rsidR="009A3D53" w:rsidRPr="00167160" w:rsidRDefault="009A3D53" w:rsidP="00643CEF">
                            <w:pPr>
                              <w:ind w:left="-284" w:firstLine="360"/>
                              <w:rPr>
                                <w:rFonts w:ascii="Verdana" w:hAnsi="Verdana"/>
                                <w:sz w:val="18"/>
                                <w:szCs w:val="18"/>
                              </w:rPr>
                            </w:pPr>
                            <w:r w:rsidRPr="00167160">
                              <w:rPr>
                                <w:rFonts w:ascii="Verdana" w:hAnsi="Verdana"/>
                                <w:sz w:val="18"/>
                                <w:szCs w:val="18"/>
                              </w:rPr>
                              <w:t>These notes, while aiming to help you, do not replace the rules</w:t>
                            </w:r>
                            <w:r>
                              <w:rPr>
                                <w:rFonts w:ascii="Verdana" w:hAnsi="Verdana"/>
                                <w:sz w:val="18"/>
                                <w:szCs w:val="18"/>
                              </w:rPr>
                              <w:t xml:space="preserve"> in the regulations referenced</w:t>
                            </w:r>
                            <w:r w:rsidRPr="00167160">
                              <w:rPr>
                                <w:rFonts w:ascii="Verdana" w:hAnsi="Verdana"/>
                                <w:sz w:val="18"/>
                                <w:szCs w:val="18"/>
                              </w:rPr>
                              <w:t>.</w:t>
                            </w:r>
                          </w:p>
                          <w:p w14:paraId="5E025ECC" w14:textId="77777777" w:rsidR="009A3D53" w:rsidRDefault="009A3D53" w:rsidP="00643CEF">
                            <w:pPr>
                              <w:tabs>
                                <w:tab w:val="left" w:pos="3544"/>
                                <w:tab w:val="right" w:pos="4253"/>
                              </w:tabs>
                              <w:spacing w:line="240" w:lineRule="exact"/>
                              <w:ind w:left="142" w:right="312"/>
                              <w:rPr>
                                <w:rFonts w:ascii="Verdana" w:hAnsi="Verdana"/>
                                <w:b/>
                                <w:u w:val="single"/>
                              </w:rPr>
                            </w:pPr>
                          </w:p>
                          <w:p w14:paraId="1BFB946C" w14:textId="77777777" w:rsidR="009A3D53" w:rsidRPr="00051DE4" w:rsidRDefault="009A3D53" w:rsidP="00643CEF">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r>
                              <w:rPr>
                                <w:rFonts w:ascii="Verdana" w:hAnsi="Verdana"/>
                                <w:b/>
                                <w:u w:val="single"/>
                              </w:rPr>
                              <w:t xml:space="preserve"> </w:t>
                            </w:r>
                          </w:p>
                          <w:p w14:paraId="1D79C4AF" w14:textId="6ABDEC08" w:rsidR="009A3D53" w:rsidRPr="00425988" w:rsidRDefault="009A3D53" w:rsidP="00643CEF">
                            <w:pPr>
                              <w:spacing w:after="120"/>
                              <w:ind w:left="142"/>
                              <w:rPr>
                                <w:rFonts w:ascii="Verdana" w:hAnsi="Verdana"/>
                                <w:sz w:val="18"/>
                                <w:szCs w:val="18"/>
                              </w:rPr>
                            </w:pPr>
                            <w:r w:rsidRPr="00425988">
                              <w:rPr>
                                <w:rFonts w:ascii="Verdana" w:hAnsi="Verdana"/>
                                <w:sz w:val="18"/>
                                <w:szCs w:val="18"/>
                              </w:rPr>
                              <w:t>In this application pack, we use the following terms:</w:t>
                            </w:r>
                          </w:p>
                          <w:p w14:paraId="637B320F" w14:textId="77777777" w:rsidR="009A3D53" w:rsidRPr="00425988" w:rsidRDefault="009A3D53" w:rsidP="00485103">
                            <w:pPr>
                              <w:numPr>
                                <w:ilvl w:val="0"/>
                                <w:numId w:val="1"/>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'you' refers to the person(s) signing the form on behalf of the applicant firm</w:t>
                            </w:r>
                          </w:p>
                          <w:p w14:paraId="083C440B" w14:textId="75DA9E32" w:rsidR="009A3D53" w:rsidRPr="00425988" w:rsidRDefault="009A3D53" w:rsidP="00485103">
                            <w:pPr>
                              <w:numPr>
                                <w:ilvl w:val="0"/>
                                <w:numId w:val="1"/>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'the applicant firm' refers to the firm applying for </w:t>
                            </w:r>
                            <w:r>
                              <w:rPr>
                                <w:rFonts w:ascii="Verdana" w:hAnsi="Verdana"/>
                                <w:sz w:val="18"/>
                                <w:szCs w:val="18"/>
                              </w:rPr>
                              <w:t>registration</w:t>
                            </w:r>
                          </w:p>
                          <w:p w14:paraId="0B0AFE44" w14:textId="77777777" w:rsidR="009A3D53" w:rsidRPr="00425988" w:rsidRDefault="009A3D53" w:rsidP="00485103">
                            <w:pPr>
                              <w:numPr>
                                <w:ilvl w:val="0"/>
                                <w:numId w:val="1"/>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62E0BE16" w14:textId="77777777" w:rsidR="009A3D53" w:rsidRDefault="009A3D53" w:rsidP="0008582B">
                            <w:pPr>
                              <w:numPr>
                                <w:ilvl w:val="0"/>
                                <w:numId w:val="1"/>
                              </w:numPr>
                              <w:tabs>
                                <w:tab w:val="num" w:pos="426"/>
                              </w:tabs>
                              <w:spacing w:before="0" w:after="120" w:line="240" w:lineRule="auto"/>
                              <w:ind w:left="426" w:hanging="284"/>
                              <w:rPr>
                                <w:rFonts w:ascii="Verdana" w:hAnsi="Verdana"/>
                                <w:sz w:val="18"/>
                                <w:szCs w:val="18"/>
                              </w:rPr>
                            </w:pPr>
                            <w:r w:rsidRPr="00F46A5C">
                              <w:rPr>
                                <w:rFonts w:ascii="Verdana" w:hAnsi="Verdana"/>
                                <w:sz w:val="18"/>
                                <w:szCs w:val="18"/>
                              </w:rPr>
                              <w:t>‘FSMA’ refers to the Financial Services and Markets Act 2000</w:t>
                            </w:r>
                          </w:p>
                          <w:p w14:paraId="189C2931" w14:textId="44F65CB4" w:rsidR="009A3D53" w:rsidRDefault="009A3D53" w:rsidP="0008582B">
                            <w:pPr>
                              <w:numPr>
                                <w:ilvl w:val="0"/>
                                <w:numId w:val="1"/>
                              </w:numPr>
                              <w:tabs>
                                <w:tab w:val="num" w:pos="426"/>
                              </w:tabs>
                              <w:spacing w:before="0" w:after="120" w:line="240" w:lineRule="auto"/>
                              <w:ind w:left="426" w:hanging="284"/>
                              <w:rPr>
                                <w:rFonts w:ascii="Verdana" w:hAnsi="Verdana"/>
                                <w:sz w:val="18"/>
                                <w:szCs w:val="18"/>
                              </w:rPr>
                            </w:pPr>
                            <w:r w:rsidRPr="0008582B">
                              <w:rPr>
                                <w:rFonts w:ascii="Verdana" w:hAnsi="Verdana"/>
                                <w:sz w:val="18"/>
                                <w:szCs w:val="18"/>
                              </w:rPr>
                              <w:t>‘SFTR’ or ‘Regulation (EU) 2015/2365’ means the UK version of Regulation (EU) 2015/2365, as amended under section 8 of the European Union (Withdrawal) Act 2018, in particular by The Transparency of Securities Financing Transactions and of Reuse (Amendment) (EU Exit) Regulations 2019. This form</w:t>
                            </w:r>
                            <w:r>
                              <w:rPr>
                                <w:rFonts w:ascii="Verdana" w:hAnsi="Verdana"/>
                                <w:sz w:val="18"/>
                                <w:szCs w:val="18"/>
                              </w:rPr>
                              <w:t>s</w:t>
                            </w:r>
                            <w:r w:rsidRPr="0008582B">
                              <w:rPr>
                                <w:rFonts w:ascii="Verdana" w:hAnsi="Verdana"/>
                                <w:sz w:val="18"/>
                                <w:szCs w:val="18"/>
                              </w:rPr>
                              <w:t xml:space="preserve"> part of retained EU law in the UK.  </w:t>
                            </w:r>
                          </w:p>
                          <w:p w14:paraId="6426BD17" w14:textId="6B805AF4" w:rsidR="009A3D53" w:rsidRPr="0008582B" w:rsidRDefault="009A3D53" w:rsidP="0008582B">
                            <w:pPr>
                              <w:numPr>
                                <w:ilvl w:val="0"/>
                                <w:numId w:val="1"/>
                              </w:numPr>
                              <w:tabs>
                                <w:tab w:val="num" w:pos="426"/>
                              </w:tabs>
                              <w:spacing w:before="0" w:after="120" w:line="240" w:lineRule="auto"/>
                              <w:ind w:left="426" w:hanging="284"/>
                              <w:rPr>
                                <w:rFonts w:ascii="Verdana" w:hAnsi="Verdana"/>
                                <w:sz w:val="18"/>
                                <w:szCs w:val="18"/>
                              </w:rPr>
                            </w:pPr>
                            <w:r>
                              <w:rPr>
                                <w:rFonts w:ascii="Verdana" w:hAnsi="Verdana"/>
                                <w:sz w:val="18"/>
                                <w:szCs w:val="18"/>
                              </w:rPr>
                              <w:t>‘Regulation 2019/359’ or ‘Regulation’ means Commission Delegated Regulation (EU) 2019/359, which is part of UK law by virtue of the European Union (Withdrawal) Act 2018, as amended by T</w:t>
                            </w:r>
                            <w:hyperlink r:id="rId15" w:history="1">
                              <w:r w:rsidRPr="008079B1">
                                <w:rPr>
                                  <w:rStyle w:val="Hyperlink"/>
                                  <w:rFonts w:ascii="Verdana" w:hAnsi="Verdana"/>
                                  <w:sz w:val="18"/>
                                  <w:szCs w:val="18"/>
                                </w:rPr>
                                <w:t>echnical Standards (Securities Financing Transactions Regulation) (EU Exit) (No 1) Instrument 2020</w:t>
                              </w:r>
                            </w:hyperlink>
                            <w:r>
                              <w:rPr>
                                <w:rFonts w:ascii="Verdana" w:hAnsi="Verdana"/>
                                <w:sz w:val="18"/>
                                <w:szCs w:val="18"/>
                              </w:rPr>
                              <w:t>.</w:t>
                            </w:r>
                          </w:p>
                          <w:p w14:paraId="59226DCD" w14:textId="60FA40A1" w:rsidR="009A3D53" w:rsidRDefault="009A3D53" w:rsidP="003F3697">
                            <w:pPr>
                              <w:tabs>
                                <w:tab w:val="right" w:pos="4253"/>
                              </w:tabs>
                              <w:spacing w:line="240" w:lineRule="exact"/>
                              <w:ind w:left="142" w:right="312" w:hanging="284"/>
                              <w:rPr>
                                <w:rFonts w:ascii="Verdana" w:hAnsi="Verdana"/>
                                <w:sz w:val="18"/>
                                <w:szCs w:val="18"/>
                              </w:rPr>
                            </w:pPr>
                            <w:r w:rsidRPr="0008582B">
                              <w:rPr>
                                <w:rFonts w:ascii="Verdana" w:hAnsi="Verdana"/>
                                <w:sz w:val="18"/>
                                <w:szCs w:val="18"/>
                              </w:rPr>
                              <w:t xml:space="preserve">             </w:t>
                            </w: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97EE1" id="Rectangle 124" o:spid="_x0000_s1026" style="position:absolute;left:0;text-align:left;margin-left:479.8pt;margin-top:163.15pt;width:531pt;height:598.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" filled="f">
                <v:textbox inset="8mm,0,5mm,0">
                  <w:txbxContent>
                    <w:p w14:paraId="21355CD5" w14:textId="65946EF8" w:rsidR="009A3D53" w:rsidRDefault="009A3D53" w:rsidP="009F1D38">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2556913C" w14:textId="1FC7FF5B" w:rsidR="009A3D53" w:rsidRDefault="009A3D53" w:rsidP="00AB694D">
                      <w:pPr>
                        <w:ind w:left="142"/>
                        <w:rPr>
                          <w:rFonts w:ascii="Verdana" w:hAnsi="Verdana"/>
                          <w:sz w:val="18"/>
                          <w:szCs w:val="18"/>
                        </w:rPr>
                      </w:pPr>
                      <w:r>
                        <w:rPr>
                          <w:rFonts w:ascii="Verdana" w:hAnsi="Verdana"/>
                          <w:sz w:val="18"/>
                          <w:szCs w:val="18"/>
                        </w:rPr>
                        <w:t>The information in this form is required to comply with UK SFTR and the relevant technical standards.</w:t>
                      </w:r>
                    </w:p>
                    <w:p w14:paraId="0FAADE4A" w14:textId="5F6E4B96" w:rsidR="009A3D53" w:rsidRDefault="009A3D53" w:rsidP="00AB694D">
                      <w:pPr>
                        <w:ind w:left="142"/>
                        <w:rPr>
                          <w:rFonts w:ascii="Verdana" w:hAnsi="Verdana"/>
                          <w:sz w:val="18"/>
                          <w:szCs w:val="18"/>
                        </w:rPr>
                      </w:pPr>
                      <w:r w:rsidRPr="00DF1F4C">
                        <w:rPr>
                          <w:rFonts w:ascii="Verdana" w:hAnsi="Verdana"/>
                          <w:sz w:val="18"/>
                          <w:szCs w:val="18"/>
                        </w:rPr>
                        <w:t>In September 2019, the FCA consulted on its proposed amendments to Commission Delegated Regulation 2019/359, which determines the information to be provided by a trade repository applying for registration.</w:t>
                      </w:r>
                      <w:r>
                        <w:rPr>
                          <w:rFonts w:ascii="Verdana" w:hAnsi="Verdana"/>
                          <w:sz w:val="18"/>
                          <w:szCs w:val="18"/>
                        </w:rPr>
                        <w:t xml:space="preserve"> These onshoring changes have now been made: see the T</w:t>
                      </w:r>
                      <w:hyperlink r:id="rId16" w:history="1">
                        <w:r w:rsidRPr="008079B1">
                          <w:rPr>
                            <w:rStyle w:val="Hyperlink"/>
                            <w:rFonts w:ascii="Verdana" w:hAnsi="Verdana"/>
                            <w:sz w:val="18"/>
                            <w:szCs w:val="18"/>
                          </w:rPr>
                          <w:t>echnical Standards (Securities Financing Transactions Regulation) (EU Exit) (No 1) Instrument 2020</w:t>
                        </w:r>
                      </w:hyperlink>
                      <w:r>
                        <w:rPr>
                          <w:rFonts w:ascii="Verdana" w:hAnsi="Verdana"/>
                          <w:sz w:val="18"/>
                          <w:szCs w:val="18"/>
                        </w:rPr>
                        <w:t xml:space="preserve">. </w:t>
                      </w:r>
                    </w:p>
                    <w:p w14:paraId="3527B434" w14:textId="7CC2D5B8" w:rsidR="009A3D53" w:rsidRPr="00F933DC" w:rsidRDefault="009A3D53" w:rsidP="00643CEF">
                      <w:pPr>
                        <w:ind w:left="142"/>
                        <w:rPr>
                          <w:rFonts w:ascii="Verdana" w:hAnsi="Verdana"/>
                          <w:sz w:val="18"/>
                          <w:szCs w:val="18"/>
                        </w:rPr>
                      </w:pPr>
                      <w:r>
                        <w:rPr>
                          <w:rFonts w:ascii="Verdana" w:hAnsi="Verdana"/>
                          <w:sz w:val="18"/>
                          <w:szCs w:val="18"/>
                        </w:rPr>
                        <w:t>Providing the information requested in the application for registration for Trade Repositories form will enable you to:</w:t>
                      </w:r>
                      <w:r w:rsidRPr="00F933DC">
                        <w:rPr>
                          <w:rFonts w:ascii="Verdana" w:hAnsi="Verdana"/>
                          <w:sz w:val="18"/>
                          <w:szCs w:val="18"/>
                        </w:rPr>
                        <w:t xml:space="preserve"> </w:t>
                      </w:r>
                    </w:p>
                    <w:p w14:paraId="4F38FB3E" w14:textId="569C1A6D" w:rsidR="009A3D53" w:rsidRPr="00BD7FE5" w:rsidRDefault="009A3D53" w:rsidP="00485103">
                      <w:pPr>
                        <w:numPr>
                          <w:ilvl w:val="0"/>
                          <w:numId w:val="2"/>
                        </w:numPr>
                        <w:rPr>
                          <w:rFonts w:ascii="Verdana" w:hAnsi="Verdana"/>
                          <w:sz w:val="18"/>
                          <w:szCs w:val="18"/>
                        </w:rPr>
                      </w:pPr>
                      <w:r>
                        <w:rPr>
                          <w:rFonts w:ascii="Verdana" w:hAnsi="Verdana"/>
                          <w:sz w:val="18"/>
                          <w:szCs w:val="18"/>
                        </w:rPr>
                        <w:t>Comply with information requirements in Regulation 2019/359.</w:t>
                      </w:r>
                    </w:p>
                    <w:p w14:paraId="1D9C35EB" w14:textId="08056C75" w:rsidR="009A3D53" w:rsidRPr="00AE7F1B" w:rsidRDefault="009A3D53">
                      <w:pPr>
                        <w:numPr>
                          <w:ilvl w:val="0"/>
                          <w:numId w:val="2"/>
                        </w:numPr>
                        <w:rPr>
                          <w:rFonts w:ascii="Verdana" w:hAnsi="Verdana"/>
                          <w:sz w:val="18"/>
                          <w:szCs w:val="18"/>
                        </w:rPr>
                      </w:pPr>
                      <w:r>
                        <w:rPr>
                          <w:rFonts w:ascii="Verdana" w:hAnsi="Verdana"/>
                          <w:sz w:val="18"/>
                          <w:szCs w:val="18"/>
                        </w:rPr>
                        <w:t xml:space="preserve">Supply the FCA with everything we need to process your application and prepare for supervision of your firm, taking account of its regulation to date. </w:t>
                      </w:r>
                    </w:p>
                    <w:p w14:paraId="079F877E" w14:textId="5418AF05" w:rsidR="009A3D53" w:rsidRDefault="009A3D53">
                      <w:pPr>
                        <w:ind w:left="142"/>
                        <w:rPr>
                          <w:rFonts w:ascii="Verdana" w:hAnsi="Verdana"/>
                          <w:sz w:val="18"/>
                          <w:szCs w:val="18"/>
                        </w:rPr>
                      </w:pPr>
                      <w:r>
                        <w:rPr>
                          <w:rFonts w:ascii="Verdana" w:hAnsi="Verdana"/>
                          <w:sz w:val="18"/>
                          <w:szCs w:val="18"/>
                        </w:rPr>
                        <w:t xml:space="preserve">The form makes provision for Trade Repositories currently registered with the FCA to operate under UK EMIR, who wish to apply to extend their registration to include operating under UK SFTR. </w:t>
                      </w:r>
                      <w:r w:rsidRPr="007D463E">
                        <w:rPr>
                          <w:rFonts w:ascii="Verdana" w:hAnsi="Verdana"/>
                          <w:sz w:val="18"/>
                          <w:szCs w:val="18"/>
                        </w:rPr>
                        <w:t xml:space="preserve">The form sets out which sections must be completed according to Article 26 </w:t>
                      </w:r>
                      <w:r>
                        <w:rPr>
                          <w:rFonts w:ascii="Verdana" w:hAnsi="Verdana"/>
                          <w:sz w:val="18"/>
                          <w:szCs w:val="18"/>
                        </w:rPr>
                        <w:t xml:space="preserve">of Regulation </w:t>
                      </w:r>
                      <w:r w:rsidRPr="007D463E">
                        <w:rPr>
                          <w:rFonts w:ascii="Verdana" w:hAnsi="Verdana"/>
                          <w:sz w:val="18"/>
                          <w:szCs w:val="18"/>
                        </w:rPr>
                        <w:t>2019/359.</w:t>
                      </w:r>
                    </w:p>
                    <w:p w14:paraId="46110261" w14:textId="5023C73E" w:rsidR="009A3D53" w:rsidRPr="00AE7F1B" w:rsidRDefault="009A3D53">
                      <w:pPr>
                        <w:ind w:left="142"/>
                        <w:rPr>
                          <w:rFonts w:ascii="Verdana" w:hAnsi="Verdana" w:cs="Arial"/>
                          <w:sz w:val="18"/>
                          <w:szCs w:val="18"/>
                        </w:rPr>
                      </w:pPr>
                      <w:r w:rsidRPr="00AE7F1B">
                        <w:rPr>
                          <w:rFonts w:ascii="Verdana" w:hAnsi="Verdana"/>
                          <w:sz w:val="18"/>
                          <w:szCs w:val="18"/>
                        </w:rPr>
                        <w:t>Please take time to read these notes carefully. They will help you to fill in the application for registration and extending registration for Trade Repositories form correctly.</w:t>
                      </w:r>
                    </w:p>
                    <w:p w14:paraId="420CB6B5" w14:textId="77777777" w:rsidR="009A3D53" w:rsidRDefault="009A3D53" w:rsidP="00643CEF">
                      <w:pPr>
                        <w:pStyle w:val="FootnoteText"/>
                        <w:ind w:left="-1928"/>
                        <w:rPr>
                          <w:rFonts w:ascii="Verdana" w:hAnsi="Verdana"/>
                          <w:szCs w:val="18"/>
                        </w:rPr>
                      </w:pPr>
                      <w:r>
                        <w:rPr>
                          <w:rFonts w:ascii="Verdana" w:hAnsi="Verdana"/>
                          <w:szCs w:val="18"/>
                        </w:rPr>
                        <w:t xml:space="preserve">         </w:t>
                      </w:r>
                    </w:p>
                    <w:p w14:paraId="7CCA0395" w14:textId="77777777" w:rsidR="009A3D53" w:rsidRPr="009B7751" w:rsidRDefault="009A3D53" w:rsidP="00643CEF">
                      <w:pPr>
                        <w:ind w:left="-284" w:firstLine="360"/>
                        <w:rPr>
                          <w:rFonts w:ascii="Verdana" w:hAnsi="Verdana"/>
                          <w:sz w:val="18"/>
                          <w:szCs w:val="18"/>
                        </w:rPr>
                      </w:pPr>
                      <w:r w:rsidRPr="009B7751">
                        <w:rPr>
                          <w:rFonts w:ascii="Verdana" w:hAnsi="Verdana"/>
                          <w:sz w:val="18"/>
                          <w:szCs w:val="18"/>
                        </w:rPr>
                        <w:t>If after reading these notes you need more help you can:</w:t>
                      </w:r>
                    </w:p>
                    <w:p w14:paraId="6CF8766B" w14:textId="77777777" w:rsidR="009A3D53" w:rsidRPr="009B7751" w:rsidRDefault="009A3D53" w:rsidP="00485103">
                      <w:pPr>
                        <w:numPr>
                          <w:ilvl w:val="0"/>
                          <w:numId w:val="5"/>
                        </w:numPr>
                        <w:rPr>
                          <w:rFonts w:ascii="Verdana" w:hAnsi="Verdana"/>
                          <w:sz w:val="18"/>
                          <w:szCs w:val="18"/>
                        </w:rPr>
                      </w:pPr>
                      <w:r w:rsidRPr="009B7751">
                        <w:rPr>
                          <w:rFonts w:ascii="Verdana" w:hAnsi="Verdana"/>
                          <w:sz w:val="18"/>
                          <w:szCs w:val="18"/>
                        </w:rPr>
                        <w:t xml:space="preserve">check the FCA website: </w:t>
                      </w:r>
                      <w:hyperlink r:id="rId17" w:history="1">
                        <w:r w:rsidRPr="009B7751">
                          <w:rPr>
                            <w:rStyle w:val="Hyperlink"/>
                            <w:rFonts w:ascii="Verdana" w:hAnsi="Verdana"/>
                            <w:sz w:val="18"/>
                          </w:rPr>
                          <w:t>www.fca.org.uk/</w:t>
                        </w:r>
                      </w:hyperlink>
                      <w:r w:rsidRPr="009B7751">
                        <w:rPr>
                          <w:rFonts w:ascii="Verdana" w:hAnsi="Verdana"/>
                          <w:sz w:val="18"/>
                          <w:szCs w:val="18"/>
                        </w:rPr>
                        <w:t xml:space="preserve">  </w:t>
                      </w:r>
                    </w:p>
                    <w:p w14:paraId="12E3DA7D" w14:textId="77777777" w:rsidR="009A3D53" w:rsidRPr="009B7751" w:rsidRDefault="009A3D53" w:rsidP="00485103">
                      <w:pPr>
                        <w:numPr>
                          <w:ilvl w:val="0"/>
                          <w:numId w:val="5"/>
                        </w:numPr>
                        <w:rPr>
                          <w:rFonts w:ascii="Verdana" w:hAnsi="Verdana"/>
                          <w:sz w:val="18"/>
                          <w:szCs w:val="18"/>
                        </w:rPr>
                      </w:pPr>
                      <w:r w:rsidRPr="009B7751">
                        <w:rPr>
                          <w:rFonts w:ascii="Verdana" w:hAnsi="Verdana"/>
                          <w:sz w:val="18"/>
                          <w:szCs w:val="18"/>
                        </w:rPr>
                        <w:t>call the FCA Customer Con</w:t>
                      </w:r>
                      <w:r>
                        <w:rPr>
                          <w:rFonts w:ascii="Verdana" w:hAnsi="Verdana"/>
                          <w:sz w:val="18"/>
                          <w:szCs w:val="18"/>
                        </w:rPr>
                        <w:t>tact Centre on 0300 500 0597</w:t>
                      </w:r>
                    </w:p>
                    <w:p w14:paraId="4A41AB60" w14:textId="2CDC408C" w:rsidR="009A3D53" w:rsidRPr="009B7751" w:rsidRDefault="009A3D53" w:rsidP="00485103">
                      <w:pPr>
                        <w:numPr>
                          <w:ilvl w:val="0"/>
                          <w:numId w:val="5"/>
                        </w:numPr>
                        <w:rPr>
                          <w:rFonts w:ascii="Verdana" w:hAnsi="Verdana"/>
                          <w:sz w:val="18"/>
                          <w:szCs w:val="18"/>
                        </w:rPr>
                      </w:pPr>
                      <w:r w:rsidRPr="009B7751">
                        <w:rPr>
                          <w:rFonts w:ascii="Verdana" w:hAnsi="Verdana"/>
                          <w:sz w:val="18"/>
                          <w:szCs w:val="18"/>
                        </w:rPr>
                        <w:t xml:space="preserve">email:  </w:t>
                      </w:r>
                      <w:hyperlink r:id="rId18" w:history="1">
                        <w:r w:rsidRPr="0039097E">
                          <w:rPr>
                            <w:rStyle w:val="Hyperlink"/>
                            <w:rFonts w:ascii="Verdana" w:hAnsi="Verdana"/>
                            <w:sz w:val="18"/>
                            <w:szCs w:val="18"/>
                          </w:rPr>
                          <w:t>TR-registration@fca.org.uk</w:t>
                        </w:r>
                      </w:hyperlink>
                    </w:p>
                    <w:p w14:paraId="54586408" w14:textId="0AE48952" w:rsidR="009A3D53" w:rsidRPr="00167160" w:rsidRDefault="009A3D53" w:rsidP="00643CEF">
                      <w:pPr>
                        <w:ind w:left="-284" w:firstLine="360"/>
                        <w:rPr>
                          <w:rFonts w:ascii="Verdana" w:hAnsi="Verdana"/>
                          <w:sz w:val="18"/>
                          <w:szCs w:val="18"/>
                        </w:rPr>
                      </w:pPr>
                      <w:r w:rsidRPr="00167160">
                        <w:rPr>
                          <w:rFonts w:ascii="Verdana" w:hAnsi="Verdana"/>
                          <w:sz w:val="18"/>
                          <w:szCs w:val="18"/>
                        </w:rPr>
                        <w:t>These notes, while aiming to help you, do not replace the rules</w:t>
                      </w:r>
                      <w:r>
                        <w:rPr>
                          <w:rFonts w:ascii="Verdana" w:hAnsi="Verdana"/>
                          <w:sz w:val="18"/>
                          <w:szCs w:val="18"/>
                        </w:rPr>
                        <w:t xml:space="preserve"> in the regulations referenced</w:t>
                      </w:r>
                      <w:r w:rsidRPr="00167160">
                        <w:rPr>
                          <w:rFonts w:ascii="Verdana" w:hAnsi="Verdana"/>
                          <w:sz w:val="18"/>
                          <w:szCs w:val="18"/>
                        </w:rPr>
                        <w:t>.</w:t>
                      </w:r>
                    </w:p>
                    <w:p w14:paraId="5E025ECC" w14:textId="77777777" w:rsidR="009A3D53" w:rsidRDefault="009A3D53" w:rsidP="00643CEF">
                      <w:pPr>
                        <w:tabs>
                          <w:tab w:val="left" w:pos="3544"/>
                          <w:tab w:val="right" w:pos="4253"/>
                        </w:tabs>
                        <w:spacing w:line="240" w:lineRule="exact"/>
                        <w:ind w:left="142" w:right="312"/>
                        <w:rPr>
                          <w:rFonts w:ascii="Verdana" w:hAnsi="Verdana"/>
                          <w:b/>
                          <w:u w:val="single"/>
                        </w:rPr>
                      </w:pPr>
                    </w:p>
                    <w:p w14:paraId="1BFB946C" w14:textId="77777777" w:rsidR="009A3D53" w:rsidRPr="00051DE4" w:rsidRDefault="009A3D53" w:rsidP="00643CEF">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r>
                        <w:rPr>
                          <w:rFonts w:ascii="Verdana" w:hAnsi="Verdana"/>
                          <w:b/>
                          <w:u w:val="single"/>
                        </w:rPr>
                        <w:t xml:space="preserve"> </w:t>
                      </w:r>
                    </w:p>
                    <w:p w14:paraId="1D79C4AF" w14:textId="6ABDEC08" w:rsidR="009A3D53" w:rsidRPr="00425988" w:rsidRDefault="009A3D53" w:rsidP="00643CEF">
                      <w:pPr>
                        <w:spacing w:after="120"/>
                        <w:ind w:left="142"/>
                        <w:rPr>
                          <w:rFonts w:ascii="Verdana" w:hAnsi="Verdana"/>
                          <w:sz w:val="18"/>
                          <w:szCs w:val="18"/>
                        </w:rPr>
                      </w:pPr>
                      <w:r w:rsidRPr="00425988">
                        <w:rPr>
                          <w:rFonts w:ascii="Verdana" w:hAnsi="Verdana"/>
                          <w:sz w:val="18"/>
                          <w:szCs w:val="18"/>
                        </w:rPr>
                        <w:t>In this application pack, we use the following terms:</w:t>
                      </w:r>
                    </w:p>
                    <w:p w14:paraId="637B320F" w14:textId="77777777" w:rsidR="009A3D53" w:rsidRPr="00425988" w:rsidRDefault="009A3D53" w:rsidP="00485103">
                      <w:pPr>
                        <w:numPr>
                          <w:ilvl w:val="0"/>
                          <w:numId w:val="1"/>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'you' refers to the person(s) signing the form on behalf of the applicant firm</w:t>
                      </w:r>
                    </w:p>
                    <w:p w14:paraId="083C440B" w14:textId="75DA9E32" w:rsidR="009A3D53" w:rsidRPr="00425988" w:rsidRDefault="009A3D53" w:rsidP="00485103">
                      <w:pPr>
                        <w:numPr>
                          <w:ilvl w:val="0"/>
                          <w:numId w:val="1"/>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'the applicant firm' refers to the firm applying for </w:t>
                      </w:r>
                      <w:r>
                        <w:rPr>
                          <w:rFonts w:ascii="Verdana" w:hAnsi="Verdana"/>
                          <w:sz w:val="18"/>
                          <w:szCs w:val="18"/>
                        </w:rPr>
                        <w:t>registration</w:t>
                      </w:r>
                    </w:p>
                    <w:p w14:paraId="0B0AFE44" w14:textId="77777777" w:rsidR="009A3D53" w:rsidRPr="00425988" w:rsidRDefault="009A3D53" w:rsidP="00485103">
                      <w:pPr>
                        <w:numPr>
                          <w:ilvl w:val="0"/>
                          <w:numId w:val="1"/>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62E0BE16" w14:textId="77777777" w:rsidR="009A3D53" w:rsidRDefault="009A3D53" w:rsidP="0008582B">
                      <w:pPr>
                        <w:numPr>
                          <w:ilvl w:val="0"/>
                          <w:numId w:val="1"/>
                        </w:numPr>
                        <w:tabs>
                          <w:tab w:val="num" w:pos="426"/>
                        </w:tabs>
                        <w:spacing w:before="0" w:after="120" w:line="240" w:lineRule="auto"/>
                        <w:ind w:left="426" w:hanging="284"/>
                        <w:rPr>
                          <w:rFonts w:ascii="Verdana" w:hAnsi="Verdana"/>
                          <w:sz w:val="18"/>
                          <w:szCs w:val="18"/>
                        </w:rPr>
                      </w:pPr>
                      <w:r w:rsidRPr="00F46A5C">
                        <w:rPr>
                          <w:rFonts w:ascii="Verdana" w:hAnsi="Verdana"/>
                          <w:sz w:val="18"/>
                          <w:szCs w:val="18"/>
                        </w:rPr>
                        <w:t>‘FSMA’ refers to the Financial Services and Markets Act 2000</w:t>
                      </w:r>
                    </w:p>
                    <w:p w14:paraId="189C2931" w14:textId="44F65CB4" w:rsidR="009A3D53" w:rsidRDefault="009A3D53" w:rsidP="0008582B">
                      <w:pPr>
                        <w:numPr>
                          <w:ilvl w:val="0"/>
                          <w:numId w:val="1"/>
                        </w:numPr>
                        <w:tabs>
                          <w:tab w:val="num" w:pos="426"/>
                        </w:tabs>
                        <w:spacing w:before="0" w:after="120" w:line="240" w:lineRule="auto"/>
                        <w:ind w:left="426" w:hanging="284"/>
                        <w:rPr>
                          <w:rFonts w:ascii="Verdana" w:hAnsi="Verdana"/>
                          <w:sz w:val="18"/>
                          <w:szCs w:val="18"/>
                        </w:rPr>
                      </w:pPr>
                      <w:r w:rsidRPr="0008582B">
                        <w:rPr>
                          <w:rFonts w:ascii="Verdana" w:hAnsi="Verdana"/>
                          <w:sz w:val="18"/>
                          <w:szCs w:val="18"/>
                        </w:rPr>
                        <w:t>‘SFTR’ or ‘Regulation (EU) 2015/2365’ means the UK version of Regulation (EU) 2015/2365, as amended under section 8 of the European Union (Withdrawal) Act 2018, in particular by The Transparency of Securities Financing Transactions and of Reuse (Amendment) (EU Exit) Regulations 2019. This form</w:t>
                      </w:r>
                      <w:r>
                        <w:rPr>
                          <w:rFonts w:ascii="Verdana" w:hAnsi="Verdana"/>
                          <w:sz w:val="18"/>
                          <w:szCs w:val="18"/>
                        </w:rPr>
                        <w:t>s</w:t>
                      </w:r>
                      <w:r w:rsidRPr="0008582B">
                        <w:rPr>
                          <w:rFonts w:ascii="Verdana" w:hAnsi="Verdana"/>
                          <w:sz w:val="18"/>
                          <w:szCs w:val="18"/>
                        </w:rPr>
                        <w:t xml:space="preserve"> part of retained EU law in the UK.  </w:t>
                      </w:r>
                    </w:p>
                    <w:p w14:paraId="6426BD17" w14:textId="6B805AF4" w:rsidR="009A3D53" w:rsidRPr="0008582B" w:rsidRDefault="009A3D53" w:rsidP="0008582B">
                      <w:pPr>
                        <w:numPr>
                          <w:ilvl w:val="0"/>
                          <w:numId w:val="1"/>
                        </w:numPr>
                        <w:tabs>
                          <w:tab w:val="num" w:pos="426"/>
                        </w:tabs>
                        <w:spacing w:before="0" w:after="120" w:line="240" w:lineRule="auto"/>
                        <w:ind w:left="426" w:hanging="284"/>
                        <w:rPr>
                          <w:rFonts w:ascii="Verdana" w:hAnsi="Verdana"/>
                          <w:sz w:val="18"/>
                          <w:szCs w:val="18"/>
                        </w:rPr>
                      </w:pPr>
                      <w:r>
                        <w:rPr>
                          <w:rFonts w:ascii="Verdana" w:hAnsi="Verdana"/>
                          <w:sz w:val="18"/>
                          <w:szCs w:val="18"/>
                        </w:rPr>
                        <w:t>‘Regulation 2019/359’ or ‘Regulation’ means Commission Delegated Regulation (EU) 2019/359, which is part of UK law by virtue of the European Union (Withdrawal) Act 2018, as amended by T</w:t>
                      </w:r>
                      <w:hyperlink r:id="rId19" w:history="1">
                        <w:r w:rsidRPr="008079B1">
                          <w:rPr>
                            <w:rStyle w:val="Hyperlink"/>
                            <w:rFonts w:ascii="Verdana" w:hAnsi="Verdana"/>
                            <w:sz w:val="18"/>
                            <w:szCs w:val="18"/>
                          </w:rPr>
                          <w:t>echnical Standards (Securities Financing Transactions Regulation) (EU Exit) (No 1) Instrument 2020</w:t>
                        </w:r>
                      </w:hyperlink>
                      <w:r>
                        <w:rPr>
                          <w:rFonts w:ascii="Verdana" w:hAnsi="Verdana"/>
                          <w:sz w:val="18"/>
                          <w:szCs w:val="18"/>
                        </w:rPr>
                        <w:t>.</w:t>
                      </w:r>
                    </w:p>
                    <w:p w14:paraId="59226DCD" w14:textId="60FA40A1" w:rsidR="009A3D53" w:rsidRDefault="009A3D53" w:rsidP="003F3697">
                      <w:pPr>
                        <w:tabs>
                          <w:tab w:val="right" w:pos="4253"/>
                        </w:tabs>
                        <w:spacing w:line="240" w:lineRule="exact"/>
                        <w:ind w:left="142" w:right="312" w:hanging="284"/>
                        <w:rPr>
                          <w:rFonts w:ascii="Verdana" w:hAnsi="Verdana"/>
                          <w:sz w:val="18"/>
                          <w:szCs w:val="18"/>
                        </w:rPr>
                      </w:pPr>
                      <w:r w:rsidRPr="0008582B">
                        <w:rPr>
                          <w:rFonts w:ascii="Verdana" w:hAnsi="Verdana"/>
                          <w:sz w:val="18"/>
                          <w:szCs w:val="18"/>
                        </w:rPr>
                        <w:t xml:space="preserve">             </w:t>
                      </w:r>
                    </w:p>
                  </w:txbxContent>
                </v:textbox>
                <w10:wrap anchorx="margin" anchory="margin"/>
              </v:rect>
            </w:pict>
          </mc:Fallback>
        </mc:AlternateContent>
      </w:r>
    </w:p>
    <w:p w14:paraId="480C8703" w14:textId="665A29BE" w:rsidR="00643CEF" w:rsidRPr="00C37926" w:rsidRDefault="00643CEF" w:rsidP="00643CEF">
      <w:pPr>
        <w:pStyle w:val="Text"/>
        <w:rPr>
          <w:rFonts w:ascii="Verdana" w:hAnsi="Verdana"/>
          <w:b/>
          <w:sz w:val="32"/>
          <w:szCs w:val="32"/>
        </w:rPr>
      </w:pPr>
    </w:p>
    <w:p w14:paraId="23A46C16" w14:textId="3E5AD1AE" w:rsidR="009528D1" w:rsidRPr="00842101" w:rsidRDefault="009528D1">
      <w:r w:rsidRPr="00842101">
        <w:br w:type="page"/>
      </w:r>
    </w:p>
    <w:p w14:paraId="75D35457" w14:textId="378C2093" w:rsidR="00377266" w:rsidRDefault="00917A00">
      <w:r>
        <w:rPr>
          <w:rFonts w:ascii="Book Antiqua" w:hAnsi="Book Antiqua" w:cs="Arial"/>
          <w:b/>
          <w:noProof/>
          <w:sz w:val="32"/>
          <w:szCs w:val="32"/>
        </w:rPr>
        <w:lastRenderedPageBreak/>
        <w:drawing>
          <wp:anchor distT="0" distB="0" distL="114300" distR="114300" simplePos="0" relativeHeight="251674624" behindDoc="0" locked="0" layoutInCell="1" allowOverlap="1" wp14:anchorId="6FC1F5D6" wp14:editId="7C0E5DFE">
            <wp:simplePos x="0" y="0"/>
            <wp:positionH relativeFrom="column">
              <wp:posOffset>1620837</wp:posOffset>
            </wp:positionH>
            <wp:positionV relativeFrom="paragraph">
              <wp:posOffset>-400050</wp:posOffset>
            </wp:positionV>
            <wp:extent cx="3463290" cy="1480185"/>
            <wp:effectExtent l="0" t="0" r="381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47579154" w14:textId="3039E17C" w:rsidR="00C604F6" w:rsidRDefault="002A44DA">
      <w:r>
        <w:rPr>
          <w:noProof/>
        </w:rPr>
        <mc:AlternateContent>
          <mc:Choice Requires="wps">
            <w:drawing>
              <wp:anchor distT="0" distB="0" distL="114300" distR="114300" simplePos="0" relativeHeight="251676672" behindDoc="0" locked="0" layoutInCell="1" allowOverlap="1" wp14:anchorId="253A54E5" wp14:editId="7C1537F4">
                <wp:simplePos x="0" y="0"/>
                <wp:positionH relativeFrom="page">
                  <wp:posOffset>514350</wp:posOffset>
                </wp:positionH>
                <wp:positionV relativeFrom="page">
                  <wp:posOffset>1762125</wp:posOffset>
                </wp:positionV>
                <wp:extent cx="6743700" cy="8172450"/>
                <wp:effectExtent l="0" t="0" r="19050" b="19050"/>
                <wp:wrapNone/>
                <wp:docPr id="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172450"/>
                        </a:xfrm>
                        <a:prstGeom prst="rect">
                          <a:avLst/>
                        </a:prstGeom>
                        <a:noFill/>
                        <a:ln w="9525">
                          <a:solidFill>
                            <a:srgbClr val="000000"/>
                          </a:solidFill>
                          <a:miter lim="800000"/>
                          <a:headEnd/>
                          <a:tailEnd/>
                        </a:ln>
                        <a:extLst/>
                      </wps:spPr>
                      <wps:txbx>
                        <w:txbxContent>
                          <w:p w14:paraId="2CA33C05" w14:textId="1E4D64F3" w:rsidR="009A3D53" w:rsidRPr="00711920" w:rsidRDefault="009A3D53" w:rsidP="00711920">
                            <w:pPr>
                              <w:spacing w:before="360"/>
                              <w:rPr>
                                <w:rFonts w:ascii="Verdana" w:hAnsi="Verdana"/>
                                <w:b/>
                                <w:sz w:val="18"/>
                                <w:szCs w:val="18"/>
                              </w:rPr>
                            </w:pPr>
                          </w:p>
                          <w:p w14:paraId="0D4249B6" w14:textId="77777777" w:rsidR="009A3D53" w:rsidRPr="00735801" w:rsidRDefault="009A3D53" w:rsidP="00F56B13">
                            <w:pPr>
                              <w:tabs>
                                <w:tab w:val="left" w:pos="3544"/>
                                <w:tab w:val="right" w:pos="4253"/>
                              </w:tabs>
                              <w:spacing w:line="240" w:lineRule="exact"/>
                              <w:ind w:left="567" w:right="312"/>
                              <w:rPr>
                                <w:rFonts w:ascii="Verdana" w:hAnsi="Verdana"/>
                                <w:b/>
                                <w:u w:val="single"/>
                              </w:rPr>
                            </w:pPr>
                            <w:r w:rsidRPr="00735801">
                              <w:rPr>
                                <w:rFonts w:ascii="Verdana" w:hAnsi="Verdana"/>
                                <w:b/>
                                <w:u w:val="single"/>
                              </w:rPr>
                              <w:t>Important information</w:t>
                            </w:r>
                          </w:p>
                          <w:p w14:paraId="43127FF1" w14:textId="016C4B0D" w:rsidR="009A3D53" w:rsidRPr="00864F11" w:rsidRDefault="009A3D53" w:rsidP="00735801">
                            <w:pPr>
                              <w:ind w:left="567"/>
                              <w:rPr>
                                <w:rFonts w:ascii="Verdana" w:hAnsi="Verdana"/>
                                <w:sz w:val="18"/>
                                <w:szCs w:val="18"/>
                              </w:rPr>
                            </w:pPr>
                            <w:r w:rsidRPr="00864F11">
                              <w:rPr>
                                <w:rFonts w:ascii="Verdana" w:hAnsi="Verdana"/>
                                <w:sz w:val="18"/>
                                <w:szCs w:val="18"/>
                              </w:rPr>
                              <w:t xml:space="preserve">At the point of </w:t>
                            </w:r>
                            <w:r>
                              <w:rPr>
                                <w:rFonts w:ascii="Verdana" w:hAnsi="Verdana"/>
                                <w:sz w:val="18"/>
                                <w:szCs w:val="18"/>
                              </w:rPr>
                              <w:t xml:space="preserve">registration, </w:t>
                            </w:r>
                            <w:r w:rsidRPr="00864F11">
                              <w:rPr>
                                <w:rFonts w:ascii="Verdana" w:hAnsi="Verdana"/>
                                <w:sz w:val="18"/>
                                <w:szCs w:val="18"/>
                              </w:rPr>
                              <w:t>we expect the applicant firm to be ready, willing and organised to start business</w:t>
                            </w:r>
                            <w:r>
                              <w:rPr>
                                <w:rFonts w:ascii="Verdana" w:hAnsi="Verdana"/>
                                <w:sz w:val="18"/>
                                <w:szCs w:val="18"/>
                              </w:rPr>
                              <w:t>.</w:t>
                            </w:r>
                          </w:p>
                          <w:p w14:paraId="37C31C90" w14:textId="77777777" w:rsidR="009A3D53" w:rsidRPr="00864F11" w:rsidRDefault="009A3D53" w:rsidP="00735801">
                            <w:pPr>
                              <w:ind w:left="567"/>
                              <w:rPr>
                                <w:rFonts w:ascii="Verdana" w:hAnsi="Verdana"/>
                                <w:sz w:val="18"/>
                                <w:szCs w:val="18"/>
                              </w:rPr>
                            </w:pPr>
                            <w:r>
                              <w:rPr>
                                <w:rFonts w:ascii="Verdana" w:hAnsi="Verdana"/>
                                <w:sz w:val="18"/>
                                <w:szCs w:val="18"/>
                              </w:rPr>
                              <w:t>T</w:t>
                            </w:r>
                            <w:r w:rsidRPr="00864F11">
                              <w:rPr>
                                <w:rFonts w:ascii="Verdana" w:hAnsi="Verdana"/>
                                <w:sz w:val="18"/>
                                <w:szCs w:val="18"/>
                              </w:rPr>
                              <w:t xml:space="preserve">he applicant firm is required to pay regulatory fees even if it is </w:t>
                            </w:r>
                            <w:r w:rsidRPr="002E7D43">
                              <w:rPr>
                                <w:rFonts w:ascii="Verdana" w:hAnsi="Verdana"/>
                                <w:sz w:val="18"/>
                                <w:szCs w:val="18"/>
                              </w:rPr>
                              <w:t xml:space="preserve">not trading. </w:t>
                            </w:r>
                          </w:p>
                          <w:p w14:paraId="532B9C40" w14:textId="419621CA" w:rsidR="009A3D53" w:rsidRDefault="009A3D53" w:rsidP="00735801">
                            <w:pPr>
                              <w:ind w:left="567"/>
                              <w:rPr>
                                <w:rFonts w:ascii="Verdana" w:hAnsi="Verdana"/>
                                <w:sz w:val="18"/>
                                <w:szCs w:val="18"/>
                              </w:rPr>
                            </w:pPr>
                            <w:r w:rsidRPr="002E7D43">
                              <w:rPr>
                                <w:rFonts w:ascii="Verdana" w:hAnsi="Verdana"/>
                                <w:sz w:val="18"/>
                                <w:szCs w:val="18"/>
                              </w:rPr>
                              <w:t>Firms must notify us immediately if any of their</w:t>
                            </w:r>
                            <w:r>
                              <w:rPr>
                                <w:rFonts w:ascii="Verdana" w:hAnsi="Verdana"/>
                                <w:sz w:val="18"/>
                                <w:szCs w:val="18"/>
                              </w:rPr>
                              <w:t xml:space="preserve"> details</w:t>
                            </w:r>
                            <w:r w:rsidRPr="002E7D43">
                              <w:rPr>
                                <w:rFonts w:ascii="Verdana" w:hAnsi="Verdana"/>
                                <w:sz w:val="18"/>
                                <w:szCs w:val="18"/>
                              </w:rPr>
                              <w:t xml:space="preserve"> change.</w:t>
                            </w:r>
                          </w:p>
                          <w:p w14:paraId="4B161838" w14:textId="77777777" w:rsidR="009A3D53" w:rsidRPr="00F90E25" w:rsidRDefault="009A3D53" w:rsidP="00C604F6">
                            <w:pPr>
                              <w:spacing w:before="360"/>
                              <w:ind w:left="426"/>
                              <w:rPr>
                                <w:rFonts w:ascii="Verdana" w:hAnsi="Verdana"/>
                                <w:b/>
                                <w:sz w:val="18"/>
                                <w:szCs w:val="18"/>
                              </w:rPr>
                            </w:pPr>
                            <w:r w:rsidRPr="00F90E25">
                              <w:rPr>
                                <w:rFonts w:ascii="Verdana" w:hAnsi="Verdana"/>
                                <w:b/>
                                <w:sz w:val="18"/>
                                <w:szCs w:val="18"/>
                              </w:rPr>
                              <w:t>Contents</w:t>
                            </w:r>
                          </w:p>
                          <w:p w14:paraId="19DD33C3" w14:textId="407A37C1" w:rsidR="009A3D53" w:rsidRPr="002E7768" w:rsidRDefault="009A3D53" w:rsidP="00A33194">
                            <w:pPr>
                              <w:tabs>
                                <w:tab w:val="right" w:pos="4253"/>
                              </w:tabs>
                              <w:spacing w:before="120" w:line="240" w:lineRule="exact"/>
                              <w:ind w:left="426" w:right="-203"/>
                              <w:rPr>
                                <w:rFonts w:ascii="Verdana" w:hAnsi="Verdana"/>
                                <w:sz w:val="18"/>
                                <w:szCs w:val="18"/>
                              </w:rPr>
                            </w:pPr>
                            <w:r>
                              <w:rPr>
                                <w:rFonts w:ascii="Verdana" w:hAnsi="Verdana"/>
                                <w:sz w:val="18"/>
                                <w:szCs w:val="18"/>
                              </w:rPr>
                              <w:t>1  General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4</w:t>
                            </w:r>
                          </w:p>
                          <w:p w14:paraId="5617861F" w14:textId="4AECE2F9" w:rsidR="009A3D53" w:rsidRPr="002E7768" w:rsidRDefault="009A3D53" w:rsidP="00A33194">
                            <w:pPr>
                              <w:tabs>
                                <w:tab w:val="right" w:pos="4253"/>
                              </w:tabs>
                              <w:spacing w:before="120" w:line="240" w:lineRule="exact"/>
                              <w:ind w:left="426" w:right="-203"/>
                              <w:rPr>
                                <w:rFonts w:ascii="Verdana" w:hAnsi="Verdana"/>
                                <w:sz w:val="18"/>
                                <w:szCs w:val="18"/>
                              </w:rPr>
                            </w:pPr>
                            <w:r>
                              <w:rPr>
                                <w:rFonts w:ascii="Verdana" w:hAnsi="Verdana"/>
                                <w:sz w:val="18"/>
                                <w:szCs w:val="18"/>
                              </w:rPr>
                              <w:t>2  Ownership structure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6</w:t>
                            </w:r>
                          </w:p>
                          <w:p w14:paraId="5F813BA3" w14:textId="162AFC20" w:rsidR="009A3D53" w:rsidRPr="00FC1F03" w:rsidRDefault="009A3D53" w:rsidP="00A33194">
                            <w:pPr>
                              <w:tabs>
                                <w:tab w:val="right" w:pos="4253"/>
                              </w:tabs>
                              <w:spacing w:before="120" w:line="240" w:lineRule="exact"/>
                              <w:ind w:left="426" w:right="-203"/>
                              <w:rPr>
                                <w:rFonts w:ascii="Verdana" w:hAnsi="Verdana"/>
                                <w:sz w:val="18"/>
                                <w:szCs w:val="18"/>
                              </w:rPr>
                            </w:pPr>
                            <w:r w:rsidRPr="002E7768">
                              <w:rPr>
                                <w:rFonts w:ascii="Verdana" w:hAnsi="Verdana"/>
                                <w:sz w:val="18"/>
                                <w:szCs w:val="18"/>
                              </w:rPr>
                              <w:t xml:space="preserve">3  </w:t>
                            </w:r>
                            <w:r w:rsidRPr="00FC1F03">
                              <w:rPr>
                                <w:rFonts w:ascii="Verdana" w:hAnsi="Verdana"/>
                                <w:sz w:val="18"/>
                                <w:szCs w:val="18"/>
                              </w:rPr>
                              <w:t>Organisational chart</w:t>
                            </w:r>
                            <w:r w:rsidRPr="00FC1F03">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FC1F03">
                              <w:rPr>
                                <w:rFonts w:ascii="Verdana" w:hAnsi="Verdana"/>
                                <w:sz w:val="18"/>
                                <w:szCs w:val="18"/>
                              </w:rPr>
                              <w:tab/>
                            </w:r>
                            <w:r>
                              <w:rPr>
                                <w:rFonts w:ascii="Verdana" w:hAnsi="Verdana"/>
                                <w:sz w:val="18"/>
                                <w:szCs w:val="18"/>
                              </w:rPr>
                              <w:t>7</w:t>
                            </w:r>
                          </w:p>
                          <w:p w14:paraId="7BD9B706" w14:textId="286CCC77" w:rsidR="009A3D53" w:rsidRDefault="009A3D53" w:rsidP="00A33194">
                            <w:pPr>
                              <w:tabs>
                                <w:tab w:val="right" w:pos="4253"/>
                              </w:tabs>
                              <w:spacing w:before="120" w:line="240" w:lineRule="exact"/>
                              <w:ind w:left="426" w:right="-203"/>
                              <w:rPr>
                                <w:rFonts w:ascii="Verdana" w:hAnsi="Verdana"/>
                                <w:sz w:val="18"/>
                                <w:szCs w:val="18"/>
                              </w:rPr>
                            </w:pPr>
                            <w:r>
                              <w:rPr>
                                <w:rFonts w:ascii="Verdana" w:hAnsi="Verdana"/>
                                <w:sz w:val="18"/>
                                <w:szCs w:val="18"/>
                              </w:rPr>
                              <w:t>4</w:t>
                            </w:r>
                            <w:r w:rsidRPr="00FC1F03">
                              <w:rPr>
                                <w:rFonts w:ascii="Verdana" w:hAnsi="Verdana"/>
                                <w:sz w:val="18"/>
                                <w:szCs w:val="18"/>
                              </w:rPr>
                              <w:t xml:space="preserve">  Staffing and remune</w:t>
                            </w:r>
                            <w:r>
                              <w:rPr>
                                <w:rFonts w:ascii="Verdana" w:hAnsi="Verdana"/>
                                <w:sz w:val="18"/>
                                <w:szCs w:val="18"/>
                              </w:rPr>
                              <w:t>ration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10</w:t>
                            </w:r>
                          </w:p>
                          <w:p w14:paraId="6A4F6713" w14:textId="44D92278" w:rsidR="009A3D53" w:rsidRDefault="009A3D53" w:rsidP="00A33194">
                            <w:pPr>
                              <w:tabs>
                                <w:tab w:val="right" w:pos="4253"/>
                              </w:tabs>
                              <w:spacing w:before="120" w:line="240" w:lineRule="exact"/>
                              <w:ind w:left="426" w:right="-203"/>
                              <w:rPr>
                                <w:rFonts w:ascii="Verdana" w:hAnsi="Verdana"/>
                                <w:sz w:val="18"/>
                                <w:szCs w:val="18"/>
                              </w:rPr>
                            </w:pPr>
                            <w:r>
                              <w:rPr>
                                <w:rFonts w:ascii="Verdana" w:hAnsi="Verdana"/>
                                <w:sz w:val="18"/>
                                <w:szCs w:val="18"/>
                              </w:rPr>
                              <w:t>5  Financial resources for the performance of the trade repository</w:t>
                            </w:r>
                            <w:r>
                              <w:rPr>
                                <w:rFonts w:ascii="Verdana" w:hAnsi="Verdana"/>
                                <w:sz w:val="18"/>
                                <w:szCs w:val="18"/>
                              </w:rPr>
                              <w:tab/>
                            </w:r>
                            <w:r>
                              <w:rPr>
                                <w:rFonts w:ascii="Verdana" w:hAnsi="Verdana"/>
                                <w:sz w:val="18"/>
                                <w:szCs w:val="18"/>
                              </w:rPr>
                              <w:tab/>
                              <w:t>11</w:t>
                            </w:r>
                          </w:p>
                          <w:p w14:paraId="03323486" w14:textId="13D6A828" w:rsidR="009A3D53" w:rsidRPr="00FC1F03" w:rsidRDefault="009A3D53" w:rsidP="00A33194">
                            <w:pPr>
                              <w:tabs>
                                <w:tab w:val="right" w:pos="4253"/>
                              </w:tabs>
                              <w:spacing w:before="120" w:line="240" w:lineRule="exact"/>
                              <w:ind w:left="426" w:right="-203"/>
                              <w:rPr>
                                <w:rFonts w:ascii="Verdana" w:hAnsi="Verdana"/>
                                <w:sz w:val="18"/>
                                <w:szCs w:val="18"/>
                              </w:rPr>
                            </w:pPr>
                            <w:r w:rsidRPr="00FC1F03">
                              <w:rPr>
                                <w:rFonts w:ascii="Verdana" w:hAnsi="Verdana"/>
                                <w:sz w:val="18"/>
                                <w:szCs w:val="18"/>
                              </w:rPr>
                              <w:t>6</w:t>
                            </w:r>
                            <w:r>
                              <w:rPr>
                                <w:rFonts w:ascii="Verdana" w:hAnsi="Verdana"/>
                                <w:sz w:val="18"/>
                                <w:szCs w:val="18"/>
                              </w:rPr>
                              <w:t xml:space="preserve">  Conflicts of interest</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12</w:t>
                            </w:r>
                          </w:p>
                          <w:p w14:paraId="3815AC62" w14:textId="280FEC19" w:rsidR="009A3D53" w:rsidRPr="00FC1F03" w:rsidRDefault="009A3D53" w:rsidP="00A33194">
                            <w:pPr>
                              <w:ind w:left="426"/>
                              <w:rPr>
                                <w:rFonts w:ascii="Verdana" w:hAnsi="Verdana"/>
                                <w:sz w:val="18"/>
                                <w:szCs w:val="18"/>
                              </w:rPr>
                            </w:pPr>
                            <w:r w:rsidRPr="00FC1F03">
                              <w:rPr>
                                <w:rFonts w:ascii="Verdana" w:hAnsi="Verdana"/>
                                <w:sz w:val="18"/>
                                <w:szCs w:val="18"/>
                              </w:rPr>
                              <w:t xml:space="preserve">7  </w:t>
                            </w:r>
                            <w:r>
                              <w:rPr>
                                <w:rFonts w:ascii="Verdana" w:hAnsi="Verdana"/>
                                <w:sz w:val="18"/>
                                <w:szCs w:val="18"/>
                              </w:rPr>
                              <w:t>Resources and procedures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14</w:t>
                            </w:r>
                          </w:p>
                          <w:p w14:paraId="3282EBD2" w14:textId="3707C441" w:rsidR="009A3D53" w:rsidRDefault="009A3D53" w:rsidP="00A33194">
                            <w:pPr>
                              <w:ind w:left="426"/>
                              <w:rPr>
                                <w:rFonts w:ascii="Verdana" w:hAnsi="Verdana"/>
                                <w:sz w:val="18"/>
                                <w:szCs w:val="18"/>
                              </w:rPr>
                            </w:pPr>
                            <w:r w:rsidRPr="00FC1F03">
                              <w:rPr>
                                <w:rFonts w:ascii="Verdana" w:hAnsi="Verdana"/>
                                <w:sz w:val="18"/>
                                <w:szCs w:val="18"/>
                              </w:rPr>
                              <w:t>8  Access rules</w:t>
                            </w:r>
                            <w:r>
                              <w:rPr>
                                <w:rFonts w:ascii="Verdana" w:hAnsi="Verdana"/>
                                <w:sz w:val="18"/>
                                <w:szCs w:val="18"/>
                              </w:rPr>
                              <w:t xml:space="preserve">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16</w:t>
                            </w:r>
                          </w:p>
                          <w:p w14:paraId="639D94F4" w14:textId="0E219A4E" w:rsidR="009A3D53" w:rsidRDefault="009A3D53" w:rsidP="00A33194">
                            <w:pPr>
                              <w:ind w:left="426"/>
                              <w:rPr>
                                <w:rFonts w:ascii="Verdana" w:hAnsi="Verdana"/>
                                <w:sz w:val="18"/>
                                <w:szCs w:val="18"/>
                              </w:rPr>
                            </w:pPr>
                            <w:r>
                              <w:rPr>
                                <w:rFonts w:ascii="Verdana" w:hAnsi="Verdana"/>
                                <w:sz w:val="18"/>
                                <w:szCs w:val="18"/>
                              </w:rPr>
                              <w:t>9  Operational risk</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18</w:t>
                            </w:r>
                          </w:p>
                          <w:p w14:paraId="2F68414A" w14:textId="4864F754" w:rsidR="009A3D53" w:rsidRDefault="009A3D53" w:rsidP="00A33194">
                            <w:pPr>
                              <w:ind w:left="426"/>
                              <w:rPr>
                                <w:rFonts w:ascii="Verdana" w:hAnsi="Verdana"/>
                                <w:sz w:val="18"/>
                                <w:szCs w:val="18"/>
                              </w:rPr>
                            </w:pPr>
                            <w:r>
                              <w:rPr>
                                <w:rFonts w:ascii="Verdana" w:hAnsi="Verdana"/>
                                <w:sz w:val="18"/>
                                <w:szCs w:val="18"/>
                              </w:rPr>
                              <w:t>10 Record keeping</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19</w:t>
                            </w:r>
                          </w:p>
                          <w:p w14:paraId="4D9D75E5" w14:textId="4FEF1806" w:rsidR="009A3D53" w:rsidRDefault="009A3D53" w:rsidP="00A33194">
                            <w:pPr>
                              <w:ind w:left="426"/>
                              <w:rPr>
                                <w:rFonts w:ascii="Verdana" w:hAnsi="Verdana"/>
                                <w:sz w:val="18"/>
                                <w:szCs w:val="18"/>
                              </w:rPr>
                            </w:pPr>
                            <w:r>
                              <w:rPr>
                                <w:rFonts w:ascii="Verdana" w:hAnsi="Verdana"/>
                                <w:sz w:val="18"/>
                                <w:szCs w:val="18"/>
                              </w:rPr>
                              <w:t>11 Data availability</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20</w:t>
                            </w:r>
                          </w:p>
                          <w:p w14:paraId="2CC0AD02" w14:textId="27D7B8DF" w:rsidR="009A3D53" w:rsidRDefault="009A3D53" w:rsidP="00A33194">
                            <w:pPr>
                              <w:ind w:left="426"/>
                              <w:rPr>
                                <w:rFonts w:ascii="Verdana" w:hAnsi="Verdana"/>
                                <w:sz w:val="18"/>
                                <w:szCs w:val="18"/>
                              </w:rPr>
                            </w:pPr>
                            <w:r>
                              <w:rPr>
                                <w:rFonts w:ascii="Verdana" w:hAnsi="Verdana"/>
                                <w:sz w:val="18"/>
                                <w:szCs w:val="18"/>
                              </w:rPr>
                              <w:t>12 Direct and immediate access to data by authorities</w:t>
                            </w:r>
                            <w:r>
                              <w:rPr>
                                <w:rFonts w:ascii="Verdana" w:hAnsi="Verdana"/>
                                <w:sz w:val="18"/>
                                <w:szCs w:val="18"/>
                              </w:rPr>
                              <w:tab/>
                            </w:r>
                            <w:r>
                              <w:rPr>
                                <w:rFonts w:ascii="Verdana" w:hAnsi="Verdana"/>
                                <w:sz w:val="18"/>
                                <w:szCs w:val="18"/>
                              </w:rPr>
                              <w:tab/>
                            </w:r>
                            <w:r>
                              <w:rPr>
                                <w:rFonts w:ascii="Verdana" w:hAnsi="Verdana"/>
                                <w:sz w:val="18"/>
                                <w:szCs w:val="18"/>
                              </w:rPr>
                              <w:tab/>
                              <w:t>21</w:t>
                            </w:r>
                          </w:p>
                          <w:p w14:paraId="76B9DEE5" w14:textId="22C17733" w:rsidR="009A3D53" w:rsidRDefault="009A3D53" w:rsidP="00A33194">
                            <w:pPr>
                              <w:ind w:left="426"/>
                              <w:rPr>
                                <w:rFonts w:ascii="Verdana" w:hAnsi="Verdana"/>
                                <w:sz w:val="18"/>
                                <w:szCs w:val="18"/>
                              </w:rPr>
                            </w:pPr>
                            <w:r>
                              <w:rPr>
                                <w:rFonts w:ascii="Verdana" w:hAnsi="Verdana"/>
                                <w:sz w:val="18"/>
                                <w:szCs w:val="18"/>
                              </w:rPr>
                              <w:t>13 Supporting documents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22</w:t>
                            </w:r>
                          </w:p>
                          <w:p w14:paraId="53A8E7BC" w14:textId="6CAFA85F" w:rsidR="009A3D53" w:rsidRDefault="009A3D53" w:rsidP="00A33194">
                            <w:pPr>
                              <w:ind w:left="426"/>
                              <w:rPr>
                                <w:rFonts w:ascii="Verdana" w:hAnsi="Verdana"/>
                                <w:sz w:val="18"/>
                                <w:szCs w:val="18"/>
                              </w:rPr>
                            </w:pPr>
                            <w:r>
                              <w:rPr>
                                <w:rFonts w:ascii="Verdana" w:hAnsi="Verdana"/>
                                <w:sz w:val="18"/>
                                <w:szCs w:val="18"/>
                              </w:rPr>
                              <w:t>14 Fees and levies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23</w:t>
                            </w:r>
                          </w:p>
                          <w:p w14:paraId="11CEEA8C" w14:textId="3BABFE62" w:rsidR="009A3D53" w:rsidRDefault="009A3D53" w:rsidP="00A33194">
                            <w:pPr>
                              <w:ind w:left="426"/>
                              <w:rPr>
                                <w:rFonts w:ascii="Verdana" w:hAnsi="Verdana"/>
                                <w:sz w:val="18"/>
                                <w:szCs w:val="18"/>
                              </w:rPr>
                            </w:pPr>
                            <w:r>
                              <w:rPr>
                                <w:rFonts w:ascii="Verdana" w:hAnsi="Verdana"/>
                                <w:sz w:val="18"/>
                                <w:szCs w:val="18"/>
                              </w:rPr>
                              <w:t>15 Application fee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bookmarkStart w:id="1" w:name="_Hlk527448062"/>
                            <w:r>
                              <w:rPr>
                                <w:rFonts w:ascii="Verdana" w:hAnsi="Verdana"/>
                                <w:sz w:val="18"/>
                                <w:szCs w:val="18"/>
                              </w:rPr>
                              <w:t>24</w:t>
                            </w:r>
                          </w:p>
                          <w:p w14:paraId="4A08A8C4" w14:textId="41BF5566" w:rsidR="009A3D53" w:rsidRDefault="009A3D53" w:rsidP="00A33194">
                            <w:pPr>
                              <w:ind w:left="426"/>
                              <w:rPr>
                                <w:rFonts w:ascii="Verdana" w:hAnsi="Verdana"/>
                                <w:sz w:val="18"/>
                                <w:szCs w:val="18"/>
                              </w:rPr>
                            </w:pPr>
                            <w:r>
                              <w:rPr>
                                <w:rFonts w:ascii="Verdana" w:hAnsi="Verdana"/>
                                <w:sz w:val="18"/>
                                <w:szCs w:val="18"/>
                              </w:rPr>
                              <w:t>16 Declaration and signatures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25</w:t>
                            </w:r>
                          </w:p>
                          <w:bookmarkEnd w:id="1"/>
                          <w:p w14:paraId="43367F1E" w14:textId="77777777" w:rsidR="009A3D53" w:rsidRPr="0055122A" w:rsidRDefault="009A3D53" w:rsidP="005B505F">
                            <w:pPr>
                              <w:spacing w:before="180" w:line="240" w:lineRule="exact"/>
                              <w:ind w:right="310"/>
                              <w:rPr>
                                <w:rFonts w:ascii="Verdana" w:hAnsi="Verdana"/>
                                <w:color w:val="FF0000"/>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A54E5" id="_x0000_t202" coordsize="21600,21600" o:spt="202" path="m,l,21600r21600,l21600,xe">
                <v:stroke joinstyle="miter"/>
                <v:path gradientshapeok="t" o:connecttype="rect"/>
              </v:shapetype>
              <v:shape id="Text Box 105" o:spid="_x0000_s1027" type="#_x0000_t202" style="position:absolute;margin-left:40.5pt;margin-top:138.75pt;width:531pt;height:64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" filled="f">
                <v:textbox inset="0,3mm">
                  <w:txbxContent>
                    <w:p w14:paraId="2CA33C05" w14:textId="1E4D64F3" w:rsidR="009A3D53" w:rsidRPr="00711920" w:rsidRDefault="009A3D53" w:rsidP="00711920">
                      <w:pPr>
                        <w:spacing w:before="360"/>
                        <w:rPr>
                          <w:rFonts w:ascii="Verdana" w:hAnsi="Verdana"/>
                          <w:b/>
                          <w:sz w:val="18"/>
                          <w:szCs w:val="18"/>
                        </w:rPr>
                      </w:pPr>
                    </w:p>
                    <w:p w14:paraId="0D4249B6" w14:textId="77777777" w:rsidR="009A3D53" w:rsidRPr="00735801" w:rsidRDefault="009A3D53" w:rsidP="00F56B13">
                      <w:pPr>
                        <w:tabs>
                          <w:tab w:val="left" w:pos="3544"/>
                          <w:tab w:val="right" w:pos="4253"/>
                        </w:tabs>
                        <w:spacing w:line="240" w:lineRule="exact"/>
                        <w:ind w:left="567" w:right="312"/>
                        <w:rPr>
                          <w:rFonts w:ascii="Verdana" w:hAnsi="Verdana"/>
                          <w:b/>
                          <w:u w:val="single"/>
                        </w:rPr>
                      </w:pPr>
                      <w:r w:rsidRPr="00735801">
                        <w:rPr>
                          <w:rFonts w:ascii="Verdana" w:hAnsi="Verdana"/>
                          <w:b/>
                          <w:u w:val="single"/>
                        </w:rPr>
                        <w:t>Important information</w:t>
                      </w:r>
                    </w:p>
                    <w:p w14:paraId="43127FF1" w14:textId="016C4B0D" w:rsidR="009A3D53" w:rsidRPr="00864F11" w:rsidRDefault="009A3D53" w:rsidP="00735801">
                      <w:pPr>
                        <w:ind w:left="567"/>
                        <w:rPr>
                          <w:rFonts w:ascii="Verdana" w:hAnsi="Verdana"/>
                          <w:sz w:val="18"/>
                          <w:szCs w:val="18"/>
                        </w:rPr>
                      </w:pPr>
                      <w:r w:rsidRPr="00864F11">
                        <w:rPr>
                          <w:rFonts w:ascii="Verdana" w:hAnsi="Verdana"/>
                          <w:sz w:val="18"/>
                          <w:szCs w:val="18"/>
                        </w:rPr>
                        <w:t xml:space="preserve">At the point of </w:t>
                      </w:r>
                      <w:r>
                        <w:rPr>
                          <w:rFonts w:ascii="Verdana" w:hAnsi="Verdana"/>
                          <w:sz w:val="18"/>
                          <w:szCs w:val="18"/>
                        </w:rPr>
                        <w:t xml:space="preserve">registration, </w:t>
                      </w:r>
                      <w:r w:rsidRPr="00864F11">
                        <w:rPr>
                          <w:rFonts w:ascii="Verdana" w:hAnsi="Verdana"/>
                          <w:sz w:val="18"/>
                          <w:szCs w:val="18"/>
                        </w:rPr>
                        <w:t>we expect the applicant firm to be ready, willing and organised to start business</w:t>
                      </w:r>
                      <w:r>
                        <w:rPr>
                          <w:rFonts w:ascii="Verdana" w:hAnsi="Verdana"/>
                          <w:sz w:val="18"/>
                          <w:szCs w:val="18"/>
                        </w:rPr>
                        <w:t>.</w:t>
                      </w:r>
                    </w:p>
                    <w:p w14:paraId="37C31C90" w14:textId="77777777" w:rsidR="009A3D53" w:rsidRPr="00864F11" w:rsidRDefault="009A3D53" w:rsidP="00735801">
                      <w:pPr>
                        <w:ind w:left="567"/>
                        <w:rPr>
                          <w:rFonts w:ascii="Verdana" w:hAnsi="Verdana"/>
                          <w:sz w:val="18"/>
                          <w:szCs w:val="18"/>
                        </w:rPr>
                      </w:pPr>
                      <w:r>
                        <w:rPr>
                          <w:rFonts w:ascii="Verdana" w:hAnsi="Verdana"/>
                          <w:sz w:val="18"/>
                          <w:szCs w:val="18"/>
                        </w:rPr>
                        <w:t>T</w:t>
                      </w:r>
                      <w:r w:rsidRPr="00864F11">
                        <w:rPr>
                          <w:rFonts w:ascii="Verdana" w:hAnsi="Verdana"/>
                          <w:sz w:val="18"/>
                          <w:szCs w:val="18"/>
                        </w:rPr>
                        <w:t xml:space="preserve">he applicant firm is required to pay regulatory fees even if it is </w:t>
                      </w:r>
                      <w:r w:rsidRPr="002E7D43">
                        <w:rPr>
                          <w:rFonts w:ascii="Verdana" w:hAnsi="Verdana"/>
                          <w:sz w:val="18"/>
                          <w:szCs w:val="18"/>
                        </w:rPr>
                        <w:t xml:space="preserve">not trading. </w:t>
                      </w:r>
                    </w:p>
                    <w:p w14:paraId="532B9C40" w14:textId="419621CA" w:rsidR="009A3D53" w:rsidRDefault="009A3D53" w:rsidP="00735801">
                      <w:pPr>
                        <w:ind w:left="567"/>
                        <w:rPr>
                          <w:rFonts w:ascii="Verdana" w:hAnsi="Verdana"/>
                          <w:sz w:val="18"/>
                          <w:szCs w:val="18"/>
                        </w:rPr>
                      </w:pPr>
                      <w:r w:rsidRPr="002E7D43">
                        <w:rPr>
                          <w:rFonts w:ascii="Verdana" w:hAnsi="Verdana"/>
                          <w:sz w:val="18"/>
                          <w:szCs w:val="18"/>
                        </w:rPr>
                        <w:t>Firms must notify us immediately if any of their</w:t>
                      </w:r>
                      <w:r>
                        <w:rPr>
                          <w:rFonts w:ascii="Verdana" w:hAnsi="Verdana"/>
                          <w:sz w:val="18"/>
                          <w:szCs w:val="18"/>
                        </w:rPr>
                        <w:t xml:space="preserve"> details</w:t>
                      </w:r>
                      <w:r w:rsidRPr="002E7D43">
                        <w:rPr>
                          <w:rFonts w:ascii="Verdana" w:hAnsi="Verdana"/>
                          <w:sz w:val="18"/>
                          <w:szCs w:val="18"/>
                        </w:rPr>
                        <w:t xml:space="preserve"> change.</w:t>
                      </w:r>
                    </w:p>
                    <w:p w14:paraId="4B161838" w14:textId="77777777" w:rsidR="009A3D53" w:rsidRPr="00F90E25" w:rsidRDefault="009A3D53" w:rsidP="00C604F6">
                      <w:pPr>
                        <w:spacing w:before="360"/>
                        <w:ind w:left="426"/>
                        <w:rPr>
                          <w:rFonts w:ascii="Verdana" w:hAnsi="Verdana"/>
                          <w:b/>
                          <w:sz w:val="18"/>
                          <w:szCs w:val="18"/>
                        </w:rPr>
                      </w:pPr>
                      <w:r w:rsidRPr="00F90E25">
                        <w:rPr>
                          <w:rFonts w:ascii="Verdana" w:hAnsi="Verdana"/>
                          <w:b/>
                          <w:sz w:val="18"/>
                          <w:szCs w:val="18"/>
                        </w:rPr>
                        <w:t>Contents</w:t>
                      </w:r>
                    </w:p>
                    <w:p w14:paraId="19DD33C3" w14:textId="407A37C1" w:rsidR="009A3D53" w:rsidRPr="002E7768" w:rsidRDefault="009A3D53" w:rsidP="00A33194">
                      <w:pPr>
                        <w:tabs>
                          <w:tab w:val="right" w:pos="4253"/>
                        </w:tabs>
                        <w:spacing w:before="120" w:line="240" w:lineRule="exact"/>
                        <w:ind w:left="426" w:right="-203"/>
                        <w:rPr>
                          <w:rFonts w:ascii="Verdana" w:hAnsi="Verdana"/>
                          <w:sz w:val="18"/>
                          <w:szCs w:val="18"/>
                        </w:rPr>
                      </w:pPr>
                      <w:proofErr w:type="gramStart"/>
                      <w:r>
                        <w:rPr>
                          <w:rFonts w:ascii="Verdana" w:hAnsi="Verdana"/>
                          <w:sz w:val="18"/>
                          <w:szCs w:val="18"/>
                        </w:rPr>
                        <w:t>1  General</w:t>
                      </w:r>
                      <w:proofErr w:type="gramEnd"/>
                      <w:r>
                        <w:rPr>
                          <w:rFonts w:ascii="Verdana" w:hAnsi="Verdana"/>
                          <w:sz w:val="18"/>
                          <w:szCs w:val="18"/>
                        </w:rPr>
                        <w:t xml:space="preserve"> information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4</w:t>
                      </w:r>
                    </w:p>
                    <w:p w14:paraId="5617861F" w14:textId="4AECE2F9" w:rsidR="009A3D53" w:rsidRPr="002E7768" w:rsidRDefault="009A3D53" w:rsidP="00A33194">
                      <w:pPr>
                        <w:tabs>
                          <w:tab w:val="right" w:pos="4253"/>
                        </w:tabs>
                        <w:spacing w:before="120" w:line="240" w:lineRule="exact"/>
                        <w:ind w:left="426" w:right="-203"/>
                        <w:rPr>
                          <w:rFonts w:ascii="Verdana" w:hAnsi="Verdana"/>
                          <w:sz w:val="18"/>
                          <w:szCs w:val="18"/>
                        </w:rPr>
                      </w:pPr>
                      <w:proofErr w:type="gramStart"/>
                      <w:r>
                        <w:rPr>
                          <w:rFonts w:ascii="Verdana" w:hAnsi="Verdana"/>
                          <w:sz w:val="18"/>
                          <w:szCs w:val="18"/>
                        </w:rPr>
                        <w:t>2  Ownership</w:t>
                      </w:r>
                      <w:proofErr w:type="gramEnd"/>
                      <w:r>
                        <w:rPr>
                          <w:rFonts w:ascii="Verdana" w:hAnsi="Verdana"/>
                          <w:sz w:val="18"/>
                          <w:szCs w:val="18"/>
                        </w:rPr>
                        <w:t xml:space="preserve"> structure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6</w:t>
                      </w:r>
                    </w:p>
                    <w:p w14:paraId="5F813BA3" w14:textId="162AFC20" w:rsidR="009A3D53" w:rsidRPr="00FC1F03" w:rsidRDefault="009A3D53" w:rsidP="00A33194">
                      <w:pPr>
                        <w:tabs>
                          <w:tab w:val="right" w:pos="4253"/>
                        </w:tabs>
                        <w:spacing w:before="120" w:line="240" w:lineRule="exact"/>
                        <w:ind w:left="426" w:right="-203"/>
                        <w:rPr>
                          <w:rFonts w:ascii="Verdana" w:hAnsi="Verdana"/>
                          <w:sz w:val="18"/>
                          <w:szCs w:val="18"/>
                        </w:rPr>
                      </w:pPr>
                      <w:proofErr w:type="gramStart"/>
                      <w:r w:rsidRPr="002E7768">
                        <w:rPr>
                          <w:rFonts w:ascii="Verdana" w:hAnsi="Verdana"/>
                          <w:sz w:val="18"/>
                          <w:szCs w:val="18"/>
                        </w:rPr>
                        <w:t xml:space="preserve">3  </w:t>
                      </w:r>
                      <w:r w:rsidRPr="00FC1F03">
                        <w:rPr>
                          <w:rFonts w:ascii="Verdana" w:hAnsi="Verdana"/>
                          <w:sz w:val="18"/>
                          <w:szCs w:val="18"/>
                        </w:rPr>
                        <w:t>Organisational</w:t>
                      </w:r>
                      <w:proofErr w:type="gramEnd"/>
                      <w:r w:rsidRPr="00FC1F03">
                        <w:rPr>
                          <w:rFonts w:ascii="Verdana" w:hAnsi="Verdana"/>
                          <w:sz w:val="18"/>
                          <w:szCs w:val="18"/>
                        </w:rPr>
                        <w:t xml:space="preserve"> chart</w:t>
                      </w:r>
                      <w:r w:rsidRPr="00FC1F03">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FC1F03">
                        <w:rPr>
                          <w:rFonts w:ascii="Verdana" w:hAnsi="Verdana"/>
                          <w:sz w:val="18"/>
                          <w:szCs w:val="18"/>
                        </w:rPr>
                        <w:tab/>
                      </w:r>
                      <w:r>
                        <w:rPr>
                          <w:rFonts w:ascii="Verdana" w:hAnsi="Verdana"/>
                          <w:sz w:val="18"/>
                          <w:szCs w:val="18"/>
                        </w:rPr>
                        <w:t>7</w:t>
                      </w:r>
                    </w:p>
                    <w:p w14:paraId="7BD9B706" w14:textId="286CCC77" w:rsidR="009A3D53" w:rsidRDefault="009A3D53" w:rsidP="00A33194">
                      <w:pPr>
                        <w:tabs>
                          <w:tab w:val="right" w:pos="4253"/>
                        </w:tabs>
                        <w:spacing w:before="120" w:line="240" w:lineRule="exact"/>
                        <w:ind w:left="426" w:right="-203"/>
                        <w:rPr>
                          <w:rFonts w:ascii="Verdana" w:hAnsi="Verdana"/>
                          <w:sz w:val="18"/>
                          <w:szCs w:val="18"/>
                        </w:rPr>
                      </w:pPr>
                      <w:proofErr w:type="gramStart"/>
                      <w:r>
                        <w:rPr>
                          <w:rFonts w:ascii="Verdana" w:hAnsi="Verdana"/>
                          <w:sz w:val="18"/>
                          <w:szCs w:val="18"/>
                        </w:rPr>
                        <w:t>4</w:t>
                      </w:r>
                      <w:r w:rsidRPr="00FC1F03">
                        <w:rPr>
                          <w:rFonts w:ascii="Verdana" w:hAnsi="Verdana"/>
                          <w:sz w:val="18"/>
                          <w:szCs w:val="18"/>
                        </w:rPr>
                        <w:t xml:space="preserve">  Staffing</w:t>
                      </w:r>
                      <w:proofErr w:type="gramEnd"/>
                      <w:r w:rsidRPr="00FC1F03">
                        <w:rPr>
                          <w:rFonts w:ascii="Verdana" w:hAnsi="Verdana"/>
                          <w:sz w:val="18"/>
                          <w:szCs w:val="18"/>
                        </w:rPr>
                        <w:t xml:space="preserve"> and remune</w:t>
                      </w:r>
                      <w:r>
                        <w:rPr>
                          <w:rFonts w:ascii="Verdana" w:hAnsi="Verdana"/>
                          <w:sz w:val="18"/>
                          <w:szCs w:val="18"/>
                        </w:rPr>
                        <w:t>ration</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10</w:t>
                      </w:r>
                    </w:p>
                    <w:p w14:paraId="6A4F6713" w14:textId="44D92278" w:rsidR="009A3D53" w:rsidRDefault="009A3D53" w:rsidP="00A33194">
                      <w:pPr>
                        <w:tabs>
                          <w:tab w:val="right" w:pos="4253"/>
                        </w:tabs>
                        <w:spacing w:before="120" w:line="240" w:lineRule="exact"/>
                        <w:ind w:left="426" w:right="-203"/>
                        <w:rPr>
                          <w:rFonts w:ascii="Verdana" w:hAnsi="Verdana"/>
                          <w:sz w:val="18"/>
                          <w:szCs w:val="18"/>
                        </w:rPr>
                      </w:pPr>
                      <w:proofErr w:type="gramStart"/>
                      <w:r>
                        <w:rPr>
                          <w:rFonts w:ascii="Verdana" w:hAnsi="Verdana"/>
                          <w:sz w:val="18"/>
                          <w:szCs w:val="18"/>
                        </w:rPr>
                        <w:t>5  Financial</w:t>
                      </w:r>
                      <w:proofErr w:type="gramEnd"/>
                      <w:r>
                        <w:rPr>
                          <w:rFonts w:ascii="Verdana" w:hAnsi="Verdana"/>
                          <w:sz w:val="18"/>
                          <w:szCs w:val="18"/>
                        </w:rPr>
                        <w:t xml:space="preserve"> resources for the performance of the trade repository</w:t>
                      </w:r>
                      <w:r>
                        <w:rPr>
                          <w:rFonts w:ascii="Verdana" w:hAnsi="Verdana"/>
                          <w:sz w:val="18"/>
                          <w:szCs w:val="18"/>
                        </w:rPr>
                        <w:tab/>
                      </w:r>
                      <w:r>
                        <w:rPr>
                          <w:rFonts w:ascii="Verdana" w:hAnsi="Verdana"/>
                          <w:sz w:val="18"/>
                          <w:szCs w:val="18"/>
                        </w:rPr>
                        <w:tab/>
                        <w:t>11</w:t>
                      </w:r>
                    </w:p>
                    <w:p w14:paraId="03323486" w14:textId="13D6A828" w:rsidR="009A3D53" w:rsidRPr="00FC1F03" w:rsidRDefault="009A3D53" w:rsidP="00A33194">
                      <w:pPr>
                        <w:tabs>
                          <w:tab w:val="right" w:pos="4253"/>
                        </w:tabs>
                        <w:spacing w:before="120" w:line="240" w:lineRule="exact"/>
                        <w:ind w:left="426" w:right="-203"/>
                        <w:rPr>
                          <w:rFonts w:ascii="Verdana" w:hAnsi="Verdana"/>
                          <w:sz w:val="18"/>
                          <w:szCs w:val="18"/>
                        </w:rPr>
                      </w:pPr>
                      <w:proofErr w:type="gramStart"/>
                      <w:r w:rsidRPr="00FC1F03">
                        <w:rPr>
                          <w:rFonts w:ascii="Verdana" w:hAnsi="Verdana"/>
                          <w:sz w:val="18"/>
                          <w:szCs w:val="18"/>
                        </w:rPr>
                        <w:t>6</w:t>
                      </w:r>
                      <w:r>
                        <w:rPr>
                          <w:rFonts w:ascii="Verdana" w:hAnsi="Verdana"/>
                          <w:sz w:val="18"/>
                          <w:szCs w:val="18"/>
                        </w:rPr>
                        <w:t xml:space="preserve">  Conflicts</w:t>
                      </w:r>
                      <w:proofErr w:type="gramEnd"/>
                      <w:r>
                        <w:rPr>
                          <w:rFonts w:ascii="Verdana" w:hAnsi="Verdana"/>
                          <w:sz w:val="18"/>
                          <w:szCs w:val="18"/>
                        </w:rPr>
                        <w:t xml:space="preserve"> of interest</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12</w:t>
                      </w:r>
                    </w:p>
                    <w:p w14:paraId="3815AC62" w14:textId="280FEC19" w:rsidR="009A3D53" w:rsidRPr="00FC1F03" w:rsidRDefault="009A3D53" w:rsidP="00A33194">
                      <w:pPr>
                        <w:ind w:left="426"/>
                        <w:rPr>
                          <w:rFonts w:ascii="Verdana" w:hAnsi="Verdana"/>
                          <w:sz w:val="18"/>
                          <w:szCs w:val="18"/>
                        </w:rPr>
                      </w:pPr>
                      <w:proofErr w:type="gramStart"/>
                      <w:r w:rsidRPr="00FC1F03">
                        <w:rPr>
                          <w:rFonts w:ascii="Verdana" w:hAnsi="Verdana"/>
                          <w:sz w:val="18"/>
                          <w:szCs w:val="18"/>
                        </w:rPr>
                        <w:t xml:space="preserve">7  </w:t>
                      </w:r>
                      <w:r>
                        <w:rPr>
                          <w:rFonts w:ascii="Verdana" w:hAnsi="Verdana"/>
                          <w:sz w:val="18"/>
                          <w:szCs w:val="18"/>
                        </w:rPr>
                        <w:t>Resources</w:t>
                      </w:r>
                      <w:proofErr w:type="gramEnd"/>
                      <w:r>
                        <w:rPr>
                          <w:rFonts w:ascii="Verdana" w:hAnsi="Verdana"/>
                          <w:sz w:val="18"/>
                          <w:szCs w:val="18"/>
                        </w:rPr>
                        <w:t xml:space="preserve"> and procedures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14</w:t>
                      </w:r>
                    </w:p>
                    <w:p w14:paraId="3282EBD2" w14:textId="3707C441" w:rsidR="009A3D53" w:rsidRDefault="009A3D53" w:rsidP="00A33194">
                      <w:pPr>
                        <w:ind w:left="426"/>
                        <w:rPr>
                          <w:rFonts w:ascii="Verdana" w:hAnsi="Verdana"/>
                          <w:sz w:val="18"/>
                          <w:szCs w:val="18"/>
                        </w:rPr>
                      </w:pPr>
                      <w:proofErr w:type="gramStart"/>
                      <w:r w:rsidRPr="00FC1F03">
                        <w:rPr>
                          <w:rFonts w:ascii="Verdana" w:hAnsi="Verdana"/>
                          <w:sz w:val="18"/>
                          <w:szCs w:val="18"/>
                        </w:rPr>
                        <w:t>8  Access</w:t>
                      </w:r>
                      <w:proofErr w:type="gramEnd"/>
                      <w:r w:rsidRPr="00FC1F03">
                        <w:rPr>
                          <w:rFonts w:ascii="Verdana" w:hAnsi="Verdana"/>
                          <w:sz w:val="18"/>
                          <w:szCs w:val="18"/>
                        </w:rPr>
                        <w:t xml:space="preserve"> rules</w:t>
                      </w:r>
                      <w:r>
                        <w:rPr>
                          <w:rFonts w:ascii="Verdana" w:hAnsi="Verdana"/>
                          <w:sz w:val="18"/>
                          <w:szCs w:val="18"/>
                        </w:rPr>
                        <w:t xml:space="preserve">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16</w:t>
                      </w:r>
                    </w:p>
                    <w:p w14:paraId="639D94F4" w14:textId="0E219A4E" w:rsidR="009A3D53" w:rsidRDefault="009A3D53" w:rsidP="00A33194">
                      <w:pPr>
                        <w:ind w:left="426"/>
                        <w:rPr>
                          <w:rFonts w:ascii="Verdana" w:hAnsi="Verdana"/>
                          <w:sz w:val="18"/>
                          <w:szCs w:val="18"/>
                        </w:rPr>
                      </w:pPr>
                      <w:proofErr w:type="gramStart"/>
                      <w:r>
                        <w:rPr>
                          <w:rFonts w:ascii="Verdana" w:hAnsi="Verdana"/>
                          <w:sz w:val="18"/>
                          <w:szCs w:val="18"/>
                        </w:rPr>
                        <w:t>9  Operational</w:t>
                      </w:r>
                      <w:proofErr w:type="gramEnd"/>
                      <w:r>
                        <w:rPr>
                          <w:rFonts w:ascii="Verdana" w:hAnsi="Verdana"/>
                          <w:sz w:val="18"/>
                          <w:szCs w:val="18"/>
                        </w:rPr>
                        <w:t xml:space="preserve"> risk</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18</w:t>
                      </w:r>
                    </w:p>
                    <w:p w14:paraId="2F68414A" w14:textId="4864F754" w:rsidR="009A3D53" w:rsidRDefault="009A3D53" w:rsidP="00A33194">
                      <w:pPr>
                        <w:ind w:left="426"/>
                        <w:rPr>
                          <w:rFonts w:ascii="Verdana" w:hAnsi="Verdana"/>
                          <w:sz w:val="18"/>
                          <w:szCs w:val="18"/>
                        </w:rPr>
                      </w:pPr>
                      <w:r>
                        <w:rPr>
                          <w:rFonts w:ascii="Verdana" w:hAnsi="Verdana"/>
                          <w:sz w:val="18"/>
                          <w:szCs w:val="18"/>
                        </w:rPr>
                        <w:t>10 Record keeping</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19</w:t>
                      </w:r>
                    </w:p>
                    <w:p w14:paraId="4D9D75E5" w14:textId="4FEF1806" w:rsidR="009A3D53" w:rsidRDefault="009A3D53" w:rsidP="00A33194">
                      <w:pPr>
                        <w:ind w:left="426"/>
                        <w:rPr>
                          <w:rFonts w:ascii="Verdana" w:hAnsi="Verdana"/>
                          <w:sz w:val="18"/>
                          <w:szCs w:val="18"/>
                        </w:rPr>
                      </w:pPr>
                      <w:r>
                        <w:rPr>
                          <w:rFonts w:ascii="Verdana" w:hAnsi="Verdana"/>
                          <w:sz w:val="18"/>
                          <w:szCs w:val="18"/>
                        </w:rPr>
                        <w:t>11 Data availability</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20</w:t>
                      </w:r>
                    </w:p>
                    <w:p w14:paraId="2CC0AD02" w14:textId="27D7B8DF" w:rsidR="009A3D53" w:rsidRDefault="009A3D53" w:rsidP="00A33194">
                      <w:pPr>
                        <w:ind w:left="426"/>
                        <w:rPr>
                          <w:rFonts w:ascii="Verdana" w:hAnsi="Verdana"/>
                          <w:sz w:val="18"/>
                          <w:szCs w:val="18"/>
                        </w:rPr>
                      </w:pPr>
                      <w:r>
                        <w:rPr>
                          <w:rFonts w:ascii="Verdana" w:hAnsi="Verdana"/>
                          <w:sz w:val="18"/>
                          <w:szCs w:val="18"/>
                        </w:rPr>
                        <w:t>12 Direct and immediate access to data by authorities</w:t>
                      </w:r>
                      <w:r>
                        <w:rPr>
                          <w:rFonts w:ascii="Verdana" w:hAnsi="Verdana"/>
                          <w:sz w:val="18"/>
                          <w:szCs w:val="18"/>
                        </w:rPr>
                        <w:tab/>
                      </w:r>
                      <w:r>
                        <w:rPr>
                          <w:rFonts w:ascii="Verdana" w:hAnsi="Verdana"/>
                          <w:sz w:val="18"/>
                          <w:szCs w:val="18"/>
                        </w:rPr>
                        <w:tab/>
                      </w:r>
                      <w:r>
                        <w:rPr>
                          <w:rFonts w:ascii="Verdana" w:hAnsi="Verdana"/>
                          <w:sz w:val="18"/>
                          <w:szCs w:val="18"/>
                        </w:rPr>
                        <w:tab/>
                        <w:t>21</w:t>
                      </w:r>
                    </w:p>
                    <w:p w14:paraId="76B9DEE5" w14:textId="22C17733" w:rsidR="009A3D53" w:rsidRDefault="009A3D53" w:rsidP="00A33194">
                      <w:pPr>
                        <w:ind w:left="426"/>
                        <w:rPr>
                          <w:rFonts w:ascii="Verdana" w:hAnsi="Verdana"/>
                          <w:sz w:val="18"/>
                          <w:szCs w:val="18"/>
                        </w:rPr>
                      </w:pPr>
                      <w:r>
                        <w:rPr>
                          <w:rFonts w:ascii="Verdana" w:hAnsi="Verdana"/>
                          <w:sz w:val="18"/>
                          <w:szCs w:val="18"/>
                        </w:rPr>
                        <w:t>13 Supporting documents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22</w:t>
                      </w:r>
                    </w:p>
                    <w:p w14:paraId="53A8E7BC" w14:textId="6CAFA85F" w:rsidR="009A3D53" w:rsidRDefault="009A3D53" w:rsidP="00A33194">
                      <w:pPr>
                        <w:ind w:left="426"/>
                        <w:rPr>
                          <w:rFonts w:ascii="Verdana" w:hAnsi="Verdana"/>
                          <w:sz w:val="18"/>
                          <w:szCs w:val="18"/>
                        </w:rPr>
                      </w:pPr>
                      <w:r>
                        <w:rPr>
                          <w:rFonts w:ascii="Verdana" w:hAnsi="Verdana"/>
                          <w:sz w:val="18"/>
                          <w:szCs w:val="18"/>
                        </w:rPr>
                        <w:t>14 Fees and levies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23</w:t>
                      </w:r>
                    </w:p>
                    <w:p w14:paraId="11CEEA8C" w14:textId="3BABFE62" w:rsidR="009A3D53" w:rsidRDefault="009A3D53" w:rsidP="00A33194">
                      <w:pPr>
                        <w:ind w:left="426"/>
                        <w:rPr>
                          <w:rFonts w:ascii="Verdana" w:hAnsi="Verdana"/>
                          <w:sz w:val="18"/>
                          <w:szCs w:val="18"/>
                        </w:rPr>
                      </w:pPr>
                      <w:r>
                        <w:rPr>
                          <w:rFonts w:ascii="Verdana" w:hAnsi="Verdana"/>
                          <w:sz w:val="18"/>
                          <w:szCs w:val="18"/>
                        </w:rPr>
                        <w:t xml:space="preserve">15 Application </w:t>
                      </w:r>
                      <w:proofErr w:type="gramStart"/>
                      <w:r>
                        <w:rPr>
                          <w:rFonts w:ascii="Verdana" w:hAnsi="Verdana"/>
                          <w:sz w:val="18"/>
                          <w:szCs w:val="18"/>
                        </w:rPr>
                        <w:t>fee</w:t>
                      </w:r>
                      <w:proofErr w:type="gramEnd"/>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bookmarkStart w:id="1" w:name="_Hlk527448062"/>
                      <w:r>
                        <w:rPr>
                          <w:rFonts w:ascii="Verdana" w:hAnsi="Verdana"/>
                          <w:sz w:val="18"/>
                          <w:szCs w:val="18"/>
                        </w:rPr>
                        <w:t>24</w:t>
                      </w:r>
                    </w:p>
                    <w:p w14:paraId="4A08A8C4" w14:textId="41BF5566" w:rsidR="009A3D53" w:rsidRDefault="009A3D53" w:rsidP="00A33194">
                      <w:pPr>
                        <w:ind w:left="426"/>
                        <w:rPr>
                          <w:rFonts w:ascii="Verdana" w:hAnsi="Verdana"/>
                          <w:sz w:val="18"/>
                          <w:szCs w:val="18"/>
                        </w:rPr>
                      </w:pPr>
                      <w:r>
                        <w:rPr>
                          <w:rFonts w:ascii="Verdana" w:hAnsi="Verdana"/>
                          <w:sz w:val="18"/>
                          <w:szCs w:val="18"/>
                        </w:rPr>
                        <w:t>16 Declaration and signatures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25</w:t>
                      </w:r>
                    </w:p>
                    <w:bookmarkEnd w:id="1"/>
                    <w:p w14:paraId="43367F1E" w14:textId="77777777" w:rsidR="009A3D53" w:rsidRPr="0055122A" w:rsidRDefault="009A3D53" w:rsidP="005B505F">
                      <w:pPr>
                        <w:spacing w:before="180" w:line="240" w:lineRule="exact"/>
                        <w:ind w:right="310"/>
                        <w:rPr>
                          <w:rFonts w:ascii="Verdana" w:hAnsi="Verdana"/>
                          <w:color w:val="FF0000"/>
                          <w:sz w:val="18"/>
                        </w:rPr>
                      </w:pPr>
                    </w:p>
                  </w:txbxContent>
                </v:textbox>
                <w10:wrap anchorx="page" anchory="page"/>
              </v:shape>
            </w:pict>
          </mc:Fallback>
        </mc:AlternateContent>
      </w:r>
      <w:r w:rsidR="00C604F6">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7F4838FB" w14:textId="77777777" w:rsidTr="00643CEF">
        <w:trPr>
          <w:trHeight w:val="1843"/>
        </w:trPr>
        <w:tc>
          <w:tcPr>
            <w:tcW w:w="2268" w:type="dxa"/>
            <w:shd w:val="clear" w:color="auto" w:fill="701B45"/>
          </w:tcPr>
          <w:p w14:paraId="056F29F2" w14:textId="214174D3" w:rsidR="000442C8" w:rsidRPr="00842101" w:rsidRDefault="00DC447C" w:rsidP="00E62E77">
            <w:pPr>
              <w:pStyle w:val="Sectionnumber"/>
            </w:pPr>
            <w:r>
              <w:lastRenderedPageBreak/>
              <w:br w:type="page"/>
            </w:r>
          </w:p>
        </w:tc>
        <w:tc>
          <w:tcPr>
            <w:tcW w:w="7825" w:type="dxa"/>
            <w:shd w:val="clear" w:color="auto" w:fill="701B45"/>
          </w:tcPr>
          <w:p w14:paraId="14A8E802" w14:textId="222B50C5" w:rsidR="00816349" w:rsidRPr="00C37926" w:rsidRDefault="00ED29D9" w:rsidP="00816349">
            <w:pPr>
              <w:pStyle w:val="Sectionheading"/>
              <w:rPr>
                <w:rFonts w:ascii="Verdana" w:hAnsi="Verdana"/>
                <w:sz w:val="28"/>
                <w:szCs w:val="28"/>
              </w:rPr>
            </w:pPr>
            <w:r>
              <w:rPr>
                <w:rFonts w:ascii="Verdana" w:hAnsi="Verdana"/>
                <w:sz w:val="28"/>
                <w:szCs w:val="28"/>
              </w:rPr>
              <w:t xml:space="preserve">Reference </w:t>
            </w:r>
            <w:r w:rsidR="00A85D56">
              <w:rPr>
                <w:rFonts w:ascii="Verdana" w:hAnsi="Verdana"/>
                <w:sz w:val="28"/>
                <w:szCs w:val="28"/>
              </w:rPr>
              <w:t>m</w:t>
            </w:r>
            <w:r>
              <w:rPr>
                <w:rFonts w:ascii="Verdana" w:hAnsi="Verdana"/>
                <w:sz w:val="28"/>
                <w:szCs w:val="28"/>
              </w:rPr>
              <w:t>aterial</w:t>
            </w:r>
          </w:p>
          <w:p w14:paraId="2ED945F5" w14:textId="77777777" w:rsidR="00994FE2" w:rsidRDefault="00994FE2">
            <w:pPr>
              <w:pStyle w:val="ListParagraph"/>
              <w:spacing w:before="0" w:line="240" w:lineRule="auto"/>
              <w:ind w:left="0" w:right="595"/>
              <w:rPr>
                <w:rFonts w:ascii="Verdana" w:hAnsi="Verdana"/>
                <w:sz w:val="18"/>
                <w:szCs w:val="18"/>
              </w:rPr>
            </w:pPr>
          </w:p>
          <w:p w14:paraId="605D8871" w14:textId="77777777" w:rsidR="000442C8" w:rsidRPr="00443DF6" w:rsidRDefault="000442C8" w:rsidP="00F46A5C">
            <w:pPr>
              <w:spacing w:before="0" w:line="240" w:lineRule="auto"/>
              <w:ind w:right="454"/>
              <w:rPr>
                <w:rFonts w:ascii="Verdana" w:hAnsi="Verdana"/>
              </w:rPr>
            </w:pPr>
          </w:p>
        </w:tc>
      </w:tr>
    </w:tbl>
    <w:p w14:paraId="10BEDE89" w14:textId="77777777" w:rsidR="00ED29D9" w:rsidRDefault="00ED29D9" w:rsidP="000F4C0F">
      <w:pPr>
        <w:pStyle w:val="Question"/>
        <w:keepNext/>
        <w:rPr>
          <w:rFonts w:ascii="Verdana" w:hAnsi="Verdana"/>
          <w:b/>
        </w:rPr>
      </w:pPr>
    </w:p>
    <w:p w14:paraId="056BF03C" w14:textId="751385DD" w:rsidR="00ED29D9" w:rsidRDefault="00ED29D9" w:rsidP="00ED29D9">
      <w:pPr>
        <w:ind w:left="-1871"/>
        <w:rPr>
          <w:rFonts w:ascii="Verdana" w:hAnsi="Verdana"/>
          <w:b/>
          <w:sz w:val="18"/>
          <w:szCs w:val="18"/>
        </w:rPr>
      </w:pPr>
      <w:r w:rsidRPr="00826313">
        <w:rPr>
          <w:rFonts w:ascii="Verdana" w:hAnsi="Verdana"/>
          <w:b/>
          <w:sz w:val="18"/>
          <w:szCs w:val="18"/>
        </w:rPr>
        <w:t>Documents</w:t>
      </w:r>
    </w:p>
    <w:p w14:paraId="62DA90F3" w14:textId="30414020" w:rsidR="00A657D2" w:rsidRDefault="00A657D2" w:rsidP="00ED29D9">
      <w:pPr>
        <w:ind w:left="-1871"/>
        <w:rPr>
          <w:rStyle w:val="Hyperlink"/>
          <w:rFonts w:ascii="Verdana" w:hAnsi="Verdana"/>
          <w:sz w:val="18"/>
          <w:szCs w:val="18"/>
        </w:rPr>
      </w:pPr>
      <w:r>
        <w:rPr>
          <w:rFonts w:ascii="Verdana" w:hAnsi="Verdana"/>
          <w:sz w:val="18"/>
          <w:szCs w:val="18"/>
        </w:rPr>
        <w:t xml:space="preserve">A link to The Transparency of Securities Financing Transactions and of Reuse (Amendment) (EU Exit) Regulations 2019: </w:t>
      </w:r>
      <w:hyperlink r:id="rId20" w:history="1">
        <w:r w:rsidRPr="00557E06">
          <w:rPr>
            <w:rStyle w:val="Hyperlink"/>
            <w:rFonts w:ascii="Verdana" w:hAnsi="Verdana"/>
            <w:sz w:val="18"/>
            <w:szCs w:val="18"/>
          </w:rPr>
          <w:t>http://www.legislation.gov.uk/eur/2019/359/contents</w:t>
        </w:r>
      </w:hyperlink>
    </w:p>
    <w:p w14:paraId="5245DF78" w14:textId="6BD32EE8" w:rsidR="00831844" w:rsidRDefault="00831844" w:rsidP="00ED29D9">
      <w:pPr>
        <w:ind w:left="-1871"/>
        <w:rPr>
          <w:rFonts w:ascii="Verdana" w:hAnsi="Verdana"/>
          <w:sz w:val="18"/>
          <w:szCs w:val="18"/>
        </w:rPr>
      </w:pPr>
      <w:r>
        <w:rPr>
          <w:rFonts w:ascii="Verdana" w:hAnsi="Verdana"/>
          <w:sz w:val="18"/>
          <w:szCs w:val="18"/>
        </w:rPr>
        <w:t xml:space="preserve">A link to The Securities Financing Transactions, Securitisation and Miscellaneous Amendments (EU Exit) Regulations 2020 </w:t>
      </w:r>
      <w:r w:rsidR="00AB6F05">
        <w:rPr>
          <w:rFonts w:ascii="Verdana" w:hAnsi="Verdana"/>
          <w:sz w:val="18"/>
          <w:szCs w:val="18"/>
        </w:rPr>
        <w:t xml:space="preserve">: </w:t>
      </w:r>
      <w:r w:rsidR="00AB6F05" w:rsidRPr="00AB6F05">
        <w:rPr>
          <w:rFonts w:ascii="Verdana" w:hAnsi="Verdana"/>
          <w:sz w:val="18"/>
          <w:szCs w:val="18"/>
        </w:rPr>
        <w:t>https://www.legislation.gov.uk/uksi/2020/1385/contents/made</w:t>
      </w:r>
    </w:p>
    <w:p w14:paraId="146FB1FB" w14:textId="1BCF0598" w:rsidR="00A657D2" w:rsidRDefault="00A657D2" w:rsidP="00ED29D9">
      <w:pPr>
        <w:ind w:left="-1871"/>
        <w:rPr>
          <w:rFonts w:ascii="Verdana" w:hAnsi="Verdana"/>
          <w:sz w:val="18"/>
          <w:szCs w:val="18"/>
        </w:rPr>
      </w:pPr>
      <w:r>
        <w:rPr>
          <w:rFonts w:ascii="Verdana" w:hAnsi="Verdana"/>
          <w:sz w:val="18"/>
          <w:szCs w:val="18"/>
        </w:rPr>
        <w:t xml:space="preserve">A link to the FCA’s consultation on amendments to Binding Technical Standards:  </w:t>
      </w:r>
      <w:hyperlink r:id="rId21" w:history="1">
        <w:r w:rsidRPr="00557E06">
          <w:rPr>
            <w:rStyle w:val="Hyperlink"/>
            <w:rFonts w:ascii="Verdana" w:hAnsi="Verdana"/>
            <w:sz w:val="18"/>
            <w:szCs w:val="18"/>
          </w:rPr>
          <w:t>https://www.fca.org.uk/publication/consultation/cp19-27.pdf</w:t>
        </w:r>
      </w:hyperlink>
      <w:r w:rsidR="00872598">
        <w:rPr>
          <w:rStyle w:val="Hyperlink"/>
          <w:rFonts w:ascii="Verdana" w:hAnsi="Verdana"/>
          <w:sz w:val="18"/>
          <w:szCs w:val="18"/>
        </w:rPr>
        <w:t xml:space="preserve">. These amendments were made </w:t>
      </w:r>
      <w:r w:rsidR="00831844">
        <w:rPr>
          <w:rStyle w:val="Hyperlink"/>
          <w:rFonts w:ascii="Verdana" w:hAnsi="Verdana"/>
          <w:sz w:val="18"/>
          <w:szCs w:val="18"/>
        </w:rPr>
        <w:t>on 22 October 2020</w:t>
      </w:r>
      <w:r w:rsidR="00E2790E">
        <w:rPr>
          <w:rStyle w:val="Hyperlink"/>
          <w:rFonts w:ascii="Verdana" w:hAnsi="Verdana"/>
          <w:sz w:val="18"/>
          <w:szCs w:val="18"/>
        </w:rPr>
        <w:t xml:space="preserve"> by instrument </w:t>
      </w:r>
      <w:hyperlink r:id="rId22" w:history="1">
        <w:r w:rsidR="00E2790E" w:rsidRPr="00E2790E">
          <w:rPr>
            <w:rStyle w:val="Hyperlink"/>
            <w:rFonts w:ascii="Verdana" w:hAnsi="Verdana"/>
            <w:sz w:val="18"/>
            <w:szCs w:val="18"/>
          </w:rPr>
          <w:t>FCA 2020/51</w:t>
        </w:r>
      </w:hyperlink>
      <w:r w:rsidR="00E2790E">
        <w:rPr>
          <w:rStyle w:val="Hyperlink"/>
          <w:rFonts w:ascii="Verdana" w:hAnsi="Verdana"/>
          <w:sz w:val="18"/>
          <w:szCs w:val="18"/>
        </w:rPr>
        <w:t>.</w:t>
      </w:r>
    </w:p>
    <w:p w14:paraId="27C11A03" w14:textId="539C0FDF" w:rsidR="00A657D2" w:rsidRDefault="00A657D2" w:rsidP="00A657D2">
      <w:pPr>
        <w:rPr>
          <w:rFonts w:ascii="Verdana" w:hAnsi="Verdana" w:cs="Arial"/>
          <w:sz w:val="18"/>
          <w:szCs w:val="18"/>
          <w:highlight w:val="yellow"/>
        </w:rPr>
      </w:pPr>
    </w:p>
    <w:p w14:paraId="2519BF6C" w14:textId="77777777" w:rsidR="00EC4492" w:rsidRPr="001F48B6" w:rsidRDefault="00EC4492" w:rsidP="00A657D2">
      <w:pPr>
        <w:rPr>
          <w:rFonts w:ascii="Verdana" w:hAnsi="Verdana" w:cs="Arial"/>
          <w:sz w:val="18"/>
          <w:szCs w:val="18"/>
          <w:highlight w:val="yellow"/>
        </w:rPr>
        <w:sectPr w:rsidR="00EC4492" w:rsidRPr="001F48B6" w:rsidSect="00917A00">
          <w:headerReference w:type="default" r:id="rId23"/>
          <w:footerReference w:type="default" r:id="rId24"/>
          <w:footerReference w:type="first" r:id="rId25"/>
          <w:type w:val="continuous"/>
          <w:pgSz w:w="11901" w:h="16846" w:code="9"/>
          <w:pgMar w:top="284" w:right="680" w:bottom="907" w:left="3402" w:header="567" w:footer="680" w:gutter="0"/>
          <w:cols w:space="720"/>
          <w:titlePg/>
        </w:sectPr>
      </w:pPr>
    </w:p>
    <w:p w14:paraId="2CC272F2" w14:textId="0F0E1333" w:rsidR="008B4CAF" w:rsidRDefault="008B4CAF" w:rsidP="00A657D2">
      <w:pPr>
        <w:rPr>
          <w:rFonts w:ascii="Verdana" w:hAnsi="Verdana" w:cs="Arial"/>
          <w:sz w:val="18"/>
          <w:szCs w:val="18"/>
        </w:rPr>
      </w:pPr>
    </w:p>
    <w:p w14:paraId="51810201" w14:textId="563DEE3C" w:rsidR="008B4CAF" w:rsidRDefault="008B4CAF" w:rsidP="008B4CAF">
      <w:pPr>
        <w:ind w:left="-1871"/>
        <w:rPr>
          <w:rFonts w:ascii="Verdana" w:hAnsi="Verdana" w:cs="Arial"/>
          <w:sz w:val="18"/>
          <w:szCs w:val="18"/>
        </w:rPr>
      </w:pPr>
      <w:r>
        <w:rPr>
          <w:rFonts w:ascii="Verdana" w:hAnsi="Verdana" w:cs="Arial"/>
          <w:sz w:val="18"/>
          <w:szCs w:val="18"/>
        </w:rPr>
        <w:t>Throughout this form you will be asked to provide policies and procedures.  Please ensure you consider Article 2 of the regulation as set out below</w:t>
      </w:r>
      <w:r w:rsidR="00042BD5">
        <w:rPr>
          <w:rFonts w:ascii="Verdana" w:hAnsi="Verdana" w:cs="Arial"/>
          <w:sz w:val="18"/>
          <w:szCs w:val="18"/>
        </w:rPr>
        <w:t xml:space="preserve"> </w:t>
      </w:r>
      <w:r w:rsidR="00042BD5" w:rsidRPr="005A0BF3">
        <w:rPr>
          <w:rFonts w:ascii="Verdana" w:hAnsi="Verdana" w:cs="Arial"/>
          <w:sz w:val="18"/>
          <w:szCs w:val="18"/>
        </w:rPr>
        <w:t>in a) to e)</w:t>
      </w:r>
      <w:r w:rsidRPr="005A0BF3">
        <w:rPr>
          <w:rFonts w:ascii="Verdana" w:hAnsi="Verdana" w:cs="Arial"/>
          <w:sz w:val="18"/>
          <w:szCs w:val="18"/>
        </w:rPr>
        <w:t>:</w:t>
      </w:r>
    </w:p>
    <w:p w14:paraId="5D36C48A" w14:textId="1D6EB6A7" w:rsidR="008B4CAF" w:rsidRDefault="008B4CAF" w:rsidP="008B4CAF">
      <w:pPr>
        <w:ind w:left="-1871"/>
        <w:rPr>
          <w:rFonts w:ascii="Verdana" w:hAnsi="Verdana" w:cs="Arial"/>
          <w:sz w:val="18"/>
          <w:szCs w:val="18"/>
        </w:rPr>
      </w:pPr>
      <w:r>
        <w:rPr>
          <w:rFonts w:ascii="Verdana" w:hAnsi="Verdana" w:cs="Arial"/>
          <w:sz w:val="18"/>
          <w:szCs w:val="18"/>
        </w:rPr>
        <w:t>Where information regarding policies and procedures is provided as part of an application, an applicant shall ensure that the application contains the following items:</w:t>
      </w:r>
    </w:p>
    <w:p w14:paraId="191EDCB8" w14:textId="3FEDB264" w:rsidR="008B4CAF" w:rsidRDefault="008B4CAF" w:rsidP="008B4CAF">
      <w:pPr>
        <w:pStyle w:val="ListParagraph"/>
        <w:numPr>
          <w:ilvl w:val="0"/>
          <w:numId w:val="13"/>
        </w:numPr>
        <w:rPr>
          <w:rFonts w:ascii="Verdana" w:hAnsi="Verdana" w:cs="Arial"/>
          <w:sz w:val="18"/>
          <w:szCs w:val="18"/>
        </w:rPr>
      </w:pPr>
      <w:r>
        <w:rPr>
          <w:rFonts w:ascii="Verdana" w:hAnsi="Verdana" w:cs="Arial"/>
          <w:sz w:val="18"/>
          <w:szCs w:val="18"/>
        </w:rPr>
        <w:t xml:space="preserve">An indication that the Board approves the policies, that the senior management approves the procedures and that the senior management is responsible for the implementation and maintenance of the policies and procedures; </w:t>
      </w:r>
    </w:p>
    <w:p w14:paraId="1CE181F8" w14:textId="6A3A4DC1" w:rsidR="008B4CAF" w:rsidRDefault="008B4CAF" w:rsidP="008B4CAF">
      <w:pPr>
        <w:pStyle w:val="ListParagraph"/>
        <w:numPr>
          <w:ilvl w:val="0"/>
          <w:numId w:val="13"/>
        </w:numPr>
        <w:rPr>
          <w:rFonts w:ascii="Verdana" w:hAnsi="Verdana" w:cs="Arial"/>
          <w:sz w:val="18"/>
          <w:szCs w:val="18"/>
        </w:rPr>
      </w:pPr>
      <w:r>
        <w:rPr>
          <w:rFonts w:ascii="Verdana" w:hAnsi="Verdana" w:cs="Arial"/>
          <w:sz w:val="18"/>
          <w:szCs w:val="18"/>
        </w:rPr>
        <w:t xml:space="preserve">A description of how the communication of policies and procedures within the applicant is organised, how compliance with the policies is </w:t>
      </w:r>
      <w:r w:rsidRPr="00BC1948">
        <w:rPr>
          <w:rFonts w:ascii="Verdana" w:hAnsi="Verdana" w:cs="Arial"/>
          <w:sz w:val="18"/>
          <w:szCs w:val="18"/>
        </w:rPr>
        <w:t>ensure</w:t>
      </w:r>
      <w:r w:rsidR="00EF67DA" w:rsidRPr="00BC1948">
        <w:rPr>
          <w:rFonts w:ascii="Verdana" w:hAnsi="Verdana" w:cs="Arial"/>
          <w:sz w:val="18"/>
          <w:szCs w:val="18"/>
        </w:rPr>
        <w:t>d</w:t>
      </w:r>
      <w:r>
        <w:rPr>
          <w:rFonts w:ascii="Verdana" w:hAnsi="Verdana" w:cs="Arial"/>
          <w:sz w:val="18"/>
          <w:szCs w:val="18"/>
        </w:rPr>
        <w:t xml:space="preserve"> and monitored on a day to day basis, and the person or persons responsible for compliance in that regard;</w:t>
      </w:r>
    </w:p>
    <w:p w14:paraId="5006389D" w14:textId="2A56635C" w:rsidR="008B4CAF" w:rsidRDefault="008B4CAF" w:rsidP="008B4CAF">
      <w:pPr>
        <w:pStyle w:val="ListParagraph"/>
        <w:numPr>
          <w:ilvl w:val="0"/>
          <w:numId w:val="13"/>
        </w:numPr>
        <w:rPr>
          <w:rFonts w:ascii="Verdana" w:hAnsi="Verdana" w:cs="Arial"/>
          <w:sz w:val="18"/>
          <w:szCs w:val="18"/>
        </w:rPr>
      </w:pPr>
      <w:r>
        <w:rPr>
          <w:rFonts w:ascii="Verdana" w:hAnsi="Verdana" w:cs="Arial"/>
          <w:sz w:val="18"/>
          <w:szCs w:val="18"/>
        </w:rPr>
        <w:t>Any records indicating that employed and dedicated staff are aware of the policies and procedures;</w:t>
      </w:r>
    </w:p>
    <w:p w14:paraId="19B6BA9A" w14:textId="166FB819" w:rsidR="008B4CAF" w:rsidRDefault="008B4CAF" w:rsidP="008B4CAF">
      <w:pPr>
        <w:pStyle w:val="ListParagraph"/>
        <w:numPr>
          <w:ilvl w:val="0"/>
          <w:numId w:val="13"/>
        </w:numPr>
        <w:rPr>
          <w:rFonts w:ascii="Verdana" w:hAnsi="Verdana" w:cs="Arial"/>
          <w:sz w:val="18"/>
          <w:szCs w:val="18"/>
        </w:rPr>
      </w:pPr>
      <w:r>
        <w:rPr>
          <w:rFonts w:ascii="Verdana" w:hAnsi="Verdana" w:cs="Arial"/>
          <w:sz w:val="18"/>
          <w:szCs w:val="18"/>
        </w:rPr>
        <w:t>A description of the measures to adopt in the event of a breach of policies and procedures;</w:t>
      </w:r>
    </w:p>
    <w:p w14:paraId="0AD0A9ED" w14:textId="21C76E50" w:rsidR="00806AEB" w:rsidRDefault="008B4CAF" w:rsidP="00806AEB">
      <w:pPr>
        <w:ind w:left="-1871"/>
        <w:rPr>
          <w:rFonts w:ascii="Verdana" w:hAnsi="Verdana" w:cs="Arial"/>
          <w:sz w:val="18"/>
          <w:szCs w:val="18"/>
        </w:rPr>
      </w:pPr>
      <w:r>
        <w:rPr>
          <w:rFonts w:ascii="Verdana" w:hAnsi="Verdana" w:cs="Arial"/>
          <w:sz w:val="18"/>
          <w:szCs w:val="18"/>
        </w:rPr>
        <w:t xml:space="preserve">An indication of the procedure for reporting to </w:t>
      </w:r>
      <w:r w:rsidR="005B172A">
        <w:rPr>
          <w:rFonts w:ascii="Verdana" w:hAnsi="Verdana" w:cs="Arial"/>
          <w:sz w:val="18"/>
          <w:szCs w:val="18"/>
        </w:rPr>
        <w:t xml:space="preserve">the FCA </w:t>
      </w:r>
      <w:r>
        <w:rPr>
          <w:rFonts w:ascii="Verdana" w:hAnsi="Verdana" w:cs="Arial"/>
          <w:sz w:val="18"/>
          <w:szCs w:val="18"/>
        </w:rPr>
        <w:t>any material breach of policies or procedures which may result in a breach of the conditions for initial registration.</w:t>
      </w:r>
    </w:p>
    <w:p w14:paraId="43D34F7C" w14:textId="285ACA36" w:rsidR="00806AEB" w:rsidRPr="00806AEB" w:rsidRDefault="00806AEB" w:rsidP="00806AEB">
      <w:pPr>
        <w:ind w:left="-1871"/>
        <w:rPr>
          <w:rFonts w:ascii="Verdana" w:hAnsi="Verdana" w:cs="Arial"/>
          <w:sz w:val="18"/>
          <w:szCs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D29D9" w:rsidRPr="00842101" w14:paraId="3EE40FCD" w14:textId="77777777" w:rsidTr="00204D8B">
        <w:trPr>
          <w:trHeight w:val="1843"/>
        </w:trPr>
        <w:tc>
          <w:tcPr>
            <w:tcW w:w="2268" w:type="dxa"/>
            <w:shd w:val="clear" w:color="auto" w:fill="701B45"/>
          </w:tcPr>
          <w:p w14:paraId="710B3131" w14:textId="77777777" w:rsidR="00ED29D9" w:rsidRPr="00842101" w:rsidRDefault="00ED29D9" w:rsidP="00204D8B">
            <w:pPr>
              <w:pStyle w:val="Sectionnumber"/>
            </w:pPr>
            <w:r>
              <w:lastRenderedPageBreak/>
              <w:br w:type="page"/>
              <w:t>1</w:t>
            </w:r>
          </w:p>
        </w:tc>
        <w:tc>
          <w:tcPr>
            <w:tcW w:w="7825" w:type="dxa"/>
            <w:shd w:val="clear" w:color="auto" w:fill="701B45"/>
          </w:tcPr>
          <w:p w14:paraId="556B1C9C" w14:textId="7E33F8CE" w:rsidR="00ED29D9" w:rsidRPr="00C37926" w:rsidRDefault="00ED29D9" w:rsidP="00204D8B">
            <w:pPr>
              <w:pStyle w:val="Sectionheading"/>
              <w:rPr>
                <w:rFonts w:ascii="Verdana" w:hAnsi="Verdana"/>
                <w:sz w:val="28"/>
                <w:szCs w:val="28"/>
              </w:rPr>
            </w:pPr>
            <w:r>
              <w:rPr>
                <w:rFonts w:ascii="Verdana" w:hAnsi="Verdana"/>
                <w:sz w:val="28"/>
                <w:szCs w:val="28"/>
              </w:rPr>
              <w:t xml:space="preserve">General </w:t>
            </w:r>
            <w:r w:rsidR="00FD21C4">
              <w:rPr>
                <w:rFonts w:ascii="Verdana" w:hAnsi="Verdana"/>
                <w:sz w:val="28"/>
                <w:szCs w:val="28"/>
              </w:rPr>
              <w:t>i</w:t>
            </w:r>
            <w:r>
              <w:rPr>
                <w:rFonts w:ascii="Verdana" w:hAnsi="Verdana"/>
                <w:sz w:val="28"/>
                <w:szCs w:val="28"/>
              </w:rPr>
              <w:t>nformation</w:t>
            </w:r>
          </w:p>
          <w:p w14:paraId="09357799" w14:textId="77777777" w:rsidR="00ED29D9" w:rsidRDefault="00ED29D9" w:rsidP="00204D8B">
            <w:pPr>
              <w:pStyle w:val="ListParagraph"/>
              <w:spacing w:before="0" w:line="240" w:lineRule="auto"/>
              <w:ind w:left="0" w:right="595"/>
              <w:rPr>
                <w:rFonts w:ascii="Verdana" w:hAnsi="Verdana"/>
                <w:sz w:val="18"/>
                <w:szCs w:val="18"/>
              </w:rPr>
            </w:pPr>
          </w:p>
          <w:p w14:paraId="6339E3C6" w14:textId="77777777" w:rsidR="00ED29D9" w:rsidRPr="00443DF6" w:rsidRDefault="00ED29D9" w:rsidP="00204D8B">
            <w:pPr>
              <w:spacing w:before="0" w:line="240" w:lineRule="auto"/>
              <w:ind w:right="454"/>
              <w:rPr>
                <w:rFonts w:ascii="Verdana" w:hAnsi="Verdana"/>
              </w:rPr>
            </w:pPr>
          </w:p>
        </w:tc>
      </w:tr>
    </w:tbl>
    <w:p w14:paraId="624B84C7" w14:textId="59FDEC48" w:rsidR="00ED29D9" w:rsidRPr="00A117E6" w:rsidRDefault="00ED29D9" w:rsidP="00ED29D9">
      <w:pPr>
        <w:pStyle w:val="Qsheading1"/>
        <w:outlineLvl w:val="0"/>
        <w:rPr>
          <w:rFonts w:ascii="Verdana" w:hAnsi="Verdana"/>
          <w:szCs w:val="22"/>
        </w:rPr>
      </w:pPr>
      <w:r w:rsidRPr="00A117E6">
        <w:rPr>
          <w:rFonts w:ascii="Verdana" w:hAnsi="Verdana"/>
          <w:szCs w:val="22"/>
        </w:rPr>
        <w:t>Applicant firm names</w:t>
      </w:r>
    </w:p>
    <w:p w14:paraId="5596AB77" w14:textId="77777777" w:rsidR="00770BE6" w:rsidRDefault="00ED29D9" w:rsidP="00ED29D9">
      <w:pPr>
        <w:pStyle w:val="Questionnote"/>
        <w:rPr>
          <w:rFonts w:ascii="Verdana" w:hAnsi="Verdana"/>
        </w:rPr>
      </w:pPr>
      <w:r w:rsidRPr="00F04FF7">
        <w:rPr>
          <w:rFonts w:ascii="Verdana" w:hAnsi="Verdana"/>
        </w:rPr>
        <w:t xml:space="preserve">For more information about the Company, Limited Liability </w:t>
      </w:r>
      <w:r w:rsidR="00A85D56">
        <w:rPr>
          <w:rFonts w:ascii="Verdana" w:hAnsi="Verdana"/>
        </w:rPr>
        <w:t>P</w:t>
      </w:r>
      <w:r w:rsidRPr="00F04FF7">
        <w:rPr>
          <w:rFonts w:ascii="Verdana" w:hAnsi="Verdana"/>
        </w:rPr>
        <w:t xml:space="preserve">artnership and Business Names (Sensitive Words and Expressions) Regulations 2014, see </w:t>
      </w:r>
    </w:p>
    <w:p w14:paraId="0631A6F4" w14:textId="648B3769" w:rsidR="00ED29D9" w:rsidRPr="00770BE6" w:rsidRDefault="00863708" w:rsidP="00ED29D9">
      <w:pPr>
        <w:pStyle w:val="Questionnote"/>
        <w:rPr>
          <w:rFonts w:ascii="Verdana" w:hAnsi="Verdana"/>
          <w:szCs w:val="18"/>
        </w:rPr>
      </w:pPr>
      <w:hyperlink r:id="rId26" w:history="1">
        <w:r w:rsidR="00770BE6" w:rsidRPr="00770BE6">
          <w:rPr>
            <w:rStyle w:val="Hyperlink"/>
            <w:rFonts w:ascii="Verdana" w:hAnsi="Verdana"/>
          </w:rPr>
          <w:t>http://www.legislation.gov.uk/uksi/2014/3140/contents/made</w:t>
        </w:r>
      </w:hyperlink>
      <w:r w:rsidR="00770BE6" w:rsidRPr="00770BE6">
        <w:rPr>
          <w:rFonts w:ascii="Verdana" w:hAnsi="Verdana"/>
        </w:rPr>
        <w:t xml:space="preserve"> </w:t>
      </w:r>
    </w:p>
    <w:p w14:paraId="39DE9E41" w14:textId="77777777" w:rsidR="00ED29D9" w:rsidRPr="00F04FF7" w:rsidRDefault="00ED29D9" w:rsidP="00ED29D9">
      <w:pPr>
        <w:pStyle w:val="Questionnote"/>
        <w:rPr>
          <w:rFonts w:ascii="Verdana" w:hAnsi="Verdana"/>
          <w:sz w:val="20"/>
        </w:rPr>
      </w:pPr>
      <w:r w:rsidRPr="00F04FF7">
        <w:rPr>
          <w:rFonts w:ascii="Verdana" w:hAnsi="Verdana"/>
          <w:szCs w:val="18"/>
        </w:rPr>
        <w:t xml:space="preserve">There is also some help on our website at: </w:t>
      </w:r>
      <w:hyperlink r:id="rId27" w:history="1">
        <w:r w:rsidRPr="00F04FF7">
          <w:rPr>
            <w:rStyle w:val="Hyperlink"/>
            <w:rFonts w:ascii="Verdana" w:hAnsi="Verdana"/>
            <w:szCs w:val="18"/>
          </w:rPr>
          <w:t>https://www.fca.org.uk/firms/standing-data/sensitive-business-names</w:t>
        </w:r>
      </w:hyperlink>
    </w:p>
    <w:p w14:paraId="2C6A059F" w14:textId="04C33E73" w:rsidR="00ED29D9" w:rsidRDefault="00ED29D9" w:rsidP="00ED29D9">
      <w:pPr>
        <w:pStyle w:val="Question"/>
        <w:keepNext/>
        <w:rPr>
          <w:rFonts w:ascii="Verdana" w:hAnsi="Verdana"/>
          <w:b/>
        </w:rPr>
      </w:pPr>
      <w:r>
        <w:rPr>
          <w:rFonts w:ascii="Verdana" w:hAnsi="Verdana"/>
          <w:b/>
        </w:rPr>
        <w:tab/>
        <w:t>1.1</w:t>
      </w:r>
      <w:r>
        <w:rPr>
          <w:rFonts w:ascii="Verdana" w:hAnsi="Verdana"/>
          <w:b/>
        </w:rPr>
        <w:tab/>
      </w:r>
      <w:r w:rsidR="001F48B6" w:rsidRPr="00EF3638">
        <w:rPr>
          <w:rFonts w:ascii="Verdana" w:hAnsi="Verdana"/>
          <w:b/>
        </w:rPr>
        <w:t xml:space="preserve">Does the applicant firm intend to use any trading names </w:t>
      </w:r>
      <w:r w:rsidR="001F48B6">
        <w:rPr>
          <w:rFonts w:ascii="Verdana" w:hAnsi="Verdana"/>
          <w:b/>
        </w:rPr>
        <w:t>as well as</w:t>
      </w:r>
      <w:r w:rsidR="001F48B6" w:rsidRPr="00EF3638">
        <w:rPr>
          <w:rFonts w:ascii="Verdana" w:hAnsi="Verdana"/>
          <w:b/>
        </w:rPr>
        <w:t xml:space="preserve"> the </w:t>
      </w:r>
      <w:r w:rsidR="001F48B6">
        <w:rPr>
          <w:rFonts w:ascii="Verdana" w:hAnsi="Verdana"/>
          <w:b/>
        </w:rPr>
        <w:t xml:space="preserve">corporate </w:t>
      </w:r>
      <w:r w:rsidR="001F48B6" w:rsidRPr="00EF3638">
        <w:rPr>
          <w:rFonts w:ascii="Verdana" w:hAnsi="Verdana"/>
          <w:b/>
        </w:rPr>
        <w:t>name given on the front of this form?</w:t>
      </w:r>
    </w:p>
    <w:p w14:paraId="4C5FBFC4" w14:textId="77777777" w:rsidR="00AD044C" w:rsidRDefault="00AD044C" w:rsidP="00AD044C">
      <w:pPr>
        <w:pStyle w:val="Questionnote"/>
        <w:rPr>
          <w:rFonts w:ascii="Verdana" w:hAnsi="Verdana"/>
        </w:rPr>
      </w:pPr>
      <w:r>
        <w:rPr>
          <w:rFonts w:ascii="Verdana" w:hAnsi="Verdana"/>
        </w:rPr>
        <w:t xml:space="preserve">This </w:t>
      </w:r>
      <w:r w:rsidRPr="00DD4E42">
        <w:rPr>
          <w:rFonts w:ascii="Verdana" w:hAnsi="Verdana"/>
        </w:rPr>
        <w:t>form also seeks additional information which is not required under the Regulation and is therefore optional but nevertheless helpful to the FCA in assessing the application.</w:t>
      </w:r>
    </w:p>
    <w:p w14:paraId="2C002DCC" w14:textId="071CAE3B" w:rsidR="00237BB4" w:rsidRDefault="00237BB4" w:rsidP="003152E2">
      <w:pPr>
        <w:pStyle w:val="Question"/>
        <w:keepNext/>
        <w:rPr>
          <w:rFonts w:ascii="Verdana" w:hAnsi="Verdana"/>
          <w:b/>
        </w:rPr>
      </w:pPr>
      <w:r>
        <w:rPr>
          <w:rFonts w:ascii="Verdana" w:hAnsi="Verdana"/>
        </w:rPr>
        <w:tab/>
      </w:r>
      <w:r w:rsidR="00B35C7D">
        <w:rPr>
          <w:rFonts w:ascii="Verdana" w:hAnsi="Verdana"/>
        </w:rPr>
        <w:tab/>
      </w:r>
      <w:r w:rsidR="00ED29D9" w:rsidRPr="009B7751">
        <w:rPr>
          <w:rFonts w:ascii="Verdana" w:hAnsi="Verdana"/>
        </w:rPr>
        <w:t>This is important for the applicant firm’s ongoing supervision (if they are authorised) so we can track a firm's activity through any financial promotions, e</w:t>
      </w:r>
      <w:r w:rsidR="0046275B">
        <w:rPr>
          <w:rFonts w:ascii="Verdana" w:hAnsi="Verdana"/>
        </w:rPr>
        <w:t>.</w:t>
      </w:r>
      <w:r w:rsidR="00ED29D9">
        <w:rPr>
          <w:rFonts w:ascii="Verdana" w:hAnsi="Verdana"/>
        </w:rPr>
        <w:t>g</w:t>
      </w:r>
      <w:r w:rsidR="0046275B">
        <w:rPr>
          <w:rFonts w:ascii="Verdana" w:hAnsi="Verdana"/>
        </w:rPr>
        <w:t>.</w:t>
      </w:r>
      <w:r w:rsidR="00ED29D9" w:rsidRPr="009B7751">
        <w:rPr>
          <w:rFonts w:ascii="Verdana" w:hAnsi="Verdana"/>
        </w:rPr>
        <w:t xml:space="preserve"> advert</w:t>
      </w:r>
      <w:r w:rsidR="00C808E0">
        <w:rPr>
          <w:rFonts w:ascii="Verdana" w:hAnsi="Verdana"/>
        </w:rPr>
        <w:t>isement</w:t>
      </w:r>
      <w:r w:rsidR="00ED29D9" w:rsidRPr="009B7751">
        <w:rPr>
          <w:rFonts w:ascii="Verdana" w:hAnsi="Verdana"/>
        </w:rPr>
        <w:t>s. It may also help us in handling any complaints against the applicant firm.</w:t>
      </w:r>
      <w:r w:rsidR="001724EE">
        <w:rPr>
          <w:rFonts w:ascii="Verdana" w:hAnsi="Verdana"/>
          <w:b/>
        </w:rPr>
        <w:tab/>
      </w:r>
    </w:p>
    <w:p w14:paraId="46B24709" w14:textId="379A190C" w:rsidR="003152E2" w:rsidRDefault="00237BB4" w:rsidP="003152E2">
      <w:pPr>
        <w:pStyle w:val="Question"/>
        <w:keepNext/>
        <w:rPr>
          <w:rFonts w:ascii="Verdana" w:hAnsi="Verdana"/>
          <w:b/>
        </w:rPr>
      </w:pPr>
      <w:r>
        <w:rPr>
          <w:rFonts w:ascii="Verdana" w:hAnsi="Verdana"/>
          <w:b/>
        </w:rPr>
        <w:tab/>
      </w:r>
      <w:r w:rsidR="003152E2" w:rsidRPr="00BD7FE5">
        <w:rPr>
          <w:rFonts w:ascii="Verdana" w:hAnsi="Verdana"/>
          <w:b/>
        </w:rPr>
        <w:t>1.</w:t>
      </w:r>
      <w:r w:rsidR="003152E2">
        <w:rPr>
          <w:rFonts w:ascii="Verdana" w:hAnsi="Verdana"/>
          <w:b/>
        </w:rPr>
        <w:t>2</w:t>
      </w:r>
      <w:r w:rsidR="003152E2" w:rsidRPr="00BD7FE5">
        <w:rPr>
          <w:rFonts w:ascii="Verdana" w:hAnsi="Verdana"/>
          <w:b/>
        </w:rPr>
        <w:tab/>
      </w:r>
      <w:r w:rsidR="001F48B6">
        <w:rPr>
          <w:rFonts w:ascii="Verdana" w:hAnsi="Verdana"/>
          <w:b/>
        </w:rPr>
        <w:t>Legal address within the UK</w:t>
      </w:r>
    </w:p>
    <w:p w14:paraId="405BF51E" w14:textId="618110A5" w:rsidR="008A58A4" w:rsidRDefault="008A58A4" w:rsidP="008A58A4">
      <w:pPr>
        <w:pStyle w:val="Questionnote"/>
        <w:rPr>
          <w:rFonts w:ascii="Verdana" w:hAnsi="Verdana"/>
        </w:rPr>
      </w:pPr>
      <w:r>
        <w:rPr>
          <w:rFonts w:ascii="Verdana" w:hAnsi="Verdana"/>
        </w:rPr>
        <w:t xml:space="preserve">See </w:t>
      </w:r>
      <w:r w:rsidR="001F48B6">
        <w:rPr>
          <w:rFonts w:ascii="Verdana" w:hAnsi="Verdana"/>
        </w:rPr>
        <w:t>A</w:t>
      </w:r>
      <w:r w:rsidR="005D141A">
        <w:rPr>
          <w:rFonts w:ascii="Verdana" w:hAnsi="Verdana"/>
        </w:rPr>
        <w:t>rticle</w:t>
      </w:r>
      <w:r>
        <w:rPr>
          <w:rFonts w:ascii="Verdana" w:hAnsi="Verdana"/>
        </w:rPr>
        <w:t xml:space="preserve"> </w:t>
      </w:r>
      <w:r w:rsidR="001F48B6">
        <w:rPr>
          <w:rFonts w:ascii="Verdana" w:hAnsi="Verdana"/>
        </w:rPr>
        <w:t>1</w:t>
      </w:r>
      <w:r w:rsidR="00E259A5">
        <w:rPr>
          <w:rFonts w:ascii="Verdana" w:hAnsi="Verdana"/>
        </w:rPr>
        <w:t xml:space="preserve"> (1)</w:t>
      </w:r>
      <w:r w:rsidR="00F56B13">
        <w:rPr>
          <w:rFonts w:ascii="Verdana" w:hAnsi="Verdana"/>
        </w:rPr>
        <w:t xml:space="preserve">(a) </w:t>
      </w:r>
      <w:r>
        <w:rPr>
          <w:rFonts w:ascii="Verdana" w:hAnsi="Verdana"/>
        </w:rPr>
        <w:t>of the Regulation.</w:t>
      </w:r>
    </w:p>
    <w:p w14:paraId="4CE0132A" w14:textId="0B87CDDC" w:rsidR="001F48B6" w:rsidRDefault="001F48B6" w:rsidP="001F48B6">
      <w:pPr>
        <w:pStyle w:val="Question"/>
        <w:keepNext/>
        <w:spacing w:after="0"/>
        <w:rPr>
          <w:rFonts w:ascii="Verdana" w:hAnsi="Verdana"/>
          <w:b/>
        </w:rPr>
      </w:pPr>
      <w:r>
        <w:rPr>
          <w:rFonts w:ascii="Verdana" w:hAnsi="Verdana"/>
          <w:b/>
        </w:rPr>
        <w:tab/>
      </w:r>
      <w:r w:rsidRPr="00E252A7">
        <w:rPr>
          <w:rFonts w:ascii="Verdana" w:hAnsi="Verdana"/>
          <w:b/>
        </w:rPr>
        <w:t>1.</w:t>
      </w:r>
      <w:r>
        <w:rPr>
          <w:rFonts w:ascii="Verdana" w:hAnsi="Verdana"/>
          <w:b/>
        </w:rPr>
        <w:t>3</w:t>
      </w:r>
      <w:r w:rsidRPr="00E252A7">
        <w:rPr>
          <w:rFonts w:ascii="Verdana" w:hAnsi="Verdana"/>
          <w:b/>
        </w:rPr>
        <w:tab/>
        <w:t>Does the applicant firm have a website address?</w:t>
      </w:r>
    </w:p>
    <w:p w14:paraId="4B4BFEFC" w14:textId="77777777" w:rsidR="001F48B6" w:rsidRDefault="001F48B6" w:rsidP="001F48B6">
      <w:pPr>
        <w:pStyle w:val="Questionnote"/>
        <w:rPr>
          <w:rFonts w:ascii="Verdana" w:hAnsi="Verdana"/>
        </w:rPr>
      </w:pPr>
      <w:r>
        <w:rPr>
          <w:rFonts w:ascii="Verdana" w:hAnsi="Verdana"/>
        </w:rPr>
        <w:t xml:space="preserve">This </w:t>
      </w:r>
      <w:r w:rsidRPr="00DD4E42">
        <w:rPr>
          <w:rFonts w:ascii="Verdana" w:hAnsi="Verdana"/>
        </w:rPr>
        <w:t>form also seeks additional information which is not required under the Regulation and is therefore optional but nevertheless helpful to the FCA in assessing the application.</w:t>
      </w:r>
    </w:p>
    <w:p w14:paraId="3D81E363" w14:textId="0DD18207" w:rsidR="001F48B6" w:rsidRDefault="001F48B6" w:rsidP="001F48B6">
      <w:pPr>
        <w:pStyle w:val="Questionnote"/>
        <w:rPr>
          <w:rFonts w:ascii="Verdana" w:hAnsi="Verdana"/>
        </w:rPr>
      </w:pPr>
      <w:r w:rsidRPr="00F04FF7">
        <w:rPr>
          <w:rFonts w:ascii="Verdana" w:hAnsi="Verdana"/>
        </w:rPr>
        <w:t>If the applicant firm has a website, we may look at it when processing the application for further information. If the applicant firm is developing a website please provide the name and an approximate launch date.</w:t>
      </w:r>
    </w:p>
    <w:p w14:paraId="7413AF2A" w14:textId="5178131C" w:rsidR="001F48B6" w:rsidRDefault="002C7B8B" w:rsidP="001F48B6">
      <w:pPr>
        <w:pStyle w:val="Question"/>
        <w:keepNext/>
        <w:rPr>
          <w:rFonts w:ascii="Verdana" w:hAnsi="Verdana"/>
          <w:b/>
        </w:rPr>
      </w:pPr>
      <w:r>
        <w:rPr>
          <w:rFonts w:ascii="Verdana" w:hAnsi="Verdana"/>
          <w:b/>
        </w:rPr>
        <w:tab/>
      </w:r>
      <w:r w:rsidR="001F48B6">
        <w:rPr>
          <w:rFonts w:ascii="Verdana" w:hAnsi="Verdana"/>
          <w:b/>
        </w:rPr>
        <w:t>1.4</w:t>
      </w:r>
      <w:r w:rsidR="001F48B6">
        <w:rPr>
          <w:rFonts w:ascii="Verdana" w:hAnsi="Verdana"/>
          <w:b/>
        </w:rPr>
        <w:tab/>
      </w:r>
      <w:r w:rsidR="00DA2CB0">
        <w:rPr>
          <w:rFonts w:ascii="Verdana" w:hAnsi="Verdana"/>
          <w:b/>
        </w:rPr>
        <w:t>You must attach an excerpt from the relevant commercial or court register, or other forms of certified evidence of the place of incorporation and scope of business activity of the applicant firm, valid at the application date.</w:t>
      </w:r>
    </w:p>
    <w:p w14:paraId="3233E461" w14:textId="4163E4E9" w:rsidR="001F48B6" w:rsidRDefault="001F48B6" w:rsidP="001F48B6">
      <w:pPr>
        <w:pStyle w:val="Questionnote"/>
        <w:rPr>
          <w:rFonts w:ascii="Verdana" w:hAnsi="Verdana"/>
        </w:rPr>
      </w:pPr>
      <w:r w:rsidRPr="00F04FF7">
        <w:rPr>
          <w:rFonts w:ascii="Verdana" w:hAnsi="Verdana"/>
        </w:rPr>
        <w:t>See</w:t>
      </w:r>
      <w:r>
        <w:rPr>
          <w:rFonts w:ascii="Verdana" w:hAnsi="Verdana"/>
        </w:rPr>
        <w:t xml:space="preserve"> Article 1</w:t>
      </w:r>
      <w:r w:rsidR="00DA2CB0">
        <w:rPr>
          <w:rFonts w:ascii="Verdana" w:hAnsi="Verdana"/>
        </w:rPr>
        <w:t xml:space="preserve"> (1)</w:t>
      </w:r>
      <w:r>
        <w:rPr>
          <w:rFonts w:ascii="Verdana" w:hAnsi="Verdana"/>
        </w:rPr>
        <w:t>(b) of the Regulation.</w:t>
      </w:r>
    </w:p>
    <w:p w14:paraId="5A1C3031" w14:textId="38DDC244" w:rsidR="001F48B6" w:rsidRPr="006E251A" w:rsidRDefault="001F48B6" w:rsidP="001F48B6">
      <w:pPr>
        <w:pStyle w:val="Question"/>
        <w:keepNext/>
        <w:ind w:right="448"/>
        <w:rPr>
          <w:rFonts w:ascii="Verdana" w:hAnsi="Verdana"/>
          <w:b/>
        </w:rPr>
      </w:pPr>
      <w:r>
        <w:rPr>
          <w:rFonts w:ascii="Verdana" w:hAnsi="Verdana"/>
          <w:b/>
        </w:rPr>
        <w:tab/>
      </w:r>
      <w:r w:rsidRPr="006E251A">
        <w:rPr>
          <w:rFonts w:ascii="Verdana" w:hAnsi="Verdana"/>
          <w:b/>
        </w:rPr>
        <w:t>1</w:t>
      </w:r>
      <w:r>
        <w:rPr>
          <w:rFonts w:ascii="Verdana" w:hAnsi="Verdana"/>
          <w:b/>
        </w:rPr>
        <w:t>.5</w:t>
      </w:r>
      <w:r w:rsidRPr="006E251A">
        <w:rPr>
          <w:rFonts w:ascii="Verdana" w:hAnsi="Verdana"/>
          <w:b/>
        </w:rPr>
        <w:tab/>
      </w:r>
      <w:r w:rsidR="00DA2CB0" w:rsidRPr="006E251A">
        <w:rPr>
          <w:rFonts w:ascii="Verdana" w:hAnsi="Verdana"/>
          <w:b/>
        </w:rPr>
        <w:t xml:space="preserve">You must </w:t>
      </w:r>
      <w:r w:rsidR="00DA2CB0">
        <w:rPr>
          <w:rFonts w:ascii="Verdana" w:hAnsi="Verdana"/>
          <w:b/>
        </w:rPr>
        <w:t xml:space="preserve">provide information on </w:t>
      </w:r>
      <w:r w:rsidR="00DA2CB0" w:rsidRPr="006E251A">
        <w:rPr>
          <w:rFonts w:ascii="Verdana" w:hAnsi="Verdana"/>
          <w:b/>
        </w:rPr>
        <w:t>the types of securities financing transactions</w:t>
      </w:r>
      <w:r w:rsidR="003E1D5B">
        <w:rPr>
          <w:rFonts w:ascii="Verdana" w:hAnsi="Verdana"/>
          <w:b/>
        </w:rPr>
        <w:t>, as defined in Article 3(11) of SFTR,</w:t>
      </w:r>
      <w:r w:rsidR="00DA2CB0" w:rsidRPr="006E251A">
        <w:rPr>
          <w:rFonts w:ascii="Verdana" w:hAnsi="Verdana"/>
          <w:b/>
        </w:rPr>
        <w:t xml:space="preserve"> </w:t>
      </w:r>
      <w:r w:rsidR="00DA2CB0">
        <w:rPr>
          <w:rFonts w:ascii="Verdana" w:hAnsi="Verdana"/>
          <w:b/>
        </w:rPr>
        <w:t xml:space="preserve">for which </w:t>
      </w:r>
      <w:r w:rsidR="00DA2CB0" w:rsidRPr="006E251A">
        <w:rPr>
          <w:rFonts w:ascii="Verdana" w:hAnsi="Verdana"/>
          <w:b/>
        </w:rPr>
        <w:t xml:space="preserve">the applicant firm </w:t>
      </w:r>
      <w:r w:rsidR="00DA2CB0">
        <w:rPr>
          <w:rFonts w:ascii="Verdana" w:hAnsi="Verdana"/>
          <w:b/>
        </w:rPr>
        <w:t xml:space="preserve">wishes </w:t>
      </w:r>
      <w:r w:rsidR="00DA2CB0" w:rsidRPr="006E251A">
        <w:rPr>
          <w:rFonts w:ascii="Verdana" w:hAnsi="Verdana"/>
          <w:b/>
        </w:rPr>
        <w:t>to be registered</w:t>
      </w:r>
    </w:p>
    <w:p w14:paraId="7394B795" w14:textId="466140FD" w:rsidR="001F48B6" w:rsidRDefault="001F48B6" w:rsidP="001F48B6">
      <w:pPr>
        <w:pStyle w:val="Questionnote"/>
        <w:rPr>
          <w:rFonts w:ascii="Verdana" w:hAnsi="Verdana"/>
        </w:rPr>
      </w:pPr>
      <w:r w:rsidRPr="00F04FF7">
        <w:rPr>
          <w:rFonts w:ascii="Verdana" w:hAnsi="Verdana"/>
        </w:rPr>
        <w:t>See</w:t>
      </w:r>
      <w:r>
        <w:rPr>
          <w:rFonts w:ascii="Verdana" w:hAnsi="Verdana"/>
        </w:rPr>
        <w:t xml:space="preserve"> Article 1</w:t>
      </w:r>
      <w:r w:rsidR="00DA2CB0">
        <w:rPr>
          <w:rFonts w:ascii="Verdana" w:hAnsi="Verdana"/>
        </w:rPr>
        <w:t xml:space="preserve"> (1)</w:t>
      </w:r>
      <w:r>
        <w:rPr>
          <w:rFonts w:ascii="Verdana" w:hAnsi="Verdana"/>
        </w:rPr>
        <w:t>(c) of the Regulation.</w:t>
      </w:r>
    </w:p>
    <w:p w14:paraId="255BC9BE" w14:textId="77777777" w:rsidR="003E1D5B" w:rsidRDefault="001F48B6" w:rsidP="00E252A7">
      <w:pPr>
        <w:pStyle w:val="Question"/>
        <w:keepNext/>
        <w:rPr>
          <w:rFonts w:ascii="Verdana" w:hAnsi="Verdana"/>
          <w:b/>
        </w:rPr>
      </w:pPr>
      <w:r>
        <w:rPr>
          <w:rFonts w:ascii="Verdana" w:hAnsi="Verdana"/>
          <w:b/>
        </w:rPr>
        <w:tab/>
        <w:t>1.6</w:t>
      </w:r>
      <w:r>
        <w:rPr>
          <w:rFonts w:ascii="Verdana" w:hAnsi="Verdana"/>
          <w:b/>
        </w:rPr>
        <w:tab/>
        <w:t>Is the applicant firm authorised or registered by the FCA</w:t>
      </w:r>
      <w:r w:rsidR="0079398E" w:rsidRPr="00114DB0">
        <w:rPr>
          <w:rFonts w:ascii="Verdana" w:hAnsi="Verdana"/>
          <w:b/>
        </w:rPr>
        <w:t>?</w:t>
      </w:r>
      <w:r w:rsidR="0079398E">
        <w:rPr>
          <w:rFonts w:ascii="Verdana" w:hAnsi="Verdana"/>
          <w:b/>
        </w:rPr>
        <w:t xml:space="preserve"> </w:t>
      </w:r>
    </w:p>
    <w:p w14:paraId="70FC3208" w14:textId="13364E05" w:rsidR="001F48B6" w:rsidRPr="003E1D5B" w:rsidRDefault="00D33E3F" w:rsidP="003E1D5B">
      <w:pPr>
        <w:pStyle w:val="Questionnote"/>
        <w:rPr>
          <w:rFonts w:ascii="Verdana" w:hAnsi="Verdana"/>
        </w:rPr>
      </w:pPr>
      <w:r w:rsidRPr="00114DB0">
        <w:rPr>
          <w:rFonts w:ascii="Verdana" w:hAnsi="Verdana"/>
        </w:rPr>
        <w:t>This refers to authorisation or registration other than registration that may be the result of this particular application.</w:t>
      </w:r>
    </w:p>
    <w:p w14:paraId="07C95E7F" w14:textId="44777E63" w:rsidR="001F48B6" w:rsidRDefault="001F48B6" w:rsidP="001F48B6">
      <w:pPr>
        <w:pStyle w:val="Questionnote"/>
        <w:rPr>
          <w:rFonts w:ascii="Verdana" w:hAnsi="Verdana"/>
        </w:rPr>
      </w:pPr>
      <w:r w:rsidRPr="00F04FF7">
        <w:rPr>
          <w:rFonts w:ascii="Verdana" w:hAnsi="Verdana"/>
        </w:rPr>
        <w:t>See</w:t>
      </w:r>
      <w:r>
        <w:rPr>
          <w:rFonts w:ascii="Verdana" w:hAnsi="Verdana"/>
        </w:rPr>
        <w:t xml:space="preserve"> Article 1</w:t>
      </w:r>
      <w:r w:rsidR="00DA2CB0">
        <w:rPr>
          <w:rFonts w:ascii="Verdana" w:hAnsi="Verdana"/>
        </w:rPr>
        <w:t xml:space="preserve"> (1)</w:t>
      </w:r>
      <w:r>
        <w:rPr>
          <w:rFonts w:ascii="Verdana" w:hAnsi="Verdana"/>
        </w:rPr>
        <w:t>(d) of the Regulation.</w:t>
      </w:r>
    </w:p>
    <w:p w14:paraId="0581E425" w14:textId="76DD9680" w:rsidR="001F48B6" w:rsidRPr="00E252A7" w:rsidRDefault="001F48B6" w:rsidP="001F48B6">
      <w:pPr>
        <w:pStyle w:val="Question"/>
        <w:keepNext/>
        <w:spacing w:after="0"/>
        <w:rPr>
          <w:rFonts w:ascii="Verdana" w:hAnsi="Verdana"/>
          <w:b/>
        </w:rPr>
      </w:pPr>
      <w:r>
        <w:rPr>
          <w:rFonts w:ascii="Verdana" w:hAnsi="Verdana"/>
          <w:b/>
        </w:rPr>
        <w:tab/>
      </w:r>
      <w:r w:rsidRPr="00E252A7">
        <w:rPr>
          <w:rFonts w:ascii="Verdana" w:hAnsi="Verdana"/>
          <w:b/>
        </w:rPr>
        <w:t>1.</w:t>
      </w:r>
      <w:r>
        <w:rPr>
          <w:rFonts w:ascii="Verdana" w:hAnsi="Verdana"/>
          <w:b/>
        </w:rPr>
        <w:t>7</w:t>
      </w:r>
      <w:r w:rsidRPr="00E252A7">
        <w:rPr>
          <w:rFonts w:ascii="Verdana" w:hAnsi="Verdana"/>
          <w:b/>
        </w:rPr>
        <w:tab/>
      </w:r>
      <w:r w:rsidR="00DA2CB0">
        <w:rPr>
          <w:rFonts w:ascii="Verdana" w:hAnsi="Verdana"/>
          <w:b/>
        </w:rPr>
        <w:t>You must attach the articles of incorporation and, where relevant statutory documentation stating that the applicant firm will conduct trade repository services.</w:t>
      </w:r>
    </w:p>
    <w:p w14:paraId="18A1CA00" w14:textId="3AF1B1CB" w:rsidR="00AE498A" w:rsidRDefault="00AE498A" w:rsidP="00AE498A">
      <w:pPr>
        <w:pStyle w:val="Questionnote"/>
        <w:rPr>
          <w:rFonts w:ascii="Verdana" w:hAnsi="Verdana"/>
        </w:rPr>
      </w:pPr>
      <w:r w:rsidRPr="00F04FF7">
        <w:rPr>
          <w:rFonts w:ascii="Verdana" w:hAnsi="Verdana"/>
        </w:rPr>
        <w:t>See</w:t>
      </w:r>
      <w:r>
        <w:rPr>
          <w:rFonts w:ascii="Verdana" w:hAnsi="Verdana"/>
        </w:rPr>
        <w:t xml:space="preserve"> Article 1</w:t>
      </w:r>
      <w:r w:rsidR="00DA2CB0">
        <w:rPr>
          <w:rFonts w:ascii="Verdana" w:hAnsi="Verdana"/>
        </w:rPr>
        <w:t xml:space="preserve"> (1)</w:t>
      </w:r>
      <w:r>
        <w:rPr>
          <w:rFonts w:ascii="Verdana" w:hAnsi="Verdana"/>
        </w:rPr>
        <w:t>(e) of the Regulation.</w:t>
      </w:r>
    </w:p>
    <w:p w14:paraId="27B15C07" w14:textId="77777777" w:rsidR="00AE498A" w:rsidRPr="00E252A7" w:rsidRDefault="00AE498A" w:rsidP="00AE498A">
      <w:pPr>
        <w:pStyle w:val="Question"/>
        <w:keepNext/>
        <w:spacing w:after="0"/>
        <w:rPr>
          <w:rFonts w:ascii="Verdana" w:hAnsi="Verdana"/>
          <w:b/>
        </w:rPr>
      </w:pPr>
      <w:r>
        <w:rPr>
          <w:rFonts w:ascii="Verdana" w:hAnsi="Verdana"/>
          <w:b/>
        </w:rPr>
        <w:lastRenderedPageBreak/>
        <w:tab/>
      </w:r>
      <w:r w:rsidRPr="00E252A7">
        <w:rPr>
          <w:rFonts w:ascii="Verdana" w:hAnsi="Verdana"/>
          <w:b/>
        </w:rPr>
        <w:t>1.</w:t>
      </w:r>
      <w:r>
        <w:rPr>
          <w:rFonts w:ascii="Verdana" w:hAnsi="Verdana"/>
          <w:b/>
        </w:rPr>
        <w:t>8</w:t>
      </w:r>
      <w:r w:rsidRPr="00E252A7">
        <w:rPr>
          <w:rFonts w:ascii="Verdana" w:hAnsi="Verdana"/>
          <w:b/>
        </w:rPr>
        <w:tab/>
      </w:r>
      <w:r>
        <w:rPr>
          <w:rFonts w:ascii="Verdana" w:hAnsi="Verdana"/>
          <w:b/>
        </w:rPr>
        <w:t>You must attach the minutes from the meeting where the applicant’s board approved the application.</w:t>
      </w:r>
    </w:p>
    <w:p w14:paraId="6E4361A4" w14:textId="4C587FB2" w:rsidR="00AE498A" w:rsidRDefault="00AE498A" w:rsidP="00AE498A">
      <w:pPr>
        <w:pStyle w:val="Questionnote"/>
        <w:rPr>
          <w:rFonts w:ascii="Verdana" w:hAnsi="Verdana"/>
        </w:rPr>
      </w:pPr>
      <w:r w:rsidRPr="00F04FF7">
        <w:rPr>
          <w:rFonts w:ascii="Verdana" w:hAnsi="Verdana"/>
        </w:rPr>
        <w:t>See</w:t>
      </w:r>
      <w:r>
        <w:rPr>
          <w:rFonts w:ascii="Verdana" w:hAnsi="Verdana"/>
        </w:rPr>
        <w:t xml:space="preserve"> Article 1</w:t>
      </w:r>
      <w:r w:rsidR="00DA2CB0">
        <w:rPr>
          <w:rFonts w:ascii="Verdana" w:hAnsi="Verdana"/>
        </w:rPr>
        <w:t xml:space="preserve"> (1)</w:t>
      </w:r>
      <w:r>
        <w:rPr>
          <w:rFonts w:ascii="Verdana" w:hAnsi="Verdana"/>
        </w:rPr>
        <w:t>(f) of the Regulation.</w:t>
      </w:r>
    </w:p>
    <w:p w14:paraId="5D21FA94" w14:textId="77777777" w:rsidR="00AE498A" w:rsidRPr="00441203" w:rsidRDefault="00AE498A" w:rsidP="00AE498A">
      <w:pPr>
        <w:pStyle w:val="Qsheading1"/>
        <w:rPr>
          <w:rFonts w:ascii="Verdana" w:hAnsi="Verdana"/>
          <w:szCs w:val="22"/>
        </w:rPr>
      </w:pPr>
      <w:bookmarkStart w:id="2" w:name="_Hlk527639894"/>
      <w:r w:rsidRPr="00441203">
        <w:rPr>
          <w:rFonts w:ascii="Verdana" w:hAnsi="Verdana"/>
          <w:szCs w:val="22"/>
        </w:rPr>
        <w:t>Contact for this application</w:t>
      </w:r>
    </w:p>
    <w:bookmarkEnd w:id="2"/>
    <w:p w14:paraId="7B96F613" w14:textId="77777777" w:rsidR="00AE498A" w:rsidRPr="00443DF6" w:rsidRDefault="00AE498A" w:rsidP="00AE498A">
      <w:pPr>
        <w:pStyle w:val="Question"/>
        <w:keepNext/>
        <w:rPr>
          <w:rFonts w:ascii="Verdana" w:hAnsi="Verdana"/>
          <w:b/>
        </w:rPr>
      </w:pPr>
      <w:r w:rsidRPr="00443DF6">
        <w:rPr>
          <w:rFonts w:ascii="Verdana" w:hAnsi="Verdana"/>
          <w:b/>
        </w:rPr>
        <w:tab/>
        <w:t>1.</w:t>
      </w:r>
      <w:r>
        <w:rPr>
          <w:rFonts w:ascii="Verdana" w:hAnsi="Verdana"/>
          <w:b/>
        </w:rPr>
        <w:t>9</w:t>
      </w:r>
      <w:r w:rsidRPr="00443DF6">
        <w:rPr>
          <w:rFonts w:ascii="Verdana" w:hAnsi="Verdana"/>
          <w:b/>
        </w:rPr>
        <w:tab/>
        <w:t xml:space="preserve">Contact details of the person we will </w:t>
      </w:r>
      <w:r>
        <w:rPr>
          <w:rFonts w:ascii="Verdana" w:hAnsi="Verdana"/>
          <w:b/>
        </w:rPr>
        <w:t>contact</w:t>
      </w:r>
      <w:r w:rsidRPr="00443DF6">
        <w:rPr>
          <w:rFonts w:ascii="Verdana" w:hAnsi="Verdana"/>
          <w:b/>
        </w:rPr>
        <w:t xml:space="preserve"> about this application</w:t>
      </w:r>
      <w:r>
        <w:rPr>
          <w:rFonts w:ascii="Verdana" w:hAnsi="Verdana"/>
          <w:b/>
        </w:rPr>
        <w:t xml:space="preserve"> </w:t>
      </w:r>
    </w:p>
    <w:p w14:paraId="244E890C" w14:textId="77777777" w:rsidR="00AE498A" w:rsidRDefault="00AE498A" w:rsidP="00AE498A">
      <w:pPr>
        <w:pStyle w:val="Questionnote"/>
        <w:rPr>
          <w:rFonts w:ascii="Verdana" w:hAnsi="Verdana"/>
        </w:rPr>
      </w:pPr>
      <w:r>
        <w:rPr>
          <w:rFonts w:ascii="Verdana" w:hAnsi="Verdana"/>
        </w:rPr>
        <w:t xml:space="preserve">This </w:t>
      </w:r>
      <w:r w:rsidRPr="00DD4E42">
        <w:rPr>
          <w:rFonts w:ascii="Verdana" w:hAnsi="Verdana"/>
        </w:rPr>
        <w:t>form also seeks additional information which is not required under the Regulation and is therefore optional but nevertheless helpful to the FCA in assessing the application.</w:t>
      </w:r>
    </w:p>
    <w:p w14:paraId="64C084FE" w14:textId="5CB506B8" w:rsidR="00AE498A" w:rsidRPr="00443DF6" w:rsidRDefault="00AE498A" w:rsidP="00AE498A">
      <w:pPr>
        <w:pStyle w:val="Question"/>
        <w:keepNext/>
        <w:rPr>
          <w:rFonts w:ascii="Verdana" w:hAnsi="Verdana"/>
          <w:b/>
        </w:rPr>
      </w:pPr>
      <w:r>
        <w:rPr>
          <w:rFonts w:ascii="Verdana" w:hAnsi="Verdana"/>
          <w:b/>
        </w:rPr>
        <w:tab/>
      </w:r>
      <w:r w:rsidRPr="00443DF6">
        <w:rPr>
          <w:rFonts w:ascii="Verdana" w:hAnsi="Verdana"/>
          <w:b/>
        </w:rPr>
        <w:t>1.</w:t>
      </w:r>
      <w:r>
        <w:rPr>
          <w:rFonts w:ascii="Verdana" w:hAnsi="Verdana"/>
          <w:b/>
        </w:rPr>
        <w:t>10</w:t>
      </w:r>
      <w:r>
        <w:rPr>
          <w:rFonts w:ascii="Verdana" w:hAnsi="Verdana"/>
          <w:b/>
        </w:rPr>
        <w:tab/>
      </w:r>
      <w:r w:rsidR="00DA2CB0">
        <w:rPr>
          <w:rFonts w:ascii="Verdana" w:hAnsi="Verdana"/>
          <w:b/>
        </w:rPr>
        <w:t>Contact details of the person(s) responsible for compliance, or any other staff involved in compliance assessments for the applicant firm.</w:t>
      </w:r>
    </w:p>
    <w:p w14:paraId="1E2867FF" w14:textId="701DDCA4" w:rsidR="00AE498A" w:rsidRDefault="00AE498A" w:rsidP="00AE498A">
      <w:pPr>
        <w:pStyle w:val="Questionnote"/>
        <w:rPr>
          <w:rFonts w:ascii="Verdana" w:hAnsi="Verdana"/>
        </w:rPr>
      </w:pPr>
      <w:r w:rsidRPr="00F04FF7">
        <w:rPr>
          <w:rFonts w:ascii="Verdana" w:hAnsi="Verdana"/>
        </w:rPr>
        <w:t>See</w:t>
      </w:r>
      <w:r>
        <w:rPr>
          <w:rFonts w:ascii="Verdana" w:hAnsi="Verdana"/>
        </w:rPr>
        <w:t xml:space="preserve"> Article 1</w:t>
      </w:r>
      <w:r w:rsidR="00DA2CB0">
        <w:rPr>
          <w:rFonts w:ascii="Verdana" w:hAnsi="Verdana"/>
        </w:rPr>
        <w:t xml:space="preserve"> (1)</w:t>
      </w:r>
      <w:r>
        <w:rPr>
          <w:rFonts w:ascii="Verdana" w:hAnsi="Verdana"/>
        </w:rPr>
        <w:t>(g) of the Regulation.</w:t>
      </w:r>
    </w:p>
    <w:p w14:paraId="4BB11F54" w14:textId="77777777" w:rsidR="00AE498A" w:rsidRPr="00260979" w:rsidRDefault="00AE498A" w:rsidP="00AE498A">
      <w:pPr>
        <w:pStyle w:val="Question"/>
        <w:keepNext/>
        <w:ind w:right="448"/>
        <w:rPr>
          <w:rFonts w:ascii="Verdana" w:hAnsi="Verdana"/>
          <w:b/>
        </w:rPr>
      </w:pPr>
      <w:r>
        <w:rPr>
          <w:rFonts w:ascii="Verdana" w:hAnsi="Verdana"/>
          <w:b/>
        </w:rPr>
        <w:tab/>
        <w:t>1.11</w:t>
      </w:r>
      <w:r>
        <w:rPr>
          <w:rFonts w:ascii="Verdana" w:hAnsi="Verdana"/>
          <w:b/>
        </w:rPr>
        <w:tab/>
        <w:t>You must provide the programme of operations, including indications of the location of the main business activities.</w:t>
      </w:r>
    </w:p>
    <w:p w14:paraId="6D88F4F0" w14:textId="0E7169BC" w:rsidR="00AE498A" w:rsidRDefault="00AE498A" w:rsidP="00AE498A">
      <w:pPr>
        <w:pStyle w:val="Questionnote"/>
        <w:rPr>
          <w:rFonts w:ascii="Verdana" w:hAnsi="Verdana"/>
        </w:rPr>
      </w:pPr>
      <w:r w:rsidRPr="00F04FF7">
        <w:rPr>
          <w:rFonts w:ascii="Verdana" w:hAnsi="Verdana"/>
        </w:rPr>
        <w:t>See</w:t>
      </w:r>
      <w:r>
        <w:rPr>
          <w:rFonts w:ascii="Verdana" w:hAnsi="Verdana"/>
        </w:rPr>
        <w:t xml:space="preserve"> Article 1</w:t>
      </w:r>
      <w:r w:rsidR="00DA2CB0">
        <w:rPr>
          <w:rFonts w:ascii="Verdana" w:hAnsi="Verdana"/>
        </w:rPr>
        <w:t xml:space="preserve"> (1)</w:t>
      </w:r>
      <w:r>
        <w:rPr>
          <w:rFonts w:ascii="Verdana" w:hAnsi="Verdana"/>
        </w:rPr>
        <w:t>(h) of the Regulation.</w:t>
      </w:r>
    </w:p>
    <w:p w14:paraId="2839D3C0" w14:textId="55501FCF" w:rsidR="00AE498A" w:rsidRDefault="00AE498A" w:rsidP="00AE498A">
      <w:pPr>
        <w:pStyle w:val="Question"/>
        <w:keepNext/>
        <w:ind w:right="448"/>
        <w:rPr>
          <w:rFonts w:ascii="Verdana" w:hAnsi="Verdana"/>
          <w:b/>
        </w:rPr>
      </w:pPr>
      <w:r>
        <w:rPr>
          <w:rFonts w:ascii="Verdana" w:hAnsi="Verdana"/>
          <w:b/>
        </w:rPr>
        <w:tab/>
      </w:r>
      <w:r w:rsidRPr="001B47A1">
        <w:rPr>
          <w:rFonts w:ascii="Verdana" w:hAnsi="Verdana"/>
          <w:b/>
        </w:rPr>
        <w:t>1.</w:t>
      </w:r>
      <w:r>
        <w:rPr>
          <w:rFonts w:ascii="Verdana" w:hAnsi="Verdana"/>
          <w:b/>
        </w:rPr>
        <w:t>12</w:t>
      </w:r>
      <w:r>
        <w:rPr>
          <w:rFonts w:ascii="Verdana" w:hAnsi="Verdana"/>
          <w:b/>
        </w:rPr>
        <w:tab/>
        <w:t>Does the applicant firm have any subsidiaries?</w:t>
      </w:r>
    </w:p>
    <w:p w14:paraId="741C4689" w14:textId="7905A2DA" w:rsidR="00AE498A" w:rsidRDefault="00AE498A" w:rsidP="00AE498A">
      <w:pPr>
        <w:pStyle w:val="Questionnote"/>
        <w:rPr>
          <w:rFonts w:ascii="Verdana" w:hAnsi="Verdana"/>
        </w:rPr>
      </w:pPr>
      <w:r w:rsidRPr="00F04FF7">
        <w:rPr>
          <w:rFonts w:ascii="Verdana" w:hAnsi="Verdana"/>
        </w:rPr>
        <w:t>See</w:t>
      </w:r>
      <w:r>
        <w:rPr>
          <w:rFonts w:ascii="Verdana" w:hAnsi="Verdana"/>
        </w:rPr>
        <w:t xml:space="preserve"> Article 1</w:t>
      </w:r>
      <w:r w:rsidR="00DA2CB0">
        <w:rPr>
          <w:rFonts w:ascii="Verdana" w:hAnsi="Verdana"/>
        </w:rPr>
        <w:t xml:space="preserve"> (1)</w:t>
      </w:r>
      <w:r>
        <w:rPr>
          <w:rFonts w:ascii="Verdana" w:hAnsi="Verdana"/>
        </w:rPr>
        <w:t>(i) of the Regulation.</w:t>
      </w:r>
    </w:p>
    <w:p w14:paraId="1A6ABF0D" w14:textId="0599609D" w:rsidR="00AE498A" w:rsidRDefault="00AE498A" w:rsidP="00AE498A">
      <w:pPr>
        <w:pStyle w:val="Question"/>
        <w:keepNext/>
        <w:ind w:right="448"/>
        <w:rPr>
          <w:rFonts w:ascii="Verdana" w:hAnsi="Verdana"/>
          <w:b/>
        </w:rPr>
      </w:pPr>
      <w:r>
        <w:rPr>
          <w:rFonts w:ascii="Verdana" w:hAnsi="Verdana"/>
          <w:b/>
        </w:rPr>
        <w:tab/>
      </w:r>
      <w:r w:rsidRPr="001B47A1">
        <w:rPr>
          <w:rFonts w:ascii="Verdana" w:hAnsi="Verdana"/>
          <w:b/>
        </w:rPr>
        <w:t>1.</w:t>
      </w:r>
      <w:r>
        <w:rPr>
          <w:rFonts w:ascii="Verdana" w:hAnsi="Verdana"/>
          <w:b/>
        </w:rPr>
        <w:t>13</w:t>
      </w:r>
      <w:r>
        <w:rPr>
          <w:rFonts w:ascii="Verdana" w:hAnsi="Verdana"/>
          <w:b/>
        </w:rPr>
        <w:tab/>
        <w:t>Does the applicant firm intend to provide any service other than the trade repository function</w:t>
      </w:r>
    </w:p>
    <w:p w14:paraId="00B25049" w14:textId="0F04DD09" w:rsidR="00AE498A" w:rsidRDefault="00AE498A" w:rsidP="00AE498A">
      <w:pPr>
        <w:pStyle w:val="Questionnote"/>
        <w:rPr>
          <w:rFonts w:ascii="Verdana" w:hAnsi="Verdana"/>
        </w:rPr>
      </w:pPr>
      <w:r w:rsidRPr="00F04FF7">
        <w:rPr>
          <w:rFonts w:ascii="Verdana" w:hAnsi="Verdana"/>
        </w:rPr>
        <w:t>See</w:t>
      </w:r>
      <w:r>
        <w:rPr>
          <w:rFonts w:ascii="Verdana" w:hAnsi="Verdana"/>
        </w:rPr>
        <w:t xml:space="preserve"> Article 1</w:t>
      </w:r>
      <w:r w:rsidR="00DA2CB0">
        <w:rPr>
          <w:rFonts w:ascii="Verdana" w:hAnsi="Verdana"/>
        </w:rPr>
        <w:t xml:space="preserve"> (1)</w:t>
      </w:r>
      <w:r>
        <w:rPr>
          <w:rFonts w:ascii="Verdana" w:hAnsi="Verdana"/>
        </w:rPr>
        <w:t>(j) of the Regulation.</w:t>
      </w:r>
    </w:p>
    <w:p w14:paraId="3A03B213" w14:textId="272AA91E" w:rsidR="00AE498A" w:rsidRDefault="00AE498A" w:rsidP="00AE498A">
      <w:pPr>
        <w:pStyle w:val="Question"/>
        <w:keepNext/>
        <w:ind w:right="448"/>
        <w:rPr>
          <w:rFonts w:ascii="Verdana" w:hAnsi="Verdana"/>
          <w:b/>
        </w:rPr>
      </w:pPr>
      <w:r w:rsidRPr="001B47A1">
        <w:rPr>
          <w:rFonts w:ascii="Verdana" w:hAnsi="Verdana"/>
          <w:b/>
        </w:rPr>
        <w:t>1.</w:t>
      </w:r>
      <w:r>
        <w:rPr>
          <w:rFonts w:ascii="Verdana" w:hAnsi="Verdana"/>
          <w:b/>
        </w:rPr>
        <w:t>14</w:t>
      </w:r>
      <w:r>
        <w:rPr>
          <w:rFonts w:ascii="Verdana" w:hAnsi="Verdana"/>
          <w:b/>
        </w:rPr>
        <w:tab/>
      </w:r>
      <w:r w:rsidR="00DA2CB0">
        <w:rPr>
          <w:rFonts w:ascii="Verdana" w:hAnsi="Verdana"/>
          <w:b/>
        </w:rPr>
        <w:t>Is the applicant firm party to any pending judicial, administrative, arbitration or any other litigation proceedings irrespective of their type? Particularly, tax and insolvency matters and where significant financial or reputational costs may be incurred, or any non-pending proceedings, that may still have any material impact on trade repository costs.</w:t>
      </w:r>
    </w:p>
    <w:p w14:paraId="7F9285FE" w14:textId="2746E661" w:rsidR="00AE498A" w:rsidRDefault="00AE498A" w:rsidP="00AE498A">
      <w:pPr>
        <w:pStyle w:val="Questionnote"/>
        <w:rPr>
          <w:rFonts w:ascii="Verdana" w:hAnsi="Verdana"/>
        </w:rPr>
      </w:pPr>
      <w:r w:rsidRPr="00F04FF7">
        <w:rPr>
          <w:rFonts w:ascii="Verdana" w:hAnsi="Verdana"/>
        </w:rPr>
        <w:t>See</w:t>
      </w:r>
      <w:r>
        <w:rPr>
          <w:rFonts w:ascii="Verdana" w:hAnsi="Verdana"/>
        </w:rPr>
        <w:t xml:space="preserve"> Article 1(</w:t>
      </w:r>
      <w:r w:rsidR="00956BC7">
        <w:rPr>
          <w:rFonts w:ascii="Verdana" w:hAnsi="Verdana"/>
        </w:rPr>
        <w:t>1)(</w:t>
      </w:r>
      <w:r>
        <w:rPr>
          <w:rFonts w:ascii="Verdana" w:hAnsi="Verdana"/>
        </w:rPr>
        <w:t>k) of the Regulation.</w:t>
      </w:r>
    </w:p>
    <w:p w14:paraId="1CAE8865" w14:textId="4137BD78" w:rsidR="00AE498A" w:rsidRDefault="00AE498A" w:rsidP="00AE498A">
      <w:pPr>
        <w:pStyle w:val="Question"/>
        <w:keepNext/>
        <w:ind w:right="448"/>
        <w:rPr>
          <w:rFonts w:ascii="Verdana" w:hAnsi="Verdana"/>
          <w:b/>
        </w:rPr>
      </w:pPr>
      <w:r w:rsidRPr="001B47A1">
        <w:rPr>
          <w:rFonts w:ascii="Verdana" w:hAnsi="Verdana"/>
          <w:b/>
        </w:rPr>
        <w:t>1.</w:t>
      </w:r>
      <w:r>
        <w:rPr>
          <w:rFonts w:ascii="Verdana" w:hAnsi="Verdana"/>
          <w:b/>
        </w:rPr>
        <w:t>15</w:t>
      </w:r>
      <w:r w:rsidRPr="001B47A1">
        <w:rPr>
          <w:rFonts w:ascii="Verdana" w:hAnsi="Verdana"/>
          <w:b/>
        </w:rPr>
        <w:tab/>
      </w:r>
      <w:r w:rsidR="00DA2CB0">
        <w:rPr>
          <w:rFonts w:ascii="Verdana" w:hAnsi="Verdana"/>
          <w:b/>
        </w:rPr>
        <w:t xml:space="preserve">Please confirm that the applicant firm has documents available </w:t>
      </w:r>
      <w:r w:rsidR="00D41157">
        <w:rPr>
          <w:rFonts w:ascii="Verdana" w:hAnsi="Verdana"/>
          <w:b/>
        </w:rPr>
        <w:t xml:space="preserve">to provide additional information as </w:t>
      </w:r>
      <w:r w:rsidR="00DA2CB0">
        <w:rPr>
          <w:rFonts w:ascii="Verdana" w:hAnsi="Verdana"/>
          <w:b/>
        </w:rPr>
        <w:t>set out in Chapter III of Regulation (EU) No 2015/2365</w:t>
      </w:r>
    </w:p>
    <w:p w14:paraId="5C1C55EA" w14:textId="28E31515" w:rsidR="00956BC7" w:rsidRPr="00956BC7" w:rsidRDefault="00956BC7" w:rsidP="00956BC7">
      <w:pPr>
        <w:pStyle w:val="Questionnote"/>
        <w:rPr>
          <w:rFonts w:ascii="Verdana" w:hAnsi="Verdana"/>
        </w:rPr>
      </w:pPr>
      <w:r w:rsidRPr="00F04FF7">
        <w:rPr>
          <w:rFonts w:ascii="Verdana" w:hAnsi="Verdana"/>
        </w:rPr>
        <w:t>See</w:t>
      </w:r>
      <w:r>
        <w:rPr>
          <w:rFonts w:ascii="Verdana" w:hAnsi="Verdana"/>
        </w:rPr>
        <w:t xml:space="preserve"> Article 1(2) of the Regulation.</w:t>
      </w:r>
    </w:p>
    <w:p w14:paraId="2224F970" w14:textId="77777777" w:rsidR="00AE498A" w:rsidRPr="00443DF6" w:rsidRDefault="00AE498A" w:rsidP="00AE498A">
      <w:pPr>
        <w:pStyle w:val="Question"/>
        <w:keepNext/>
        <w:rPr>
          <w:rFonts w:ascii="Verdana" w:hAnsi="Verdana"/>
          <w:sz w:val="24"/>
          <w:szCs w:val="24"/>
        </w:rPr>
      </w:pPr>
      <w:r w:rsidRPr="00443DF6">
        <w:rPr>
          <w:rFonts w:ascii="Verdana" w:hAnsi="Verdana"/>
          <w:b/>
        </w:rPr>
        <w:tab/>
      </w:r>
      <w:r>
        <w:rPr>
          <w:rFonts w:ascii="Verdana" w:hAnsi="Verdana"/>
          <w:b/>
        </w:rPr>
        <w:t>1.16</w:t>
      </w:r>
      <w:r w:rsidRPr="00443DF6">
        <w:rPr>
          <w:rFonts w:ascii="Verdana" w:hAnsi="Verdana"/>
          <w:b/>
        </w:rPr>
        <w:tab/>
        <w:t>Date of the applicant firm's financial year end (dd/mm)</w:t>
      </w:r>
    </w:p>
    <w:p w14:paraId="356867B7" w14:textId="77777777" w:rsidR="00956BC7" w:rsidRDefault="00956BC7" w:rsidP="00956BC7">
      <w:pPr>
        <w:pStyle w:val="Questionnote"/>
        <w:rPr>
          <w:rFonts w:ascii="Verdana" w:hAnsi="Verdana"/>
        </w:rPr>
      </w:pPr>
      <w:r>
        <w:rPr>
          <w:rFonts w:ascii="Verdana" w:hAnsi="Verdana"/>
        </w:rPr>
        <w:t xml:space="preserve">This </w:t>
      </w:r>
      <w:r w:rsidRPr="00DD4E42">
        <w:rPr>
          <w:rFonts w:ascii="Verdana" w:hAnsi="Verdana"/>
        </w:rPr>
        <w:t>form also seeks additional information which is not required under the Regulation and is therefore optional but nevertheless helpful to the FCA in assessing the application.</w:t>
      </w:r>
    </w:p>
    <w:p w14:paraId="6711B94E" w14:textId="77777777" w:rsidR="00AE498A" w:rsidRDefault="00AE498A" w:rsidP="00AE498A">
      <w:pPr>
        <w:pStyle w:val="Question"/>
        <w:keepNext/>
        <w:ind w:right="448"/>
        <w:rPr>
          <w:rFonts w:ascii="Verdana" w:hAnsi="Verdana"/>
          <w:b/>
        </w:rPr>
      </w:pPr>
    </w:p>
    <w:p w14:paraId="310FEE93" w14:textId="77777777" w:rsidR="00AE498A" w:rsidRDefault="00AE498A" w:rsidP="00AE498A">
      <w:pPr>
        <w:pStyle w:val="Question"/>
        <w:keepNext/>
        <w:ind w:right="448"/>
        <w:rPr>
          <w:rFonts w:ascii="Verdana" w:hAnsi="Verdana"/>
          <w:b/>
        </w:rPr>
      </w:pPr>
    </w:p>
    <w:p w14:paraId="7DE11E4A" w14:textId="77777777" w:rsidR="00AE498A" w:rsidRDefault="00AE498A" w:rsidP="00AE498A">
      <w:pPr>
        <w:pStyle w:val="Question"/>
        <w:keepNext/>
        <w:ind w:right="448"/>
        <w:rPr>
          <w:rFonts w:ascii="Verdana" w:hAnsi="Verdana"/>
          <w:b/>
        </w:rPr>
      </w:pPr>
    </w:p>
    <w:p w14:paraId="6972D19E" w14:textId="77777777" w:rsidR="001F48B6" w:rsidRDefault="001F48B6" w:rsidP="001F48B6">
      <w:pPr>
        <w:pStyle w:val="Questionnote"/>
        <w:rPr>
          <w:rFonts w:ascii="Verdana" w:hAnsi="Verdana"/>
        </w:rPr>
      </w:pPr>
    </w:p>
    <w:p w14:paraId="1BBDC8F0" w14:textId="77777777" w:rsidR="001F48B6" w:rsidRDefault="001F48B6" w:rsidP="00E252A7">
      <w:pPr>
        <w:pStyle w:val="Question"/>
        <w:keepNext/>
        <w:rPr>
          <w:rFonts w:ascii="Verdana" w:hAnsi="Verdana"/>
          <w:b/>
        </w:rPr>
      </w:pPr>
    </w:p>
    <w:p w14:paraId="19E6EEC6" w14:textId="77777777" w:rsidR="00B03F3F" w:rsidRDefault="00B03F3F" w:rsidP="00F73A89">
      <w:pPr>
        <w:pStyle w:val="QsyesnoCharChar"/>
        <w:keepNext/>
        <w:rPr>
          <w:rFonts w:ascii="Verdana" w:hAnsi="Verdana"/>
        </w:rPr>
        <w:sectPr w:rsidR="00B03F3F" w:rsidSect="00EA7215">
          <w:headerReference w:type="even" r:id="rId28"/>
          <w:headerReference w:type="default" r:id="rId29"/>
          <w:footerReference w:type="default" r:id="rId30"/>
          <w:headerReference w:type="first" r:id="rId31"/>
          <w:footerReference w:type="first" r:id="rId32"/>
          <w:type w:val="continuous"/>
          <w:pgSz w:w="11901" w:h="16846" w:code="9"/>
          <w:pgMar w:top="1418"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643CEF" w:rsidRPr="00842101" w14:paraId="2534B21D" w14:textId="77777777" w:rsidTr="009D22F4">
        <w:trPr>
          <w:trHeight w:val="1709"/>
        </w:trPr>
        <w:tc>
          <w:tcPr>
            <w:tcW w:w="2268" w:type="dxa"/>
            <w:shd w:val="clear" w:color="auto" w:fill="701B45"/>
          </w:tcPr>
          <w:p w14:paraId="4B62D9FA" w14:textId="77777777" w:rsidR="00643CEF" w:rsidRPr="00842101" w:rsidRDefault="00643CEF" w:rsidP="00643CEF">
            <w:pPr>
              <w:pStyle w:val="Sectionnumber"/>
            </w:pPr>
            <w:r>
              <w:rPr>
                <w:rFonts w:ascii="Book Antiqua" w:hAnsi="Book Antiqua"/>
              </w:rPr>
              <w:lastRenderedPageBreak/>
              <w:br w:type="page"/>
            </w:r>
            <w:r w:rsidRPr="005F5A67">
              <w:rPr>
                <w:rFonts w:ascii="Verdana" w:hAnsi="Verdana"/>
              </w:rPr>
              <w:tab/>
            </w:r>
            <w:r>
              <w:br w:type="page"/>
              <w:t>2</w:t>
            </w:r>
          </w:p>
        </w:tc>
        <w:tc>
          <w:tcPr>
            <w:tcW w:w="7825" w:type="dxa"/>
            <w:shd w:val="clear" w:color="auto" w:fill="701B45"/>
          </w:tcPr>
          <w:p w14:paraId="2A512091" w14:textId="77777777" w:rsidR="00643CEF" w:rsidRPr="00C37926" w:rsidRDefault="00643CEF" w:rsidP="00643CEF">
            <w:pPr>
              <w:pStyle w:val="Sectionheading"/>
              <w:rPr>
                <w:rFonts w:ascii="Verdana" w:hAnsi="Verdana"/>
                <w:sz w:val="28"/>
                <w:szCs w:val="28"/>
              </w:rPr>
            </w:pPr>
            <w:r>
              <w:rPr>
                <w:rFonts w:ascii="Verdana" w:hAnsi="Verdana"/>
                <w:sz w:val="28"/>
                <w:szCs w:val="28"/>
              </w:rPr>
              <w:t>Ownership structure</w:t>
            </w:r>
          </w:p>
          <w:p w14:paraId="055B1EDD" w14:textId="77777777" w:rsidR="00643CEF" w:rsidRPr="00DC003D" w:rsidRDefault="00643CEF" w:rsidP="00643CEF">
            <w:pPr>
              <w:pStyle w:val="ListParagraph"/>
              <w:spacing w:before="0" w:line="240" w:lineRule="auto"/>
              <w:ind w:left="0" w:right="595"/>
              <w:rPr>
                <w:rFonts w:ascii="Verdana" w:hAnsi="Verdana"/>
                <w:sz w:val="18"/>
                <w:szCs w:val="18"/>
              </w:rPr>
            </w:pPr>
          </w:p>
          <w:p w14:paraId="13BBC301" w14:textId="77777777" w:rsidR="00643CEF" w:rsidRPr="007E3ED0" w:rsidRDefault="00643CEF" w:rsidP="00643CEF">
            <w:pPr>
              <w:pStyle w:val="ListParagraph"/>
              <w:spacing w:before="0" w:line="240" w:lineRule="auto"/>
              <w:ind w:left="0" w:right="595"/>
              <w:rPr>
                <w:rFonts w:ascii="Verdana" w:hAnsi="Verdana"/>
                <w:sz w:val="18"/>
                <w:szCs w:val="18"/>
              </w:rPr>
            </w:pPr>
          </w:p>
        </w:tc>
      </w:tr>
    </w:tbl>
    <w:p w14:paraId="71A1D793" w14:textId="444EC374" w:rsidR="00643CEF" w:rsidRDefault="00643CEF" w:rsidP="00643CEF">
      <w:pPr>
        <w:pStyle w:val="Qsheading1"/>
        <w:rPr>
          <w:rFonts w:ascii="Verdana" w:hAnsi="Verdana"/>
          <w:szCs w:val="22"/>
        </w:rPr>
      </w:pPr>
      <w:r>
        <w:rPr>
          <w:rFonts w:ascii="Verdana" w:hAnsi="Verdana"/>
          <w:szCs w:val="22"/>
        </w:rPr>
        <w:t>Owner</w:t>
      </w:r>
      <w:r w:rsidR="00FD21C4">
        <w:rPr>
          <w:rFonts w:ascii="Verdana" w:hAnsi="Verdana"/>
          <w:szCs w:val="22"/>
        </w:rPr>
        <w:t>(</w:t>
      </w:r>
      <w:r>
        <w:rPr>
          <w:rFonts w:ascii="Verdana" w:hAnsi="Verdana"/>
          <w:szCs w:val="22"/>
        </w:rPr>
        <w:t>s</w:t>
      </w:r>
      <w:r w:rsidR="00FD21C4">
        <w:rPr>
          <w:rFonts w:ascii="Verdana" w:hAnsi="Verdana"/>
          <w:szCs w:val="22"/>
        </w:rPr>
        <w:t>)</w:t>
      </w:r>
      <w:r>
        <w:rPr>
          <w:rFonts w:ascii="Verdana" w:hAnsi="Verdana"/>
          <w:szCs w:val="22"/>
        </w:rPr>
        <w:t xml:space="preserve"> and parent undertaking of a </w:t>
      </w:r>
      <w:r w:rsidR="00956BC7">
        <w:rPr>
          <w:rFonts w:ascii="Verdana" w:hAnsi="Verdana"/>
          <w:szCs w:val="22"/>
        </w:rPr>
        <w:t>trade repository</w:t>
      </w:r>
    </w:p>
    <w:p w14:paraId="0CA2D46A" w14:textId="0ECEC636" w:rsidR="00956BC7" w:rsidRDefault="00956BC7" w:rsidP="00956BC7">
      <w:pPr>
        <w:pStyle w:val="Question"/>
        <w:keepNext/>
        <w:ind w:right="448"/>
        <w:rPr>
          <w:rFonts w:ascii="Verdana" w:hAnsi="Verdana"/>
          <w:b/>
        </w:rPr>
      </w:pPr>
      <w:bookmarkStart w:id="3" w:name="_Hlk527640058"/>
      <w:r>
        <w:rPr>
          <w:rFonts w:ascii="Verdana" w:hAnsi="Verdana"/>
          <w:b/>
        </w:rPr>
        <w:tab/>
        <w:t>2.1</w:t>
      </w:r>
      <w:r>
        <w:rPr>
          <w:rFonts w:ascii="Verdana" w:hAnsi="Verdana"/>
          <w:b/>
        </w:rPr>
        <w:tab/>
      </w:r>
      <w:r w:rsidR="00DA2CB0">
        <w:rPr>
          <w:rFonts w:ascii="Verdana" w:hAnsi="Verdana"/>
          <w:b/>
        </w:rPr>
        <w:t>Give details below of each person or entity who directly or indirectly holds 5% or more of the applicant firm’s capital or voting rights, or whose holding makes it possible to exercise a significant influence over the applicant firm’s management.</w:t>
      </w:r>
    </w:p>
    <w:bookmarkEnd w:id="3"/>
    <w:p w14:paraId="47A2FB65" w14:textId="7B0EC196" w:rsidR="00B03F3F" w:rsidRDefault="00B03F3F" w:rsidP="00B03F3F">
      <w:pPr>
        <w:pStyle w:val="Questionnote"/>
        <w:rPr>
          <w:rFonts w:ascii="Verdana" w:hAnsi="Verdana"/>
        </w:rPr>
      </w:pPr>
      <w:r w:rsidRPr="00F04FF7">
        <w:rPr>
          <w:rFonts w:ascii="Verdana" w:hAnsi="Verdana"/>
        </w:rPr>
        <w:t xml:space="preserve">See </w:t>
      </w:r>
      <w:r w:rsidR="00956BC7">
        <w:rPr>
          <w:rFonts w:ascii="Verdana" w:hAnsi="Verdana"/>
        </w:rPr>
        <w:t>Article 3</w:t>
      </w:r>
      <w:r>
        <w:rPr>
          <w:rFonts w:ascii="Verdana" w:hAnsi="Verdana"/>
        </w:rPr>
        <w:t>(1)(a</w:t>
      </w:r>
      <w:r w:rsidR="00956BC7">
        <w:rPr>
          <w:rFonts w:ascii="Verdana" w:hAnsi="Verdana"/>
        </w:rPr>
        <w:t>)</w:t>
      </w:r>
      <w:r>
        <w:rPr>
          <w:rFonts w:ascii="Verdana" w:hAnsi="Verdana"/>
        </w:rPr>
        <w:t xml:space="preserve"> of the Regulation.</w:t>
      </w:r>
    </w:p>
    <w:p w14:paraId="4EEA8FA2" w14:textId="1C71DE56" w:rsidR="00956BC7" w:rsidRDefault="00956BC7" w:rsidP="00956BC7">
      <w:pPr>
        <w:pStyle w:val="Question"/>
        <w:keepNext/>
        <w:ind w:right="448"/>
        <w:rPr>
          <w:rFonts w:ascii="Verdana" w:hAnsi="Verdana"/>
          <w:b/>
        </w:rPr>
      </w:pPr>
      <w:bookmarkStart w:id="4" w:name="_Hlk527640036"/>
      <w:r>
        <w:rPr>
          <w:rFonts w:ascii="Verdana" w:hAnsi="Verdana"/>
          <w:b/>
        </w:rPr>
        <w:tab/>
        <w:t>2.2</w:t>
      </w:r>
      <w:r>
        <w:rPr>
          <w:rFonts w:ascii="Verdana" w:hAnsi="Verdana"/>
          <w:b/>
        </w:rPr>
        <w:tab/>
      </w:r>
      <w:bookmarkStart w:id="5" w:name="_Hlk29883742"/>
      <w:r w:rsidR="00844FF6">
        <w:rPr>
          <w:rFonts w:ascii="Verdana" w:hAnsi="Verdana"/>
          <w:b/>
        </w:rPr>
        <w:t>Give details below of any undertakings in which a person referred to in Question 2.1 holds 5% or more of the capital or voting rights, or over whose management that person exercises a significant influence.</w:t>
      </w:r>
      <w:bookmarkEnd w:id="5"/>
    </w:p>
    <w:bookmarkEnd w:id="4"/>
    <w:p w14:paraId="507B2FAB" w14:textId="0DFD920E" w:rsidR="00956BC7" w:rsidRDefault="00956BC7" w:rsidP="00956BC7">
      <w:pPr>
        <w:pStyle w:val="Questionnote"/>
        <w:rPr>
          <w:rFonts w:ascii="Verdana" w:hAnsi="Verdana"/>
        </w:rPr>
      </w:pPr>
      <w:r w:rsidRPr="00F04FF7">
        <w:rPr>
          <w:rFonts w:ascii="Verdana" w:hAnsi="Verdana"/>
        </w:rPr>
        <w:t xml:space="preserve">See </w:t>
      </w:r>
      <w:r>
        <w:rPr>
          <w:rFonts w:ascii="Verdana" w:hAnsi="Verdana"/>
        </w:rPr>
        <w:t>Article 3(1)(b) of the Regulation.</w:t>
      </w:r>
    </w:p>
    <w:p w14:paraId="77E90BC8" w14:textId="77777777" w:rsidR="00956BC7" w:rsidRDefault="00956BC7" w:rsidP="00956BC7">
      <w:pPr>
        <w:pStyle w:val="Question"/>
        <w:keepNext/>
        <w:ind w:right="448"/>
        <w:rPr>
          <w:rFonts w:ascii="Verdana" w:hAnsi="Verdana"/>
          <w:b/>
        </w:rPr>
      </w:pPr>
      <w:bookmarkStart w:id="6" w:name="_Hlk527524657"/>
      <w:r>
        <w:rPr>
          <w:rFonts w:ascii="Verdana" w:hAnsi="Verdana"/>
          <w:b/>
        </w:rPr>
        <w:tab/>
        <w:t>2.3</w:t>
      </w:r>
      <w:r>
        <w:rPr>
          <w:rFonts w:ascii="Verdana" w:hAnsi="Verdana"/>
          <w:b/>
        </w:rPr>
        <w:tab/>
        <w:t>Does the applicant firm have a parent undertaking?</w:t>
      </w:r>
    </w:p>
    <w:bookmarkEnd w:id="6"/>
    <w:p w14:paraId="4B5F7F01" w14:textId="1DE7CEDC" w:rsidR="00956BC7" w:rsidRDefault="00956BC7" w:rsidP="00956BC7">
      <w:pPr>
        <w:pStyle w:val="Questionnote"/>
        <w:rPr>
          <w:rFonts w:ascii="Verdana" w:hAnsi="Verdana"/>
        </w:rPr>
      </w:pPr>
      <w:r w:rsidRPr="00F04FF7">
        <w:rPr>
          <w:rFonts w:ascii="Verdana" w:hAnsi="Verdana"/>
        </w:rPr>
        <w:t xml:space="preserve">See </w:t>
      </w:r>
      <w:r>
        <w:rPr>
          <w:rFonts w:ascii="Verdana" w:hAnsi="Verdana"/>
        </w:rPr>
        <w:t>Article 3(2)(a) of the Regulation.</w:t>
      </w:r>
    </w:p>
    <w:p w14:paraId="43D4293D" w14:textId="77777777" w:rsidR="00956BC7" w:rsidRDefault="00956BC7" w:rsidP="00956BC7">
      <w:pPr>
        <w:pStyle w:val="Question"/>
        <w:keepNext/>
        <w:ind w:right="448"/>
        <w:rPr>
          <w:rFonts w:ascii="Verdana" w:hAnsi="Verdana"/>
          <w:b/>
        </w:rPr>
      </w:pPr>
      <w:bookmarkStart w:id="7" w:name="_Hlk527524665"/>
      <w:r>
        <w:rPr>
          <w:rFonts w:ascii="Verdana" w:hAnsi="Verdana"/>
          <w:b/>
        </w:rPr>
        <w:tab/>
        <w:t>2.4</w:t>
      </w:r>
      <w:r>
        <w:rPr>
          <w:rFonts w:ascii="Verdana" w:hAnsi="Verdana"/>
          <w:b/>
        </w:rPr>
        <w:tab/>
        <w:t>Is the parent undertaking authorised or registered?</w:t>
      </w:r>
    </w:p>
    <w:bookmarkEnd w:id="7"/>
    <w:p w14:paraId="25EB416B" w14:textId="38BF3C9D" w:rsidR="00956BC7" w:rsidRDefault="00956BC7" w:rsidP="00956BC7">
      <w:pPr>
        <w:pStyle w:val="Questionnote"/>
        <w:rPr>
          <w:rFonts w:ascii="Verdana" w:hAnsi="Verdana"/>
        </w:rPr>
      </w:pPr>
      <w:r w:rsidRPr="00F04FF7">
        <w:rPr>
          <w:rFonts w:ascii="Verdana" w:hAnsi="Verdana"/>
        </w:rPr>
        <w:t xml:space="preserve">See </w:t>
      </w:r>
      <w:r>
        <w:rPr>
          <w:rFonts w:ascii="Verdana" w:hAnsi="Verdana"/>
        </w:rPr>
        <w:t>Article 3(2)(b) of the Regulation.</w:t>
      </w:r>
    </w:p>
    <w:p w14:paraId="7C1A2C03" w14:textId="687FC058" w:rsidR="00030AAD" w:rsidRPr="00885E00" w:rsidRDefault="00956BC7" w:rsidP="00030AAD">
      <w:pPr>
        <w:pStyle w:val="Qsheading1"/>
        <w:outlineLvl w:val="0"/>
        <w:rPr>
          <w:rFonts w:ascii="Verdana" w:hAnsi="Verdana"/>
          <w:szCs w:val="22"/>
        </w:rPr>
      </w:pPr>
      <w:r>
        <w:rPr>
          <w:rFonts w:ascii="Verdana" w:hAnsi="Verdana"/>
          <w:szCs w:val="22"/>
        </w:rPr>
        <w:t>O</w:t>
      </w:r>
      <w:r w:rsidR="00030AAD">
        <w:rPr>
          <w:rFonts w:ascii="Verdana" w:hAnsi="Verdana"/>
          <w:szCs w:val="22"/>
        </w:rPr>
        <w:t>wnership chart</w:t>
      </w:r>
    </w:p>
    <w:p w14:paraId="01F1E933" w14:textId="77777777" w:rsidR="00956BC7" w:rsidRDefault="00956BC7" w:rsidP="00956BC7">
      <w:pPr>
        <w:pStyle w:val="Question"/>
        <w:keepNext/>
        <w:ind w:right="448"/>
        <w:rPr>
          <w:rFonts w:ascii="Verdana" w:hAnsi="Verdana"/>
          <w:b/>
        </w:rPr>
      </w:pPr>
      <w:bookmarkStart w:id="8" w:name="_Hlk527524678"/>
      <w:r>
        <w:rPr>
          <w:rFonts w:ascii="Verdana" w:hAnsi="Verdana"/>
          <w:b/>
        </w:rPr>
        <w:tab/>
        <w:t>2.5</w:t>
      </w:r>
      <w:r>
        <w:rPr>
          <w:rFonts w:ascii="Verdana" w:hAnsi="Verdana"/>
          <w:b/>
        </w:rPr>
        <w:tab/>
        <w:t>You must attach a chart showing:</w:t>
      </w:r>
    </w:p>
    <w:p w14:paraId="388C0120" w14:textId="77777777" w:rsidR="00956BC7" w:rsidRDefault="00956BC7" w:rsidP="00485103">
      <w:pPr>
        <w:pStyle w:val="Question"/>
        <w:keepNext/>
        <w:numPr>
          <w:ilvl w:val="0"/>
          <w:numId w:val="6"/>
        </w:numPr>
        <w:spacing w:line="120" w:lineRule="exact"/>
        <w:ind w:left="357" w:right="448" w:hanging="357"/>
        <w:rPr>
          <w:rFonts w:ascii="Verdana" w:hAnsi="Verdana"/>
          <w:b/>
        </w:rPr>
      </w:pPr>
      <w:r>
        <w:rPr>
          <w:rFonts w:ascii="Verdana" w:hAnsi="Verdana"/>
          <w:b/>
        </w:rPr>
        <w:t>the ownership links between the parent undertaking</w:t>
      </w:r>
    </w:p>
    <w:p w14:paraId="6E13F9EC" w14:textId="77777777" w:rsidR="00956BC7" w:rsidRDefault="00956BC7" w:rsidP="00485103">
      <w:pPr>
        <w:pStyle w:val="Question"/>
        <w:keepNext/>
        <w:numPr>
          <w:ilvl w:val="0"/>
          <w:numId w:val="6"/>
        </w:numPr>
        <w:spacing w:line="120" w:lineRule="exact"/>
        <w:ind w:left="357" w:right="448" w:hanging="357"/>
        <w:rPr>
          <w:rFonts w:ascii="Verdana" w:hAnsi="Verdana"/>
          <w:b/>
        </w:rPr>
      </w:pPr>
      <w:r>
        <w:rPr>
          <w:rFonts w:ascii="Verdana" w:hAnsi="Verdana"/>
          <w:b/>
        </w:rPr>
        <w:t>subsidiaries</w:t>
      </w:r>
    </w:p>
    <w:p w14:paraId="0F67C6A7" w14:textId="77777777" w:rsidR="00956BC7" w:rsidRDefault="00956BC7" w:rsidP="00485103">
      <w:pPr>
        <w:pStyle w:val="Question"/>
        <w:keepNext/>
        <w:numPr>
          <w:ilvl w:val="0"/>
          <w:numId w:val="6"/>
        </w:numPr>
        <w:spacing w:line="120" w:lineRule="exact"/>
        <w:ind w:left="357" w:right="448" w:hanging="357"/>
        <w:rPr>
          <w:rFonts w:ascii="Verdana" w:hAnsi="Verdana"/>
          <w:b/>
        </w:rPr>
      </w:pPr>
      <w:r>
        <w:rPr>
          <w:rFonts w:ascii="Verdana" w:hAnsi="Verdana"/>
          <w:b/>
        </w:rPr>
        <w:t>any other associated entities or branches</w:t>
      </w:r>
    </w:p>
    <w:bookmarkEnd w:id="8"/>
    <w:p w14:paraId="044C2B0D" w14:textId="74C86E1F" w:rsidR="00B03F3F" w:rsidRDefault="00956BC7" w:rsidP="00B03F3F">
      <w:pPr>
        <w:pStyle w:val="Questionnote"/>
        <w:rPr>
          <w:rFonts w:ascii="Verdana" w:hAnsi="Verdana"/>
        </w:rPr>
      </w:pPr>
      <w:r>
        <w:rPr>
          <w:rFonts w:ascii="Verdana" w:hAnsi="Verdana"/>
        </w:rPr>
        <w:t>See A</w:t>
      </w:r>
      <w:r w:rsidR="005D141A">
        <w:rPr>
          <w:rFonts w:ascii="Verdana" w:hAnsi="Verdana"/>
        </w:rPr>
        <w:t>rticle</w:t>
      </w:r>
      <w:r w:rsidR="00B03F3F">
        <w:rPr>
          <w:rFonts w:ascii="Verdana" w:hAnsi="Verdana"/>
        </w:rPr>
        <w:t xml:space="preserve"> </w:t>
      </w:r>
      <w:r>
        <w:rPr>
          <w:rFonts w:ascii="Verdana" w:hAnsi="Verdana"/>
        </w:rPr>
        <w:t>4(1 and 2)</w:t>
      </w:r>
      <w:r w:rsidR="00B03F3F">
        <w:rPr>
          <w:rFonts w:ascii="Verdana" w:hAnsi="Verdana"/>
        </w:rPr>
        <w:t xml:space="preserve"> of the Regulation.</w:t>
      </w:r>
    </w:p>
    <w:p w14:paraId="791C3948" w14:textId="77777777" w:rsidR="00B03F3F" w:rsidRDefault="00B03F3F" w:rsidP="00030AAD">
      <w:pPr>
        <w:pStyle w:val="Question"/>
        <w:keepNext/>
        <w:ind w:right="1723"/>
        <w:rPr>
          <w:rFonts w:ascii="Verdana" w:hAnsi="Verdana"/>
          <w:b/>
        </w:rPr>
      </w:pPr>
    </w:p>
    <w:p w14:paraId="4ACE7BC3" w14:textId="77777777" w:rsidR="0094450C" w:rsidRDefault="0094450C" w:rsidP="00E550FE">
      <w:pPr>
        <w:pStyle w:val="QuestionChar"/>
        <w:rPr>
          <w:rFonts w:ascii="Verdana" w:hAnsi="Verdana"/>
          <w:szCs w:val="18"/>
        </w:rPr>
      </w:pPr>
    </w:p>
    <w:p w14:paraId="6E6EC460" w14:textId="77777777" w:rsidR="0094450C" w:rsidRDefault="0094450C" w:rsidP="00950AFF">
      <w:pPr>
        <w:pStyle w:val="Question"/>
        <w:keepNext/>
        <w:ind w:right="448"/>
        <w:rPr>
          <w:rFonts w:ascii="Verdana" w:hAnsi="Verdana"/>
          <w:szCs w:val="18"/>
        </w:rPr>
        <w:sectPr w:rsidR="0094450C" w:rsidSect="009A188A">
          <w:headerReference w:type="even" r:id="rId33"/>
          <w:headerReference w:type="default" r:id="rId34"/>
          <w:headerReference w:type="first" r:id="rId35"/>
          <w:pgSz w:w="11901" w:h="16846" w:code="9"/>
          <w:pgMar w:top="1418"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775F1420" w14:textId="77777777" w:rsidTr="009D22F4">
        <w:trPr>
          <w:trHeight w:val="1551"/>
        </w:trPr>
        <w:tc>
          <w:tcPr>
            <w:tcW w:w="2268" w:type="dxa"/>
            <w:shd w:val="clear" w:color="auto" w:fill="701B45"/>
          </w:tcPr>
          <w:p w14:paraId="2A707D3B" w14:textId="77777777" w:rsidR="00950AFF" w:rsidRPr="00842101" w:rsidRDefault="00F178AA" w:rsidP="00030AAD">
            <w:pPr>
              <w:pStyle w:val="Sectionnumber"/>
            </w:pPr>
            <w:r>
              <w:rPr>
                <w:rFonts w:ascii="Book Antiqua" w:hAnsi="Book Antiqua"/>
              </w:rPr>
              <w:lastRenderedPageBreak/>
              <w:br w:type="page"/>
            </w:r>
            <w:r w:rsidR="00950AFF" w:rsidRPr="005F5A67">
              <w:rPr>
                <w:rFonts w:ascii="Verdana" w:hAnsi="Verdana"/>
              </w:rPr>
              <w:tab/>
            </w:r>
            <w:r w:rsidR="00950AFF">
              <w:br w:type="page"/>
            </w:r>
            <w:r w:rsidR="00030AAD">
              <w:t>3</w:t>
            </w:r>
          </w:p>
        </w:tc>
        <w:tc>
          <w:tcPr>
            <w:tcW w:w="7825" w:type="dxa"/>
            <w:shd w:val="clear" w:color="auto" w:fill="701B45"/>
          </w:tcPr>
          <w:p w14:paraId="3880F8B5" w14:textId="332D21B1" w:rsidR="00950AFF" w:rsidRPr="00C37926" w:rsidRDefault="00030AAD" w:rsidP="003372BF">
            <w:pPr>
              <w:pStyle w:val="Sectionheading"/>
              <w:rPr>
                <w:rFonts w:ascii="Verdana" w:hAnsi="Verdana"/>
                <w:sz w:val="28"/>
                <w:szCs w:val="28"/>
              </w:rPr>
            </w:pPr>
            <w:r>
              <w:rPr>
                <w:rFonts w:ascii="Verdana" w:hAnsi="Verdana"/>
                <w:sz w:val="28"/>
                <w:szCs w:val="28"/>
              </w:rPr>
              <w:t xml:space="preserve">Organisational </w:t>
            </w:r>
            <w:r w:rsidR="003C2D3E">
              <w:rPr>
                <w:rFonts w:ascii="Verdana" w:hAnsi="Verdana"/>
                <w:sz w:val="28"/>
                <w:szCs w:val="28"/>
              </w:rPr>
              <w:t>chart</w:t>
            </w:r>
          </w:p>
          <w:p w14:paraId="46D1FB0A" w14:textId="77777777" w:rsidR="00994FE2" w:rsidRPr="00DC003D" w:rsidRDefault="00994FE2" w:rsidP="00994FE2">
            <w:pPr>
              <w:pStyle w:val="ListParagraph"/>
              <w:spacing w:before="0" w:line="240" w:lineRule="auto"/>
              <w:ind w:left="0" w:right="595"/>
              <w:rPr>
                <w:rFonts w:ascii="Verdana" w:hAnsi="Verdana"/>
                <w:sz w:val="18"/>
                <w:szCs w:val="18"/>
              </w:rPr>
            </w:pPr>
          </w:p>
          <w:p w14:paraId="00988CD2" w14:textId="77777777" w:rsidR="00D25C37" w:rsidRPr="007E3ED0" w:rsidRDefault="00D25C37" w:rsidP="009D22F4">
            <w:pPr>
              <w:pStyle w:val="ListParagraph"/>
              <w:spacing w:before="0" w:line="240" w:lineRule="auto"/>
              <w:ind w:left="0" w:right="595"/>
              <w:rPr>
                <w:rFonts w:ascii="Verdana" w:hAnsi="Verdana"/>
                <w:sz w:val="18"/>
                <w:szCs w:val="18"/>
              </w:rPr>
            </w:pPr>
          </w:p>
        </w:tc>
      </w:tr>
    </w:tbl>
    <w:p w14:paraId="1594068A" w14:textId="77777777" w:rsidR="00030AAD" w:rsidRPr="00885E00" w:rsidRDefault="00030AAD" w:rsidP="00030AAD">
      <w:pPr>
        <w:pStyle w:val="Qsheading1"/>
        <w:outlineLvl w:val="0"/>
        <w:rPr>
          <w:rFonts w:ascii="Verdana" w:hAnsi="Verdana"/>
          <w:szCs w:val="22"/>
        </w:rPr>
      </w:pPr>
      <w:r>
        <w:rPr>
          <w:rFonts w:ascii="Verdana" w:hAnsi="Verdana"/>
          <w:szCs w:val="22"/>
        </w:rPr>
        <w:t>Organisational chart</w:t>
      </w:r>
    </w:p>
    <w:p w14:paraId="6BD169F8" w14:textId="77777777" w:rsidR="003C2D3E" w:rsidRDefault="003C2D3E" w:rsidP="003C2D3E">
      <w:pPr>
        <w:pStyle w:val="Question"/>
        <w:keepNext/>
        <w:ind w:right="448"/>
        <w:rPr>
          <w:rFonts w:ascii="Verdana" w:hAnsi="Verdana"/>
          <w:b/>
        </w:rPr>
      </w:pPr>
      <w:bookmarkStart w:id="9" w:name="_Hlk527524715"/>
      <w:r>
        <w:rPr>
          <w:rFonts w:ascii="Verdana" w:hAnsi="Verdana"/>
          <w:b/>
        </w:rPr>
        <w:tab/>
        <w:t>3.1</w:t>
      </w:r>
      <w:r>
        <w:rPr>
          <w:rFonts w:ascii="Verdana" w:hAnsi="Verdana"/>
          <w:b/>
        </w:rPr>
        <w:tab/>
        <w:t>You must attach an organisational chart showing the organisational structure of the applicant firm, including that of any ancillary services.</w:t>
      </w:r>
    </w:p>
    <w:bookmarkEnd w:id="9"/>
    <w:p w14:paraId="0F849537" w14:textId="488899A7" w:rsidR="003C2D3E" w:rsidRDefault="003C2D3E" w:rsidP="003C2D3E">
      <w:pPr>
        <w:pStyle w:val="Questionnote"/>
        <w:rPr>
          <w:rFonts w:ascii="Verdana" w:hAnsi="Verdana"/>
        </w:rPr>
      </w:pPr>
      <w:r>
        <w:rPr>
          <w:rFonts w:ascii="Verdana" w:hAnsi="Verdana"/>
        </w:rPr>
        <w:t>See Article 5 (1</w:t>
      </w:r>
      <w:r w:rsidR="002D6CEB">
        <w:rPr>
          <w:rFonts w:ascii="Verdana" w:hAnsi="Verdana"/>
        </w:rPr>
        <w:t>)</w:t>
      </w:r>
      <w:r>
        <w:rPr>
          <w:rFonts w:ascii="Verdana" w:hAnsi="Verdana"/>
        </w:rPr>
        <w:t xml:space="preserve"> and </w:t>
      </w:r>
      <w:r w:rsidR="00CD3400">
        <w:rPr>
          <w:rFonts w:ascii="Verdana" w:hAnsi="Verdana"/>
        </w:rPr>
        <w:t>(2</w:t>
      </w:r>
      <w:r>
        <w:rPr>
          <w:rFonts w:ascii="Verdana" w:hAnsi="Verdana"/>
        </w:rPr>
        <w:t>) of the Regulation.</w:t>
      </w:r>
    </w:p>
    <w:p w14:paraId="7526434B" w14:textId="1203A840" w:rsidR="00030AAD" w:rsidRDefault="003C2D3E" w:rsidP="00030AAD">
      <w:pPr>
        <w:pStyle w:val="Qsheading1"/>
        <w:outlineLvl w:val="0"/>
        <w:rPr>
          <w:rFonts w:ascii="Verdana" w:hAnsi="Verdana"/>
          <w:szCs w:val="22"/>
        </w:rPr>
      </w:pPr>
      <w:r>
        <w:rPr>
          <w:rFonts w:ascii="Verdana" w:hAnsi="Verdana"/>
          <w:szCs w:val="22"/>
        </w:rPr>
        <w:t>Corporate governance</w:t>
      </w:r>
    </w:p>
    <w:p w14:paraId="37C9B549" w14:textId="1930910C" w:rsidR="003C2D3E" w:rsidRDefault="003C2D3E" w:rsidP="003C2D3E">
      <w:pPr>
        <w:pStyle w:val="Question"/>
        <w:keepNext/>
        <w:ind w:right="448"/>
        <w:rPr>
          <w:rFonts w:ascii="Verdana" w:hAnsi="Verdana"/>
          <w:b/>
        </w:rPr>
      </w:pPr>
      <w:bookmarkStart w:id="10" w:name="_Hlk527524731"/>
      <w:r>
        <w:rPr>
          <w:rFonts w:ascii="Verdana" w:hAnsi="Verdana"/>
          <w:b/>
        </w:rPr>
        <w:tab/>
        <w:t>3.2</w:t>
      </w:r>
      <w:r>
        <w:rPr>
          <w:rFonts w:ascii="Verdana" w:hAnsi="Verdana"/>
          <w:b/>
        </w:rPr>
        <w:tab/>
      </w:r>
      <w:r w:rsidR="009D242C">
        <w:rPr>
          <w:rFonts w:ascii="Verdana" w:hAnsi="Verdana"/>
          <w:b/>
        </w:rPr>
        <w:t>You must attach the applicant firm’s internal corporate governance policies and procedures and terms of reference which govern its senior management, including the board, its non-executive members and, where established, committees.</w:t>
      </w:r>
    </w:p>
    <w:bookmarkEnd w:id="10"/>
    <w:p w14:paraId="3FB5FCFA" w14:textId="5DCF81D3" w:rsidR="00B03F3F" w:rsidRDefault="00B03F3F" w:rsidP="00B03F3F">
      <w:pPr>
        <w:pStyle w:val="Questionnote"/>
        <w:rPr>
          <w:rFonts w:ascii="Verdana" w:hAnsi="Verdana"/>
        </w:rPr>
      </w:pPr>
      <w:r w:rsidRPr="00F04FF7">
        <w:rPr>
          <w:rFonts w:ascii="Verdana" w:hAnsi="Verdana"/>
        </w:rPr>
        <w:t xml:space="preserve">See </w:t>
      </w:r>
      <w:r w:rsidR="003C2D3E">
        <w:rPr>
          <w:rFonts w:ascii="Verdana" w:hAnsi="Verdana"/>
        </w:rPr>
        <w:t>A</w:t>
      </w:r>
      <w:r>
        <w:rPr>
          <w:rFonts w:ascii="Verdana" w:hAnsi="Verdana"/>
        </w:rPr>
        <w:t xml:space="preserve">rticle </w:t>
      </w:r>
      <w:r w:rsidR="003C2D3E">
        <w:rPr>
          <w:rFonts w:ascii="Verdana" w:hAnsi="Verdana"/>
        </w:rPr>
        <w:t>6</w:t>
      </w:r>
      <w:r w:rsidR="00D64130">
        <w:rPr>
          <w:rFonts w:ascii="Verdana" w:hAnsi="Verdana"/>
        </w:rPr>
        <w:t>(1)</w:t>
      </w:r>
      <w:r>
        <w:rPr>
          <w:rFonts w:ascii="Verdana" w:hAnsi="Verdana"/>
        </w:rPr>
        <w:t xml:space="preserve"> of the Regulation.</w:t>
      </w:r>
    </w:p>
    <w:p w14:paraId="60C6D273" w14:textId="20EC87E3" w:rsidR="003C2D3E" w:rsidRDefault="003C2D3E" w:rsidP="003C2D3E">
      <w:pPr>
        <w:pStyle w:val="Question"/>
        <w:keepNext/>
        <w:ind w:right="448"/>
        <w:rPr>
          <w:rFonts w:ascii="Verdana" w:hAnsi="Verdana"/>
          <w:b/>
        </w:rPr>
      </w:pPr>
      <w:bookmarkStart w:id="11" w:name="_Hlk527524866"/>
      <w:r>
        <w:rPr>
          <w:rFonts w:ascii="Verdana" w:hAnsi="Verdana"/>
          <w:b/>
        </w:rPr>
        <w:tab/>
        <w:t>3.3</w:t>
      </w:r>
      <w:r>
        <w:rPr>
          <w:rFonts w:ascii="Verdana" w:hAnsi="Verdana"/>
          <w:b/>
        </w:rPr>
        <w:tab/>
      </w:r>
      <w:r w:rsidR="009D242C">
        <w:rPr>
          <w:rFonts w:ascii="Verdana" w:hAnsi="Verdana"/>
          <w:b/>
        </w:rPr>
        <w:t>You must confirm that the procedures attached in Question 3.2 include a description of the selection process, appointment, performance evaluations and removal of senior management and members of the board.</w:t>
      </w:r>
    </w:p>
    <w:bookmarkEnd w:id="11"/>
    <w:p w14:paraId="02C967E6" w14:textId="6C104263" w:rsidR="003C2D3E" w:rsidRDefault="003C2D3E" w:rsidP="003C2D3E">
      <w:pPr>
        <w:pStyle w:val="Questionnote"/>
        <w:rPr>
          <w:rFonts w:ascii="Verdana" w:hAnsi="Verdana"/>
        </w:rPr>
      </w:pPr>
      <w:r w:rsidRPr="00F04FF7">
        <w:rPr>
          <w:rFonts w:ascii="Verdana" w:hAnsi="Verdana"/>
        </w:rPr>
        <w:t xml:space="preserve">See </w:t>
      </w:r>
      <w:r>
        <w:rPr>
          <w:rFonts w:ascii="Verdana" w:hAnsi="Verdana"/>
        </w:rPr>
        <w:t>Article 6(2) of the Regulation.</w:t>
      </w:r>
    </w:p>
    <w:p w14:paraId="59677438" w14:textId="4DE14C0E" w:rsidR="003C2D3E" w:rsidRDefault="003C2D3E" w:rsidP="003C2D3E">
      <w:pPr>
        <w:pStyle w:val="Question"/>
        <w:keepNext/>
        <w:ind w:right="448"/>
        <w:rPr>
          <w:rFonts w:ascii="Verdana" w:hAnsi="Verdana"/>
          <w:b/>
        </w:rPr>
      </w:pPr>
      <w:bookmarkStart w:id="12" w:name="_Hlk527524874"/>
      <w:r>
        <w:rPr>
          <w:rFonts w:ascii="Verdana" w:hAnsi="Verdana"/>
          <w:b/>
        </w:rPr>
        <w:tab/>
        <w:t>3.4</w:t>
      </w:r>
      <w:r>
        <w:rPr>
          <w:rFonts w:ascii="Verdana" w:hAnsi="Verdana"/>
          <w:b/>
        </w:rPr>
        <w:tab/>
      </w:r>
      <w:r w:rsidR="009D242C">
        <w:rPr>
          <w:rFonts w:ascii="Verdana" w:hAnsi="Verdana"/>
          <w:b/>
        </w:rPr>
        <w:t>Does the applicant firm meet a recognised corporate governance code of conduct?</w:t>
      </w:r>
    </w:p>
    <w:bookmarkEnd w:id="12"/>
    <w:p w14:paraId="735637A1" w14:textId="4347B892" w:rsidR="003C2D3E" w:rsidRDefault="003C2D3E" w:rsidP="003C2D3E">
      <w:pPr>
        <w:pStyle w:val="Questionnote"/>
        <w:rPr>
          <w:rFonts w:ascii="Verdana" w:hAnsi="Verdana"/>
        </w:rPr>
      </w:pPr>
      <w:r w:rsidRPr="00F04FF7">
        <w:rPr>
          <w:rFonts w:ascii="Verdana" w:hAnsi="Verdana"/>
        </w:rPr>
        <w:t xml:space="preserve">See </w:t>
      </w:r>
      <w:r>
        <w:rPr>
          <w:rFonts w:ascii="Verdana" w:hAnsi="Verdana"/>
        </w:rPr>
        <w:t>Article 6(3) of the Regulation.</w:t>
      </w:r>
    </w:p>
    <w:p w14:paraId="365F67DD" w14:textId="77777777" w:rsidR="003C2D3E" w:rsidRPr="00885E00" w:rsidRDefault="003C2D3E" w:rsidP="003C2D3E">
      <w:pPr>
        <w:pStyle w:val="Qsheading1"/>
        <w:outlineLvl w:val="0"/>
        <w:rPr>
          <w:rFonts w:ascii="Verdana" w:hAnsi="Verdana"/>
          <w:szCs w:val="22"/>
        </w:rPr>
      </w:pPr>
      <w:bookmarkStart w:id="13" w:name="_Hlk527524888"/>
      <w:r>
        <w:rPr>
          <w:rFonts w:ascii="Verdana" w:hAnsi="Verdana"/>
          <w:szCs w:val="22"/>
        </w:rPr>
        <w:t>Internal control</w:t>
      </w:r>
    </w:p>
    <w:p w14:paraId="05204B9A" w14:textId="4E027C69" w:rsidR="003C2D3E" w:rsidRDefault="003C2D3E" w:rsidP="003C2D3E">
      <w:pPr>
        <w:pStyle w:val="Question"/>
        <w:keepNext/>
        <w:ind w:right="448"/>
        <w:rPr>
          <w:rFonts w:ascii="Verdana" w:hAnsi="Verdana"/>
          <w:b/>
        </w:rPr>
      </w:pPr>
      <w:r>
        <w:rPr>
          <w:rFonts w:ascii="Verdana" w:hAnsi="Verdana"/>
          <w:b/>
        </w:rPr>
        <w:tab/>
        <w:t>3.5</w:t>
      </w:r>
      <w:r>
        <w:rPr>
          <w:rFonts w:ascii="Verdana" w:hAnsi="Verdana"/>
          <w:b/>
        </w:rPr>
        <w:tab/>
      </w:r>
      <w:r w:rsidR="00815902">
        <w:rPr>
          <w:rFonts w:ascii="Verdana" w:hAnsi="Verdana"/>
          <w:b/>
        </w:rPr>
        <w:t>You must provide a detailed description of the internal control system of the applicant firm. This should include its compliance function, risk assessment, internal control mechanisms and internal audit function arrangements.</w:t>
      </w:r>
    </w:p>
    <w:bookmarkEnd w:id="13"/>
    <w:p w14:paraId="191D2D9E" w14:textId="5277FA36" w:rsidR="003C2D3E" w:rsidRDefault="003C2D3E" w:rsidP="003C2D3E">
      <w:pPr>
        <w:pStyle w:val="Questionnote"/>
        <w:rPr>
          <w:rFonts w:ascii="Verdana" w:hAnsi="Verdana"/>
        </w:rPr>
      </w:pPr>
      <w:r w:rsidRPr="00F04FF7">
        <w:rPr>
          <w:rFonts w:ascii="Verdana" w:hAnsi="Verdana"/>
        </w:rPr>
        <w:t xml:space="preserve">See </w:t>
      </w:r>
      <w:r w:rsidR="008B4CAF">
        <w:rPr>
          <w:rFonts w:ascii="Verdana" w:hAnsi="Verdana"/>
        </w:rPr>
        <w:t>Article 7(1) and</w:t>
      </w:r>
      <w:r>
        <w:rPr>
          <w:rFonts w:ascii="Verdana" w:hAnsi="Verdana"/>
        </w:rPr>
        <w:t xml:space="preserve"> </w:t>
      </w:r>
      <w:r w:rsidR="008B4CAF">
        <w:rPr>
          <w:rFonts w:ascii="Verdana" w:hAnsi="Verdana"/>
        </w:rPr>
        <w:t>7</w:t>
      </w:r>
      <w:r>
        <w:rPr>
          <w:rFonts w:ascii="Verdana" w:hAnsi="Verdana"/>
        </w:rPr>
        <w:t>(2)</w:t>
      </w:r>
      <w:r w:rsidR="00A1198E">
        <w:rPr>
          <w:rFonts w:ascii="Verdana" w:hAnsi="Verdana"/>
        </w:rPr>
        <w:t xml:space="preserve"> </w:t>
      </w:r>
      <w:r>
        <w:rPr>
          <w:rFonts w:ascii="Verdana" w:hAnsi="Verdana"/>
        </w:rPr>
        <w:t>of the Regulation.</w:t>
      </w:r>
    </w:p>
    <w:p w14:paraId="594CA62A" w14:textId="4F759F8F" w:rsidR="003C2D3E" w:rsidRDefault="003C2D3E" w:rsidP="003C2D3E">
      <w:pPr>
        <w:pStyle w:val="Question"/>
        <w:keepNext/>
        <w:ind w:right="448"/>
        <w:rPr>
          <w:rFonts w:ascii="Verdana" w:hAnsi="Verdana"/>
          <w:b/>
        </w:rPr>
      </w:pPr>
      <w:r>
        <w:rPr>
          <w:rFonts w:ascii="Verdana" w:hAnsi="Verdana"/>
          <w:b/>
        </w:rPr>
        <w:tab/>
        <w:t>3.6</w:t>
      </w:r>
      <w:r>
        <w:rPr>
          <w:rFonts w:ascii="Verdana" w:hAnsi="Verdana"/>
          <w:b/>
        </w:rPr>
        <w:tab/>
      </w:r>
      <w:r w:rsidR="00815902">
        <w:rPr>
          <w:rFonts w:ascii="Verdana" w:hAnsi="Verdana"/>
          <w:b/>
        </w:rPr>
        <w:t>You must provide information of the applicant firm’s internal audit activities.</w:t>
      </w:r>
    </w:p>
    <w:p w14:paraId="096753AA" w14:textId="401376A7" w:rsidR="003C2D3E" w:rsidRDefault="003C2D3E" w:rsidP="003C2D3E">
      <w:pPr>
        <w:pStyle w:val="Questionnote"/>
        <w:rPr>
          <w:rFonts w:ascii="Verdana" w:hAnsi="Verdana"/>
        </w:rPr>
      </w:pPr>
      <w:r w:rsidRPr="00F04FF7">
        <w:rPr>
          <w:rFonts w:ascii="Verdana" w:hAnsi="Verdana"/>
        </w:rPr>
        <w:t xml:space="preserve">See </w:t>
      </w:r>
      <w:r w:rsidR="00594ECC">
        <w:rPr>
          <w:rFonts w:ascii="Verdana" w:hAnsi="Verdana"/>
        </w:rPr>
        <w:t>Article 7(3)</w:t>
      </w:r>
      <w:r w:rsidR="00A1198E">
        <w:rPr>
          <w:rFonts w:ascii="Verdana" w:hAnsi="Verdana"/>
        </w:rPr>
        <w:t xml:space="preserve">, </w:t>
      </w:r>
      <w:r w:rsidR="00594ECC">
        <w:rPr>
          <w:rFonts w:ascii="Verdana" w:hAnsi="Verdana"/>
        </w:rPr>
        <w:t>(a-c</w:t>
      </w:r>
      <w:r>
        <w:rPr>
          <w:rFonts w:ascii="Verdana" w:hAnsi="Verdana"/>
        </w:rPr>
        <w:t>) of the Regulation.</w:t>
      </w:r>
    </w:p>
    <w:p w14:paraId="10CF86CB" w14:textId="7408A11D" w:rsidR="003C2D3E" w:rsidRDefault="003C2D3E" w:rsidP="003C2D3E">
      <w:pPr>
        <w:pStyle w:val="Question"/>
        <w:keepNext/>
        <w:ind w:right="448"/>
        <w:rPr>
          <w:rFonts w:ascii="Verdana" w:hAnsi="Verdana"/>
          <w:b/>
        </w:rPr>
      </w:pPr>
      <w:r>
        <w:rPr>
          <w:rFonts w:ascii="Verdana" w:hAnsi="Verdana"/>
          <w:b/>
        </w:rPr>
        <w:tab/>
        <w:t>3.7</w:t>
      </w:r>
      <w:r>
        <w:rPr>
          <w:rFonts w:ascii="Verdana" w:hAnsi="Verdana"/>
          <w:b/>
        </w:rPr>
        <w:tab/>
      </w:r>
      <w:r w:rsidR="00594ECC">
        <w:rPr>
          <w:rFonts w:ascii="Verdana" w:hAnsi="Verdana"/>
          <w:b/>
        </w:rPr>
        <w:t>You must attach a work plan for 3 years following the date of application addressing the nature and extent of the applicant firm’s activities, complexities and risks.</w:t>
      </w:r>
    </w:p>
    <w:p w14:paraId="23C55B57" w14:textId="5ADFC97B" w:rsidR="00594ECC" w:rsidRDefault="00594ECC" w:rsidP="00594ECC">
      <w:pPr>
        <w:pStyle w:val="Questionnote"/>
        <w:rPr>
          <w:rFonts w:ascii="Verdana" w:hAnsi="Verdana"/>
        </w:rPr>
      </w:pPr>
      <w:r w:rsidRPr="00F04FF7">
        <w:rPr>
          <w:rFonts w:ascii="Verdana" w:hAnsi="Verdana"/>
        </w:rPr>
        <w:t xml:space="preserve">See </w:t>
      </w:r>
      <w:r>
        <w:rPr>
          <w:rFonts w:ascii="Verdana" w:hAnsi="Verdana"/>
        </w:rPr>
        <w:t>Article 7(3)(d) of the Regulation.</w:t>
      </w:r>
    </w:p>
    <w:p w14:paraId="4A2BE495" w14:textId="77777777" w:rsidR="00594ECC" w:rsidRPr="00885E00" w:rsidRDefault="00594ECC" w:rsidP="00594ECC">
      <w:pPr>
        <w:pStyle w:val="Qsheading1"/>
        <w:outlineLvl w:val="0"/>
        <w:rPr>
          <w:rFonts w:ascii="Verdana" w:hAnsi="Verdana"/>
          <w:szCs w:val="22"/>
        </w:rPr>
      </w:pPr>
      <w:r>
        <w:rPr>
          <w:rFonts w:ascii="Verdana" w:hAnsi="Verdana"/>
          <w:szCs w:val="22"/>
        </w:rPr>
        <w:t>Regulatory compliance</w:t>
      </w:r>
    </w:p>
    <w:p w14:paraId="52385334" w14:textId="77777777" w:rsidR="00594ECC" w:rsidRDefault="00594ECC" w:rsidP="00594ECC">
      <w:pPr>
        <w:pStyle w:val="Question"/>
        <w:keepNext/>
        <w:ind w:right="448"/>
        <w:rPr>
          <w:rFonts w:ascii="Verdana" w:hAnsi="Verdana"/>
          <w:b/>
        </w:rPr>
      </w:pPr>
      <w:r>
        <w:rPr>
          <w:rFonts w:ascii="Verdana" w:hAnsi="Verdana"/>
          <w:b/>
        </w:rPr>
        <w:tab/>
        <w:t>3.8</w:t>
      </w:r>
      <w:r>
        <w:rPr>
          <w:rFonts w:ascii="Verdana" w:hAnsi="Verdana"/>
          <w:b/>
        </w:rPr>
        <w:tab/>
        <w:t>You must provide a description of the roles of the persons responsible for compliance and of any other staff involved in the compliance assessments. This should include how the applicant firm will ensure the compliance function’s independence from the rest of the business.</w:t>
      </w:r>
    </w:p>
    <w:p w14:paraId="44C5DEC8" w14:textId="3B75E944" w:rsidR="00594ECC" w:rsidRDefault="00594ECC" w:rsidP="00594ECC">
      <w:pPr>
        <w:pStyle w:val="Questionnote"/>
        <w:rPr>
          <w:rFonts w:ascii="Verdana" w:hAnsi="Verdana"/>
        </w:rPr>
      </w:pPr>
      <w:r w:rsidRPr="00F04FF7">
        <w:rPr>
          <w:rFonts w:ascii="Verdana" w:hAnsi="Verdana"/>
        </w:rPr>
        <w:t xml:space="preserve">See </w:t>
      </w:r>
      <w:r>
        <w:rPr>
          <w:rFonts w:ascii="Verdana" w:hAnsi="Verdana"/>
        </w:rPr>
        <w:t>Article 8(a) of the Regulation.</w:t>
      </w:r>
    </w:p>
    <w:p w14:paraId="53B85352" w14:textId="77777777" w:rsidR="00594ECC" w:rsidRDefault="00594ECC" w:rsidP="00594ECC">
      <w:pPr>
        <w:pStyle w:val="Question"/>
        <w:keepNext/>
        <w:ind w:right="448"/>
        <w:rPr>
          <w:rFonts w:ascii="Verdana" w:hAnsi="Verdana"/>
          <w:b/>
        </w:rPr>
      </w:pPr>
      <w:bookmarkStart w:id="14" w:name="_Hlk527525075"/>
      <w:r>
        <w:rPr>
          <w:rFonts w:ascii="Verdana" w:hAnsi="Verdana"/>
          <w:b/>
        </w:rPr>
        <w:lastRenderedPageBreak/>
        <w:tab/>
        <w:t>3.9</w:t>
      </w:r>
      <w:r>
        <w:rPr>
          <w:rFonts w:ascii="Verdana" w:hAnsi="Verdana"/>
          <w:b/>
        </w:rPr>
        <w:tab/>
        <w:t>You must attach the internal policies and procedures designed to ensure that the applicant firm, including its managers and employees, comply with all the provisions of Regulation (EU) 2015/2365.</w:t>
      </w:r>
    </w:p>
    <w:bookmarkEnd w:id="14"/>
    <w:p w14:paraId="40063261" w14:textId="7FBABB74" w:rsidR="00594ECC" w:rsidRDefault="00594ECC" w:rsidP="00594ECC">
      <w:pPr>
        <w:pStyle w:val="Questionnote"/>
        <w:rPr>
          <w:rFonts w:ascii="Verdana" w:hAnsi="Verdana"/>
        </w:rPr>
      </w:pPr>
      <w:r w:rsidRPr="00F04FF7">
        <w:rPr>
          <w:rFonts w:ascii="Verdana" w:hAnsi="Verdana"/>
        </w:rPr>
        <w:t xml:space="preserve">See </w:t>
      </w:r>
      <w:r>
        <w:rPr>
          <w:rFonts w:ascii="Verdana" w:hAnsi="Verdana"/>
        </w:rPr>
        <w:t>Article 8(b) of the Regulation.</w:t>
      </w:r>
    </w:p>
    <w:p w14:paraId="46CFC9A6" w14:textId="096D9848" w:rsidR="003C2D3E" w:rsidRPr="00594ECC" w:rsidRDefault="00594ECC" w:rsidP="00594ECC">
      <w:pPr>
        <w:pStyle w:val="Question"/>
        <w:keepNext/>
        <w:ind w:right="448"/>
        <w:rPr>
          <w:rFonts w:ascii="Verdana" w:hAnsi="Verdana"/>
          <w:b/>
        </w:rPr>
      </w:pPr>
      <w:r>
        <w:rPr>
          <w:rFonts w:ascii="Verdana" w:hAnsi="Verdana"/>
          <w:b/>
        </w:rPr>
        <w:t>3.10</w:t>
      </w:r>
      <w:r>
        <w:rPr>
          <w:rFonts w:ascii="Verdana" w:hAnsi="Verdana"/>
          <w:b/>
        </w:rPr>
        <w:tab/>
        <w:t>You must attach, if available, the most recent internal report prepared by the persons responsible for compliance or any other staff involved in the applicant firm’s compliance assessments.</w:t>
      </w:r>
    </w:p>
    <w:p w14:paraId="7FEDBCBC" w14:textId="0D3B8287" w:rsidR="00594ECC" w:rsidRDefault="00594ECC" w:rsidP="00594ECC">
      <w:pPr>
        <w:pStyle w:val="Questionnote"/>
        <w:rPr>
          <w:rFonts w:ascii="Verdana" w:hAnsi="Verdana"/>
        </w:rPr>
      </w:pPr>
      <w:r w:rsidRPr="00F04FF7">
        <w:rPr>
          <w:rFonts w:ascii="Verdana" w:hAnsi="Verdana"/>
        </w:rPr>
        <w:t xml:space="preserve">See </w:t>
      </w:r>
      <w:r>
        <w:rPr>
          <w:rFonts w:ascii="Verdana" w:hAnsi="Verdana"/>
        </w:rPr>
        <w:t>Article 8(c) of the Regulation.</w:t>
      </w:r>
    </w:p>
    <w:p w14:paraId="6311F0E8" w14:textId="77777777" w:rsidR="00594ECC" w:rsidRPr="00885E00" w:rsidRDefault="00594ECC" w:rsidP="00594ECC">
      <w:pPr>
        <w:pStyle w:val="Qsheading1"/>
        <w:outlineLvl w:val="0"/>
        <w:rPr>
          <w:rFonts w:ascii="Verdana" w:hAnsi="Verdana"/>
          <w:szCs w:val="22"/>
        </w:rPr>
      </w:pPr>
      <w:bookmarkStart w:id="15" w:name="_Hlk527525101"/>
      <w:r>
        <w:rPr>
          <w:rFonts w:ascii="Verdana" w:hAnsi="Verdana"/>
          <w:szCs w:val="22"/>
        </w:rPr>
        <w:t>Senior management and members of the board</w:t>
      </w:r>
    </w:p>
    <w:p w14:paraId="4253E3DA" w14:textId="73C2480B" w:rsidR="00594ECC" w:rsidRDefault="00594ECC" w:rsidP="00594ECC">
      <w:pPr>
        <w:pStyle w:val="Question"/>
        <w:keepNext/>
        <w:ind w:right="448"/>
        <w:rPr>
          <w:rFonts w:ascii="Verdana" w:hAnsi="Verdana"/>
          <w:b/>
        </w:rPr>
      </w:pPr>
      <w:r>
        <w:rPr>
          <w:rFonts w:ascii="Verdana" w:hAnsi="Verdana"/>
          <w:b/>
        </w:rPr>
        <w:tab/>
        <w:t>3.11</w:t>
      </w:r>
      <w:r>
        <w:rPr>
          <w:rFonts w:ascii="Verdana" w:hAnsi="Verdana"/>
          <w:b/>
        </w:rPr>
        <w:tab/>
        <w:t>You must attach a copy of the curriculum vitae of each member of the senior management and each board member.</w:t>
      </w:r>
    </w:p>
    <w:p w14:paraId="6FABC249" w14:textId="7DEAB3D9" w:rsidR="00594ECC" w:rsidRDefault="00594ECC" w:rsidP="00594ECC">
      <w:pPr>
        <w:pStyle w:val="Questionnote"/>
        <w:rPr>
          <w:rFonts w:ascii="Verdana" w:hAnsi="Verdana"/>
        </w:rPr>
      </w:pPr>
      <w:r w:rsidRPr="00F04FF7">
        <w:rPr>
          <w:rFonts w:ascii="Verdana" w:hAnsi="Verdana"/>
        </w:rPr>
        <w:t xml:space="preserve">See </w:t>
      </w:r>
      <w:r>
        <w:rPr>
          <w:rFonts w:ascii="Verdana" w:hAnsi="Verdana"/>
        </w:rPr>
        <w:t>Article 9(a) of the Regulation.</w:t>
      </w:r>
    </w:p>
    <w:bookmarkEnd w:id="15"/>
    <w:p w14:paraId="18B33A82" w14:textId="45A3FA59" w:rsidR="00594ECC" w:rsidRDefault="00594ECC" w:rsidP="00594ECC">
      <w:pPr>
        <w:pStyle w:val="Question"/>
        <w:keepNext/>
        <w:ind w:right="448"/>
        <w:rPr>
          <w:rFonts w:ascii="Verdana" w:hAnsi="Verdana"/>
          <w:b/>
        </w:rPr>
      </w:pPr>
      <w:r>
        <w:rPr>
          <w:rFonts w:ascii="Verdana" w:hAnsi="Verdana"/>
          <w:b/>
        </w:rPr>
        <w:tab/>
        <w:t>3.12</w:t>
      </w:r>
      <w:r>
        <w:rPr>
          <w:rFonts w:ascii="Verdana" w:hAnsi="Verdana"/>
          <w:b/>
        </w:rPr>
        <w:tab/>
        <w:t>You must give details below on the knowledge and experience in IT management, operations and development of the senior management and each board member.</w:t>
      </w:r>
    </w:p>
    <w:p w14:paraId="77F2C39E" w14:textId="662D747A" w:rsidR="00594ECC" w:rsidRDefault="00594ECC" w:rsidP="00594ECC">
      <w:pPr>
        <w:pStyle w:val="Questionnote"/>
        <w:rPr>
          <w:rFonts w:ascii="Verdana" w:hAnsi="Verdana"/>
        </w:rPr>
      </w:pPr>
      <w:r w:rsidRPr="00F04FF7">
        <w:rPr>
          <w:rFonts w:ascii="Verdana" w:hAnsi="Verdana"/>
        </w:rPr>
        <w:t xml:space="preserve">See </w:t>
      </w:r>
      <w:r>
        <w:rPr>
          <w:rFonts w:ascii="Verdana" w:hAnsi="Verdana"/>
        </w:rPr>
        <w:t>Article 9(b) of the Regulation.</w:t>
      </w:r>
    </w:p>
    <w:p w14:paraId="35D96166" w14:textId="4BCFD656" w:rsidR="00594ECC" w:rsidRDefault="00594ECC" w:rsidP="00594ECC">
      <w:pPr>
        <w:pStyle w:val="Question"/>
        <w:keepNext/>
        <w:ind w:right="448"/>
        <w:rPr>
          <w:rFonts w:ascii="Verdana" w:hAnsi="Verdana"/>
          <w:b/>
        </w:rPr>
      </w:pPr>
      <w:r>
        <w:rPr>
          <w:rFonts w:ascii="Verdana" w:hAnsi="Verdana"/>
          <w:b/>
        </w:rPr>
        <w:t>3.13</w:t>
      </w:r>
      <w:r>
        <w:rPr>
          <w:rFonts w:ascii="Verdana" w:hAnsi="Verdana"/>
          <w:b/>
        </w:rPr>
        <w:tab/>
        <w:t>You must give details below of any criminal convictions involving the provision of financial or data services or acts of fraud or embezzlement.</w:t>
      </w:r>
    </w:p>
    <w:p w14:paraId="391B9C71" w14:textId="421BE658" w:rsidR="00594ECC" w:rsidRDefault="00594ECC" w:rsidP="00594ECC">
      <w:pPr>
        <w:pStyle w:val="Questionnote"/>
        <w:rPr>
          <w:rFonts w:ascii="Verdana" w:hAnsi="Verdana"/>
        </w:rPr>
      </w:pPr>
      <w:r w:rsidRPr="00F04FF7">
        <w:rPr>
          <w:rFonts w:ascii="Verdana" w:hAnsi="Verdana"/>
        </w:rPr>
        <w:t xml:space="preserve">See </w:t>
      </w:r>
      <w:r>
        <w:rPr>
          <w:rFonts w:ascii="Verdana" w:hAnsi="Verdana"/>
        </w:rPr>
        <w:t>Article 9(c) of the Regulation.</w:t>
      </w:r>
    </w:p>
    <w:p w14:paraId="646201EE" w14:textId="122E1DE9" w:rsidR="00594ECC" w:rsidRDefault="00594ECC" w:rsidP="00594ECC">
      <w:pPr>
        <w:pStyle w:val="QuestionChar"/>
        <w:rPr>
          <w:rFonts w:ascii="Verdana" w:hAnsi="Verdana"/>
          <w:b/>
          <w:bCs/>
        </w:rPr>
      </w:pPr>
      <w:bookmarkStart w:id="16" w:name="_Hlk527525132"/>
      <w:r>
        <w:rPr>
          <w:rFonts w:ascii="Verdana" w:hAnsi="Verdana"/>
          <w:b/>
          <w:bCs/>
        </w:rPr>
        <w:tab/>
        <w:t>3.14</w:t>
      </w:r>
      <w:r>
        <w:rPr>
          <w:rFonts w:ascii="Verdana" w:hAnsi="Verdana"/>
          <w:b/>
          <w:bCs/>
        </w:rPr>
        <w:tab/>
        <w:t>You must provide a self-declaration of good repute for the provision of a financial or data service, where each member of the senior management and the board states whether they:</w:t>
      </w:r>
    </w:p>
    <w:p w14:paraId="1836ECF5" w14:textId="77777777" w:rsidR="00B5071A" w:rsidRDefault="00B5071A" w:rsidP="00B5071A">
      <w:pPr>
        <w:pStyle w:val="QsyesnoCharChar"/>
        <w:keepNext/>
        <w:numPr>
          <w:ilvl w:val="0"/>
          <w:numId w:val="17"/>
        </w:numPr>
        <w:rPr>
          <w:rFonts w:ascii="Verdana" w:hAnsi="Verdana"/>
        </w:rPr>
      </w:pPr>
      <w:r>
        <w:rPr>
          <w:rFonts w:ascii="Verdana" w:hAnsi="Verdana"/>
        </w:rPr>
        <w:t>have been convicted of any criminal offence related to the provision of financial or data services or related to acts of fraud or embezzlement</w:t>
      </w:r>
    </w:p>
    <w:p w14:paraId="0E2D2ECD" w14:textId="77777777" w:rsidR="00B5071A" w:rsidRDefault="00B5071A" w:rsidP="00B5071A">
      <w:pPr>
        <w:pStyle w:val="QsyesnoCharChar"/>
        <w:keepNext/>
        <w:numPr>
          <w:ilvl w:val="0"/>
          <w:numId w:val="17"/>
        </w:numPr>
        <w:rPr>
          <w:rFonts w:ascii="Verdana" w:hAnsi="Verdana"/>
        </w:rPr>
      </w:pPr>
      <w:r>
        <w:rPr>
          <w:rFonts w:ascii="Verdana" w:hAnsi="Verdana"/>
        </w:rPr>
        <w:t>have been subject to an adverse decision in any proceedings of a disciplinary nature brought by a regulatory authority or government bodies or agencies or are the subject of any such proceedings which are not concluded</w:t>
      </w:r>
    </w:p>
    <w:p w14:paraId="76691FFF" w14:textId="77777777" w:rsidR="00B5071A" w:rsidRDefault="00B5071A" w:rsidP="00B5071A">
      <w:pPr>
        <w:pStyle w:val="QsyesnoCharChar"/>
        <w:keepNext/>
        <w:numPr>
          <w:ilvl w:val="0"/>
          <w:numId w:val="17"/>
        </w:numPr>
        <w:rPr>
          <w:rFonts w:ascii="Verdana" w:hAnsi="Verdana"/>
        </w:rPr>
      </w:pPr>
      <w:r>
        <w:rPr>
          <w:rFonts w:ascii="Verdana" w:hAnsi="Verdana"/>
        </w:rPr>
        <w:t>have been subject to an adverse judicial finding in civil proceedings before a court related to the provision of financial or data services, or for impropriety or fraud in the management of a business</w:t>
      </w:r>
    </w:p>
    <w:p w14:paraId="39FD7C50" w14:textId="77777777" w:rsidR="00B5071A" w:rsidRDefault="00B5071A" w:rsidP="00B5071A">
      <w:pPr>
        <w:pStyle w:val="QsyesnoCharChar"/>
        <w:keepNext/>
        <w:numPr>
          <w:ilvl w:val="0"/>
          <w:numId w:val="17"/>
        </w:numPr>
        <w:rPr>
          <w:rFonts w:ascii="Verdana" w:hAnsi="Verdana"/>
        </w:rPr>
      </w:pPr>
      <w:r>
        <w:rPr>
          <w:rFonts w:ascii="Verdana" w:hAnsi="Verdana"/>
        </w:rPr>
        <w:t>have been part of the board or senior management of an undertaking whose registration or authorisation was withdrawn by a regulatory body</w:t>
      </w:r>
    </w:p>
    <w:p w14:paraId="4C96DA82" w14:textId="77777777" w:rsidR="00B5071A" w:rsidRPr="00B60670" w:rsidRDefault="00B5071A" w:rsidP="00B5071A">
      <w:pPr>
        <w:pStyle w:val="QsyesnoCharChar"/>
        <w:keepNext/>
        <w:numPr>
          <w:ilvl w:val="0"/>
          <w:numId w:val="17"/>
        </w:numPr>
        <w:rPr>
          <w:rFonts w:ascii="Verdana" w:hAnsi="Verdana"/>
        </w:rPr>
      </w:pPr>
      <w:r w:rsidRPr="00B60670">
        <w:rPr>
          <w:rFonts w:ascii="Verdana" w:hAnsi="Verdana"/>
        </w:rPr>
        <w:t>have been refused the right to carry on activities which require registration or authorisation by a regulatory body</w:t>
      </w:r>
    </w:p>
    <w:p w14:paraId="52499813" w14:textId="77777777" w:rsidR="00B5071A" w:rsidRDefault="00B5071A" w:rsidP="00B5071A">
      <w:pPr>
        <w:pStyle w:val="QsyesnoCharChar"/>
        <w:keepNext/>
        <w:numPr>
          <w:ilvl w:val="0"/>
          <w:numId w:val="17"/>
        </w:numPr>
        <w:rPr>
          <w:rFonts w:ascii="Verdana" w:hAnsi="Verdana"/>
        </w:rPr>
      </w:pPr>
      <w:r>
        <w:rPr>
          <w:rFonts w:ascii="Verdana" w:hAnsi="Verdana"/>
        </w:rPr>
        <w:t>have been part of the board or senior management of an undertaking which has gone into insolvency or liquidation while this person was connected to the undertaking or within a year of the person ceasing to be connected to the undertaking</w:t>
      </w:r>
    </w:p>
    <w:p w14:paraId="6C5BEB7D" w14:textId="77777777" w:rsidR="00B5071A" w:rsidRDefault="00B5071A" w:rsidP="00B5071A">
      <w:pPr>
        <w:pStyle w:val="QsyesnoCharChar"/>
        <w:keepNext/>
        <w:numPr>
          <w:ilvl w:val="0"/>
          <w:numId w:val="17"/>
        </w:numPr>
        <w:rPr>
          <w:rFonts w:ascii="Verdana" w:hAnsi="Verdana"/>
        </w:rPr>
      </w:pPr>
      <w:r>
        <w:rPr>
          <w:rFonts w:ascii="Verdana" w:hAnsi="Verdana"/>
        </w:rPr>
        <w:t>have been part of the board or senior management of an undertaking which was subject to an adverse decision or penalty by a regulatory body</w:t>
      </w:r>
    </w:p>
    <w:p w14:paraId="1D660B68" w14:textId="77777777" w:rsidR="00B5071A" w:rsidRDefault="00B5071A" w:rsidP="00B5071A">
      <w:pPr>
        <w:pStyle w:val="QsyesnoCharChar"/>
        <w:keepNext/>
        <w:numPr>
          <w:ilvl w:val="0"/>
          <w:numId w:val="17"/>
        </w:numPr>
        <w:rPr>
          <w:rFonts w:ascii="Verdana" w:hAnsi="Verdana"/>
        </w:rPr>
      </w:pPr>
      <w:r>
        <w:rPr>
          <w:rFonts w:ascii="Verdana" w:hAnsi="Verdana"/>
        </w:rPr>
        <w:t>have been otherwise, fined, suspended, disqualified, or been subject to any other sanction in relation to fraud, embezzlement or in connection with the provision of financial or data services, by a government, regulatory or professional body</w:t>
      </w:r>
    </w:p>
    <w:p w14:paraId="6ED044F5" w14:textId="77777777" w:rsidR="00B5071A" w:rsidRDefault="00B5071A" w:rsidP="00B5071A">
      <w:pPr>
        <w:pStyle w:val="QsyesnoCharChar"/>
        <w:keepNext/>
        <w:numPr>
          <w:ilvl w:val="0"/>
          <w:numId w:val="17"/>
        </w:numPr>
        <w:rPr>
          <w:rFonts w:ascii="Verdana" w:hAnsi="Verdana"/>
        </w:rPr>
      </w:pPr>
      <w:r>
        <w:rPr>
          <w:rFonts w:ascii="Verdana" w:hAnsi="Verdana"/>
        </w:rPr>
        <w:t>have been disqualified from acting as a director, disqualified from acting in any managerial capacity, dismissed from employment or other appointment in an undertaking because of misconduct or malpractice</w:t>
      </w:r>
    </w:p>
    <w:p w14:paraId="07C4FC68" w14:textId="77777777" w:rsidR="00B5071A" w:rsidRDefault="00B5071A" w:rsidP="00594ECC">
      <w:pPr>
        <w:pStyle w:val="Questionnote"/>
        <w:rPr>
          <w:rFonts w:ascii="Verdana" w:hAnsi="Verdana"/>
        </w:rPr>
      </w:pPr>
    </w:p>
    <w:p w14:paraId="1FDCC283" w14:textId="7242CD25" w:rsidR="00594ECC" w:rsidRDefault="00594ECC" w:rsidP="00594ECC">
      <w:pPr>
        <w:pStyle w:val="Questionnote"/>
        <w:rPr>
          <w:rFonts w:ascii="Verdana" w:hAnsi="Verdana"/>
        </w:rPr>
      </w:pPr>
      <w:r w:rsidRPr="00F04FF7">
        <w:rPr>
          <w:rFonts w:ascii="Verdana" w:hAnsi="Verdana"/>
        </w:rPr>
        <w:t xml:space="preserve">See </w:t>
      </w:r>
      <w:r>
        <w:rPr>
          <w:rFonts w:ascii="Verdana" w:hAnsi="Verdana"/>
        </w:rPr>
        <w:t>Article 9(d)(i-ix) of the Regulation.</w:t>
      </w:r>
    </w:p>
    <w:p w14:paraId="1C5BCBBA" w14:textId="77777777" w:rsidR="00594ECC" w:rsidRDefault="00594ECC" w:rsidP="00594ECC">
      <w:pPr>
        <w:pStyle w:val="QuestionChar"/>
        <w:rPr>
          <w:rFonts w:ascii="Verdana" w:hAnsi="Verdana"/>
          <w:b/>
          <w:bCs/>
        </w:rPr>
      </w:pPr>
      <w:bookmarkStart w:id="17" w:name="_Hlk527525143"/>
      <w:bookmarkEnd w:id="16"/>
      <w:r>
        <w:rPr>
          <w:rFonts w:ascii="Verdana" w:hAnsi="Verdana"/>
          <w:b/>
          <w:bCs/>
        </w:rPr>
        <w:lastRenderedPageBreak/>
        <w:t>3.15</w:t>
      </w:r>
      <w:r>
        <w:rPr>
          <w:rFonts w:ascii="Verdana" w:hAnsi="Verdana"/>
          <w:b/>
          <w:bCs/>
        </w:rPr>
        <w:tab/>
        <w:t xml:space="preserve">You must provide a declaration of any potential conflicts of interest that the senior management and the members of the board may have in performing their duties and how these conflicts are managed. </w:t>
      </w:r>
    </w:p>
    <w:bookmarkEnd w:id="17"/>
    <w:p w14:paraId="53C72920" w14:textId="5D36EB6F" w:rsidR="00594ECC" w:rsidRDefault="00594ECC" w:rsidP="00594ECC">
      <w:pPr>
        <w:pStyle w:val="Questionnote"/>
        <w:rPr>
          <w:rFonts w:ascii="Verdana" w:hAnsi="Verdana"/>
        </w:rPr>
      </w:pPr>
      <w:r w:rsidRPr="00F04FF7">
        <w:rPr>
          <w:rFonts w:ascii="Verdana" w:hAnsi="Verdana"/>
        </w:rPr>
        <w:t xml:space="preserve">See </w:t>
      </w:r>
      <w:r>
        <w:rPr>
          <w:rFonts w:ascii="Verdana" w:hAnsi="Verdana"/>
        </w:rPr>
        <w:t>Article 9(e) of the Regulation.</w:t>
      </w:r>
    </w:p>
    <w:p w14:paraId="4BD39178" w14:textId="77777777" w:rsidR="00ED5DE5" w:rsidRPr="00EF035D" w:rsidRDefault="00ED5DE5" w:rsidP="00EF035D">
      <w:pPr>
        <w:pStyle w:val="QuestionnoteChar1"/>
        <w:spacing w:after="0" w:line="240" w:lineRule="auto"/>
        <w:rPr>
          <w:rFonts w:ascii="Verdana" w:hAnsi="Verdana"/>
        </w:rPr>
        <w:sectPr w:rsidR="00ED5DE5" w:rsidRPr="00EF035D" w:rsidSect="00645311">
          <w:headerReference w:type="even" r:id="rId36"/>
          <w:headerReference w:type="default" r:id="rId37"/>
          <w:headerReference w:type="first" r:id="rId38"/>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85E00" w14:paraId="1375031B" w14:textId="77777777" w:rsidTr="009D22F4">
        <w:trPr>
          <w:trHeight w:val="2118"/>
        </w:trPr>
        <w:tc>
          <w:tcPr>
            <w:tcW w:w="2268" w:type="dxa"/>
            <w:shd w:val="clear" w:color="auto" w:fill="701B45"/>
          </w:tcPr>
          <w:p w14:paraId="0E807579" w14:textId="77777777" w:rsidR="00950AFF" w:rsidRPr="00885E00" w:rsidRDefault="00950AFF" w:rsidP="003372BF">
            <w:pPr>
              <w:pStyle w:val="Sectionnumber"/>
            </w:pPr>
            <w:r w:rsidRPr="00885E00">
              <w:lastRenderedPageBreak/>
              <w:br w:type="page"/>
            </w:r>
            <w:r w:rsidR="00B7699F">
              <w:t>4</w:t>
            </w:r>
          </w:p>
        </w:tc>
        <w:tc>
          <w:tcPr>
            <w:tcW w:w="7825" w:type="dxa"/>
            <w:shd w:val="clear" w:color="auto" w:fill="701B45"/>
          </w:tcPr>
          <w:p w14:paraId="21C12DBE" w14:textId="77777777" w:rsidR="00594ECC" w:rsidRPr="00C37926" w:rsidRDefault="00594ECC" w:rsidP="00594ECC">
            <w:pPr>
              <w:pStyle w:val="Sectionheading"/>
              <w:rPr>
                <w:rFonts w:ascii="Verdana" w:hAnsi="Verdana"/>
                <w:sz w:val="28"/>
                <w:szCs w:val="28"/>
              </w:rPr>
            </w:pPr>
            <w:r>
              <w:rPr>
                <w:rFonts w:ascii="Verdana" w:hAnsi="Verdana"/>
                <w:sz w:val="28"/>
                <w:szCs w:val="28"/>
              </w:rPr>
              <w:t>Staffing and remuneration</w:t>
            </w:r>
          </w:p>
          <w:p w14:paraId="0F4259F2" w14:textId="77777777" w:rsidR="00EF035D" w:rsidRDefault="00EF035D" w:rsidP="00C771BE">
            <w:pPr>
              <w:pStyle w:val="ListParagraph"/>
              <w:spacing w:before="0" w:line="240" w:lineRule="auto"/>
              <w:ind w:left="0" w:right="454"/>
              <w:rPr>
                <w:rFonts w:ascii="Verdana" w:hAnsi="Verdana"/>
                <w:sz w:val="18"/>
                <w:szCs w:val="18"/>
              </w:rPr>
            </w:pPr>
          </w:p>
          <w:p w14:paraId="7F814CB0" w14:textId="77777777" w:rsidR="00D25C37" w:rsidRDefault="00D25C37" w:rsidP="00994FE2">
            <w:pPr>
              <w:pStyle w:val="ListParagraph"/>
              <w:spacing w:before="0" w:line="240" w:lineRule="auto"/>
              <w:ind w:left="0" w:right="595"/>
              <w:rPr>
                <w:rFonts w:ascii="Verdana" w:hAnsi="Verdana"/>
                <w:sz w:val="18"/>
                <w:szCs w:val="18"/>
              </w:rPr>
            </w:pPr>
          </w:p>
          <w:p w14:paraId="1E67E97C" w14:textId="77777777" w:rsidR="002D5D72" w:rsidRPr="00885E00" w:rsidRDefault="002D5D72" w:rsidP="00DA6084">
            <w:pPr>
              <w:spacing w:before="0" w:line="240" w:lineRule="auto"/>
              <w:ind w:right="454"/>
              <w:rPr>
                <w:rFonts w:ascii="Verdana" w:hAnsi="Verdana" w:cs="ArialMT"/>
                <w:color w:val="FFFFFF"/>
              </w:rPr>
            </w:pPr>
          </w:p>
        </w:tc>
      </w:tr>
    </w:tbl>
    <w:p w14:paraId="0B04DA1C" w14:textId="77777777" w:rsidR="00950AFF" w:rsidRPr="00885E00" w:rsidRDefault="00950AFF" w:rsidP="00950AFF">
      <w:pPr>
        <w:pStyle w:val="QsyesnoCharChar"/>
        <w:keepNext/>
        <w:tabs>
          <w:tab w:val="left" w:pos="624"/>
          <w:tab w:val="left" w:pos="709"/>
        </w:tabs>
        <w:spacing w:after="40"/>
        <w:sectPr w:rsidR="00950AFF" w:rsidRPr="00885E00" w:rsidSect="00645311">
          <w:headerReference w:type="even" r:id="rId39"/>
          <w:headerReference w:type="default" r:id="rId40"/>
          <w:headerReference w:type="first" r:id="rId41"/>
          <w:type w:val="continuous"/>
          <w:pgSz w:w="11901" w:h="16846" w:code="9"/>
          <w:pgMar w:top="1701" w:right="680" w:bottom="907" w:left="3402" w:header="567" w:footer="680" w:gutter="0"/>
          <w:cols w:space="720"/>
          <w:titlePg/>
        </w:sectPr>
      </w:pPr>
    </w:p>
    <w:p w14:paraId="54301998" w14:textId="77777777" w:rsidR="00CD7E7F" w:rsidRDefault="00CD7E7F" w:rsidP="00CD7E7F">
      <w:pPr>
        <w:keepNext/>
        <w:spacing w:before="40" w:after="40" w:line="240" w:lineRule="auto"/>
        <w:rPr>
          <w:rFonts w:ascii="Verdana" w:hAnsi="Verdana"/>
          <w:sz w:val="18"/>
          <w:szCs w:val="18"/>
        </w:rPr>
      </w:pPr>
    </w:p>
    <w:p w14:paraId="295190DC" w14:textId="77777777" w:rsidR="00594ECC" w:rsidRDefault="00594ECC" w:rsidP="00594ECC">
      <w:pPr>
        <w:pStyle w:val="Question"/>
        <w:keepNext/>
        <w:ind w:right="448"/>
        <w:rPr>
          <w:rFonts w:ascii="Verdana" w:hAnsi="Verdana"/>
        </w:rPr>
      </w:pPr>
      <w:r>
        <w:rPr>
          <w:rFonts w:ascii="Verdana" w:hAnsi="Verdana"/>
          <w:b/>
        </w:rPr>
        <w:tab/>
        <w:t>4.1</w:t>
      </w:r>
      <w:r>
        <w:rPr>
          <w:rFonts w:ascii="Verdana" w:hAnsi="Verdana"/>
          <w:b/>
        </w:rPr>
        <w:tab/>
        <w:t>You must attach a copy of the remuneration policy for the senior management, board members and the staff employed in the risk and control function of the applicant firm.</w:t>
      </w:r>
      <w:r w:rsidRPr="00594ECC">
        <w:rPr>
          <w:rFonts w:ascii="Verdana" w:hAnsi="Verdana"/>
        </w:rPr>
        <w:t xml:space="preserve"> </w:t>
      </w:r>
    </w:p>
    <w:p w14:paraId="43A3D157" w14:textId="0AF94CEF" w:rsidR="00594ECC" w:rsidRPr="00594ECC" w:rsidRDefault="00594ECC" w:rsidP="00594ECC">
      <w:pPr>
        <w:pStyle w:val="Questionnote"/>
        <w:rPr>
          <w:rFonts w:ascii="Verdana" w:hAnsi="Verdana"/>
        </w:rPr>
      </w:pPr>
      <w:r w:rsidRPr="00F04FF7">
        <w:rPr>
          <w:rFonts w:ascii="Verdana" w:hAnsi="Verdana"/>
        </w:rPr>
        <w:t xml:space="preserve">See </w:t>
      </w:r>
      <w:r>
        <w:rPr>
          <w:rFonts w:ascii="Verdana" w:hAnsi="Verdana"/>
        </w:rPr>
        <w:t xml:space="preserve">Article </w:t>
      </w:r>
      <w:r w:rsidR="007A78E3">
        <w:rPr>
          <w:rFonts w:ascii="Verdana" w:hAnsi="Verdana"/>
        </w:rPr>
        <w:t>10</w:t>
      </w:r>
      <w:r>
        <w:rPr>
          <w:rFonts w:ascii="Verdana" w:hAnsi="Verdana"/>
        </w:rPr>
        <w:t>(</w:t>
      </w:r>
      <w:r w:rsidR="007A78E3">
        <w:rPr>
          <w:rFonts w:ascii="Verdana" w:hAnsi="Verdana"/>
        </w:rPr>
        <w:t>a</w:t>
      </w:r>
      <w:r>
        <w:rPr>
          <w:rFonts w:ascii="Verdana" w:hAnsi="Verdana"/>
        </w:rPr>
        <w:t>) of the Regulation.</w:t>
      </w:r>
    </w:p>
    <w:p w14:paraId="4FD16567" w14:textId="26AA677D" w:rsidR="00594ECC" w:rsidRDefault="00594ECC" w:rsidP="00594ECC">
      <w:pPr>
        <w:pStyle w:val="Question"/>
        <w:keepNext/>
        <w:ind w:right="448"/>
        <w:rPr>
          <w:rFonts w:ascii="Verdana" w:hAnsi="Verdana"/>
          <w:b/>
        </w:rPr>
      </w:pPr>
      <w:r>
        <w:rPr>
          <w:rFonts w:ascii="Verdana" w:hAnsi="Verdana"/>
          <w:b/>
        </w:rPr>
        <w:tab/>
        <w:t>4.2</w:t>
      </w:r>
      <w:r>
        <w:rPr>
          <w:rFonts w:ascii="Verdana" w:hAnsi="Verdana"/>
          <w:b/>
        </w:rPr>
        <w:tab/>
        <w:t>You must provide a description of the measures the applicant firm has put in place to mitigate the risk of over-reliance on any individual employees.</w:t>
      </w:r>
    </w:p>
    <w:p w14:paraId="5D99668C" w14:textId="1F624215" w:rsidR="00594ECC" w:rsidRPr="00594ECC" w:rsidRDefault="00594ECC" w:rsidP="00594ECC">
      <w:pPr>
        <w:pStyle w:val="Questionnote"/>
        <w:rPr>
          <w:rFonts w:ascii="Verdana" w:hAnsi="Verdana"/>
        </w:rPr>
      </w:pPr>
      <w:r w:rsidRPr="00F04FF7">
        <w:rPr>
          <w:rFonts w:ascii="Verdana" w:hAnsi="Verdana"/>
        </w:rPr>
        <w:t xml:space="preserve">See </w:t>
      </w:r>
      <w:r>
        <w:rPr>
          <w:rFonts w:ascii="Verdana" w:hAnsi="Verdana"/>
        </w:rPr>
        <w:t xml:space="preserve">Article </w:t>
      </w:r>
      <w:r w:rsidR="007A78E3">
        <w:rPr>
          <w:rFonts w:ascii="Verdana" w:hAnsi="Verdana"/>
        </w:rPr>
        <w:t>10</w:t>
      </w:r>
      <w:r>
        <w:rPr>
          <w:rFonts w:ascii="Verdana" w:hAnsi="Verdana"/>
        </w:rPr>
        <w:t>(</w:t>
      </w:r>
      <w:r w:rsidR="007A78E3">
        <w:rPr>
          <w:rFonts w:ascii="Verdana" w:hAnsi="Verdana"/>
        </w:rPr>
        <w:t>b</w:t>
      </w:r>
      <w:r>
        <w:rPr>
          <w:rFonts w:ascii="Verdana" w:hAnsi="Verdana"/>
        </w:rPr>
        <w:t>) of the Regulation.</w:t>
      </w:r>
    </w:p>
    <w:p w14:paraId="2160E31E" w14:textId="7244E4C6" w:rsidR="007A78E3" w:rsidRDefault="002C7B8B" w:rsidP="007A78E3">
      <w:pPr>
        <w:pStyle w:val="Question"/>
        <w:keepNext/>
        <w:ind w:right="448"/>
        <w:rPr>
          <w:rFonts w:ascii="Verdana" w:hAnsi="Verdana"/>
          <w:b/>
        </w:rPr>
      </w:pPr>
      <w:bookmarkStart w:id="18" w:name="_Hlk527525232"/>
      <w:r>
        <w:rPr>
          <w:rFonts w:ascii="Verdana" w:hAnsi="Verdana"/>
          <w:b/>
        </w:rPr>
        <w:tab/>
      </w:r>
      <w:r w:rsidR="007A78E3">
        <w:rPr>
          <w:rFonts w:ascii="Verdana" w:hAnsi="Verdana"/>
          <w:b/>
        </w:rPr>
        <w:t>4.3</w:t>
      </w:r>
      <w:r w:rsidR="007A78E3">
        <w:rPr>
          <w:rFonts w:ascii="Verdana" w:hAnsi="Verdana"/>
          <w:b/>
        </w:rPr>
        <w:tab/>
        <w:t>You must provide the following details about the staff directly employed.</w:t>
      </w:r>
    </w:p>
    <w:p w14:paraId="2AA24D8D" w14:textId="31320C62" w:rsidR="007A78E3" w:rsidRPr="00594ECC" w:rsidRDefault="007A78E3" w:rsidP="007A78E3">
      <w:pPr>
        <w:pStyle w:val="Questionnote"/>
        <w:rPr>
          <w:rFonts w:ascii="Verdana" w:hAnsi="Verdana"/>
        </w:rPr>
      </w:pPr>
      <w:r w:rsidRPr="00F04FF7">
        <w:rPr>
          <w:rFonts w:ascii="Verdana" w:hAnsi="Verdana"/>
        </w:rPr>
        <w:t xml:space="preserve">See </w:t>
      </w:r>
      <w:r>
        <w:rPr>
          <w:rFonts w:ascii="Verdana" w:hAnsi="Verdana"/>
        </w:rPr>
        <w:t>Article 11(a) of the Regulation.</w:t>
      </w:r>
    </w:p>
    <w:p w14:paraId="342A1339" w14:textId="5532910B" w:rsidR="007A78E3" w:rsidRDefault="007A78E3" w:rsidP="007A78E3">
      <w:pPr>
        <w:pStyle w:val="Question"/>
        <w:keepNext/>
        <w:ind w:right="448"/>
        <w:rPr>
          <w:rFonts w:ascii="Verdana" w:hAnsi="Verdana"/>
          <w:b/>
        </w:rPr>
      </w:pPr>
      <w:bookmarkStart w:id="19" w:name="_Hlk527525246"/>
      <w:bookmarkEnd w:id="18"/>
      <w:r>
        <w:rPr>
          <w:rFonts w:ascii="Verdana" w:hAnsi="Verdana"/>
          <w:b/>
        </w:rPr>
        <w:tab/>
        <w:t>4.4</w:t>
      </w:r>
      <w:r>
        <w:rPr>
          <w:rFonts w:ascii="Verdana" w:hAnsi="Verdana"/>
          <w:b/>
        </w:rPr>
        <w:tab/>
        <w:t xml:space="preserve">You must provide a description of the information technology staff directly employed to provide the trade repository services. </w:t>
      </w:r>
    </w:p>
    <w:p w14:paraId="437E95B8" w14:textId="6B53E73C" w:rsidR="007A78E3" w:rsidRPr="00594ECC" w:rsidRDefault="007A78E3" w:rsidP="007A78E3">
      <w:pPr>
        <w:pStyle w:val="Questionnote"/>
        <w:rPr>
          <w:rFonts w:ascii="Verdana" w:hAnsi="Verdana"/>
        </w:rPr>
      </w:pPr>
      <w:r w:rsidRPr="00F04FF7">
        <w:rPr>
          <w:rFonts w:ascii="Verdana" w:hAnsi="Verdana"/>
        </w:rPr>
        <w:t xml:space="preserve">See </w:t>
      </w:r>
      <w:r>
        <w:rPr>
          <w:rFonts w:ascii="Verdana" w:hAnsi="Verdana"/>
        </w:rPr>
        <w:t>Article 11(b) of the Regulation.</w:t>
      </w:r>
    </w:p>
    <w:p w14:paraId="1E6315FE" w14:textId="1E11A311" w:rsidR="007A78E3" w:rsidRDefault="007A78E3" w:rsidP="007A78E3">
      <w:pPr>
        <w:pStyle w:val="Question"/>
        <w:keepNext/>
        <w:ind w:right="448"/>
        <w:rPr>
          <w:rFonts w:ascii="Verdana" w:hAnsi="Verdana"/>
          <w:b/>
        </w:rPr>
      </w:pPr>
      <w:bookmarkStart w:id="20" w:name="_Hlk527525254"/>
      <w:bookmarkEnd w:id="19"/>
      <w:r>
        <w:rPr>
          <w:rFonts w:ascii="Verdana" w:hAnsi="Verdana"/>
          <w:b/>
        </w:rPr>
        <w:tab/>
        <w:t>4.5</w:t>
      </w:r>
      <w:r>
        <w:rPr>
          <w:rFonts w:ascii="Verdana" w:hAnsi="Verdana"/>
          <w:b/>
        </w:rPr>
        <w:tab/>
        <w:t>You must provide a description of the roles and qualifications of each individual who is responsible for internal audit, internal controls, compliance and risk assessment.</w:t>
      </w:r>
    </w:p>
    <w:p w14:paraId="74F99604" w14:textId="4816AFEC" w:rsidR="007A78E3" w:rsidRPr="00594ECC" w:rsidRDefault="007A78E3" w:rsidP="007A78E3">
      <w:pPr>
        <w:pStyle w:val="Questionnote"/>
        <w:rPr>
          <w:rFonts w:ascii="Verdana" w:hAnsi="Verdana"/>
        </w:rPr>
      </w:pPr>
      <w:r w:rsidRPr="00F04FF7">
        <w:rPr>
          <w:rFonts w:ascii="Verdana" w:hAnsi="Verdana"/>
        </w:rPr>
        <w:t xml:space="preserve">See </w:t>
      </w:r>
      <w:r>
        <w:rPr>
          <w:rFonts w:ascii="Verdana" w:hAnsi="Verdana"/>
        </w:rPr>
        <w:t>Article 11(</w:t>
      </w:r>
      <w:r w:rsidR="00651293">
        <w:rPr>
          <w:rFonts w:ascii="Verdana" w:hAnsi="Verdana"/>
        </w:rPr>
        <w:t>c</w:t>
      </w:r>
      <w:r>
        <w:rPr>
          <w:rFonts w:ascii="Verdana" w:hAnsi="Verdana"/>
        </w:rPr>
        <w:t>) of the Regulation.</w:t>
      </w:r>
    </w:p>
    <w:p w14:paraId="3F9BE992" w14:textId="379C5C47" w:rsidR="007A78E3" w:rsidRDefault="007A78E3" w:rsidP="007A78E3">
      <w:pPr>
        <w:pStyle w:val="Question"/>
        <w:keepNext/>
        <w:ind w:right="448"/>
        <w:rPr>
          <w:rFonts w:ascii="Verdana" w:hAnsi="Verdana"/>
          <w:b/>
        </w:rPr>
      </w:pPr>
      <w:bookmarkStart w:id="21" w:name="_Hlk527525265"/>
      <w:bookmarkEnd w:id="20"/>
      <w:r>
        <w:rPr>
          <w:rFonts w:ascii="Verdana" w:hAnsi="Verdana"/>
          <w:b/>
        </w:rPr>
        <w:tab/>
        <w:t>4.6</w:t>
      </w:r>
      <w:r>
        <w:rPr>
          <w:rFonts w:ascii="Verdana" w:hAnsi="Verdana"/>
          <w:b/>
        </w:rPr>
        <w:tab/>
        <w:t>You must give the names of the dedicated staff members and members of staff that are operating under an outsourcing arrangement.</w:t>
      </w:r>
    </w:p>
    <w:p w14:paraId="36B6CEC5" w14:textId="3996C0D4" w:rsidR="007A78E3" w:rsidRPr="00594ECC" w:rsidRDefault="007A78E3" w:rsidP="007A78E3">
      <w:pPr>
        <w:pStyle w:val="Questionnote"/>
        <w:rPr>
          <w:rFonts w:ascii="Verdana" w:hAnsi="Verdana"/>
        </w:rPr>
      </w:pPr>
      <w:r w:rsidRPr="00F04FF7">
        <w:rPr>
          <w:rFonts w:ascii="Verdana" w:hAnsi="Verdana"/>
        </w:rPr>
        <w:t xml:space="preserve">See </w:t>
      </w:r>
      <w:r>
        <w:rPr>
          <w:rFonts w:ascii="Verdana" w:hAnsi="Verdana"/>
        </w:rPr>
        <w:t xml:space="preserve">Article </w:t>
      </w:r>
      <w:r w:rsidR="00651293">
        <w:rPr>
          <w:rFonts w:ascii="Verdana" w:hAnsi="Verdana"/>
        </w:rPr>
        <w:t>11</w:t>
      </w:r>
      <w:r>
        <w:rPr>
          <w:rFonts w:ascii="Verdana" w:hAnsi="Verdana"/>
        </w:rPr>
        <w:t>(</w:t>
      </w:r>
      <w:r w:rsidR="00651293">
        <w:rPr>
          <w:rFonts w:ascii="Verdana" w:hAnsi="Verdana"/>
        </w:rPr>
        <w:t>d</w:t>
      </w:r>
      <w:r>
        <w:rPr>
          <w:rFonts w:ascii="Verdana" w:hAnsi="Verdana"/>
        </w:rPr>
        <w:t>) of the Regulation.</w:t>
      </w:r>
    </w:p>
    <w:p w14:paraId="72FF54A2" w14:textId="77777777" w:rsidR="007A78E3" w:rsidRDefault="007A78E3" w:rsidP="007A78E3">
      <w:pPr>
        <w:pStyle w:val="Question"/>
        <w:keepNext/>
        <w:ind w:right="448"/>
        <w:rPr>
          <w:rFonts w:ascii="Verdana" w:hAnsi="Verdana"/>
        </w:rPr>
      </w:pPr>
      <w:bookmarkStart w:id="22" w:name="_Hlk527525272"/>
      <w:bookmarkEnd w:id="21"/>
      <w:r>
        <w:rPr>
          <w:rFonts w:ascii="Verdana" w:hAnsi="Verdana"/>
          <w:b/>
        </w:rPr>
        <w:tab/>
        <w:t>4.7</w:t>
      </w:r>
      <w:r>
        <w:rPr>
          <w:rFonts w:ascii="Verdana" w:hAnsi="Verdana"/>
          <w:b/>
        </w:rPr>
        <w:tab/>
        <w:t>You must provide details of the training the applicant firm gives on its policies and procedures as well as the trade repository business. This includes any examination or other type of formal assessment required for staff regarding the conduct of trade repository activities.</w:t>
      </w:r>
      <w:r w:rsidRPr="007A78E3">
        <w:rPr>
          <w:rFonts w:ascii="Verdana" w:hAnsi="Verdana"/>
        </w:rPr>
        <w:t xml:space="preserve"> </w:t>
      </w:r>
    </w:p>
    <w:p w14:paraId="4FDBD2A8" w14:textId="3DA85D85" w:rsidR="007A78E3" w:rsidRPr="007A78E3" w:rsidRDefault="007A78E3" w:rsidP="007A78E3">
      <w:pPr>
        <w:pStyle w:val="Questionnote"/>
        <w:rPr>
          <w:rFonts w:ascii="Verdana" w:hAnsi="Verdana"/>
        </w:rPr>
      </w:pPr>
      <w:r w:rsidRPr="00F04FF7">
        <w:rPr>
          <w:rFonts w:ascii="Verdana" w:hAnsi="Verdana"/>
        </w:rPr>
        <w:t xml:space="preserve">See </w:t>
      </w:r>
      <w:r>
        <w:rPr>
          <w:rFonts w:ascii="Verdana" w:hAnsi="Verdana"/>
        </w:rPr>
        <w:t>Article 1</w:t>
      </w:r>
      <w:r w:rsidR="00651293">
        <w:rPr>
          <w:rFonts w:ascii="Verdana" w:hAnsi="Verdana"/>
        </w:rPr>
        <w:t>1</w:t>
      </w:r>
      <w:r>
        <w:rPr>
          <w:rFonts w:ascii="Verdana" w:hAnsi="Verdana"/>
        </w:rPr>
        <w:t>(</w:t>
      </w:r>
      <w:r w:rsidR="00651293">
        <w:rPr>
          <w:rFonts w:ascii="Verdana" w:hAnsi="Verdana"/>
        </w:rPr>
        <w:t>e</w:t>
      </w:r>
      <w:r>
        <w:rPr>
          <w:rFonts w:ascii="Verdana" w:hAnsi="Verdana"/>
        </w:rPr>
        <w:t>) of the Regulation.</w:t>
      </w:r>
    </w:p>
    <w:bookmarkEnd w:id="22"/>
    <w:p w14:paraId="7250DC35" w14:textId="77777777" w:rsidR="00594ECC" w:rsidRDefault="00594ECC" w:rsidP="00594ECC">
      <w:pPr>
        <w:pStyle w:val="Question"/>
        <w:keepNext/>
        <w:ind w:right="448"/>
        <w:rPr>
          <w:rFonts w:ascii="Verdana" w:hAnsi="Verdana"/>
          <w:b/>
        </w:rPr>
      </w:pPr>
    </w:p>
    <w:p w14:paraId="40630A91" w14:textId="77777777" w:rsidR="00AB2484" w:rsidRDefault="00AB2484" w:rsidP="00DA6084">
      <w:pPr>
        <w:pStyle w:val="QuestionChar"/>
        <w:rPr>
          <w:rFonts w:ascii="Verdana" w:hAnsi="Verdana"/>
          <w:szCs w:val="18"/>
        </w:rPr>
      </w:pPr>
    </w:p>
    <w:p w14:paraId="32993518" w14:textId="77777777" w:rsidR="00682DE9" w:rsidRPr="00684FD2" w:rsidRDefault="00682DE9" w:rsidP="00684FD2">
      <w:pPr>
        <w:spacing w:before="0" w:line="240" w:lineRule="auto"/>
        <w:rPr>
          <w:rFonts w:ascii="Verdana" w:hAnsi="Verdana"/>
          <w:b/>
          <w:bCs/>
          <w:sz w:val="18"/>
        </w:rPr>
        <w:sectPr w:rsidR="00682DE9" w:rsidRPr="00684FD2" w:rsidSect="00645311">
          <w:headerReference w:type="even" r:id="rId42"/>
          <w:headerReference w:type="default" r:id="rId43"/>
          <w:headerReference w:type="first" r:id="rId44"/>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31965" w:rsidRPr="00885E00" w14:paraId="791E5833" w14:textId="77777777" w:rsidTr="009D22F4">
        <w:trPr>
          <w:trHeight w:val="1692"/>
        </w:trPr>
        <w:tc>
          <w:tcPr>
            <w:tcW w:w="2268" w:type="dxa"/>
            <w:shd w:val="clear" w:color="auto" w:fill="701B45"/>
          </w:tcPr>
          <w:p w14:paraId="3A969A15" w14:textId="77777777" w:rsidR="00D31965" w:rsidRPr="00885E00" w:rsidRDefault="00D31965" w:rsidP="00442595">
            <w:pPr>
              <w:pStyle w:val="Sectionnumber"/>
            </w:pPr>
            <w:r w:rsidRPr="00885E00">
              <w:lastRenderedPageBreak/>
              <w:br w:type="page"/>
            </w:r>
            <w:r w:rsidR="008B7BA6">
              <w:t>5</w:t>
            </w:r>
          </w:p>
        </w:tc>
        <w:tc>
          <w:tcPr>
            <w:tcW w:w="7825" w:type="dxa"/>
            <w:shd w:val="clear" w:color="auto" w:fill="701B45"/>
          </w:tcPr>
          <w:p w14:paraId="14232612" w14:textId="77777777" w:rsidR="003071F7" w:rsidRPr="00C37926" w:rsidRDefault="003071F7" w:rsidP="003071F7">
            <w:pPr>
              <w:pStyle w:val="Sectionheading"/>
              <w:rPr>
                <w:rFonts w:ascii="Verdana" w:hAnsi="Verdana"/>
                <w:sz w:val="28"/>
                <w:szCs w:val="28"/>
              </w:rPr>
            </w:pPr>
            <w:r>
              <w:rPr>
                <w:rFonts w:ascii="Verdana" w:hAnsi="Verdana"/>
                <w:sz w:val="28"/>
                <w:szCs w:val="28"/>
              </w:rPr>
              <w:t>Financial resources for the performance of the trade repository</w:t>
            </w:r>
          </w:p>
          <w:p w14:paraId="65E47853" w14:textId="77777777" w:rsidR="00EF035D" w:rsidRPr="00885E00" w:rsidRDefault="00EF035D" w:rsidP="00442595">
            <w:pPr>
              <w:pStyle w:val="ListParagraph"/>
              <w:spacing w:before="0" w:line="240" w:lineRule="auto"/>
              <w:ind w:left="0" w:right="595"/>
              <w:rPr>
                <w:rFonts w:ascii="Verdana" w:hAnsi="Verdana"/>
                <w:sz w:val="18"/>
                <w:szCs w:val="18"/>
              </w:rPr>
            </w:pPr>
          </w:p>
          <w:p w14:paraId="08E8F075" w14:textId="77777777" w:rsidR="00D25C37" w:rsidRDefault="00D25C37" w:rsidP="00994FE2">
            <w:pPr>
              <w:pStyle w:val="ListParagraph"/>
              <w:spacing w:before="0" w:line="240" w:lineRule="auto"/>
              <w:ind w:left="0" w:right="595"/>
              <w:rPr>
                <w:rFonts w:ascii="Verdana" w:hAnsi="Verdana"/>
                <w:sz w:val="18"/>
                <w:szCs w:val="18"/>
              </w:rPr>
            </w:pPr>
          </w:p>
          <w:p w14:paraId="6B5D65FC" w14:textId="77777777" w:rsidR="00D31965" w:rsidRPr="00885E00" w:rsidRDefault="00D31965" w:rsidP="00684FD2">
            <w:pPr>
              <w:spacing w:before="0" w:line="240" w:lineRule="auto"/>
              <w:ind w:right="454"/>
              <w:rPr>
                <w:rFonts w:ascii="Verdana" w:hAnsi="Verdana" w:cs="ArialMT"/>
                <w:color w:val="FFFFFF"/>
              </w:rPr>
            </w:pPr>
          </w:p>
        </w:tc>
      </w:tr>
    </w:tbl>
    <w:p w14:paraId="1C2A8CD9" w14:textId="77777777" w:rsidR="00D31965" w:rsidRPr="00885E00" w:rsidRDefault="00D31965" w:rsidP="00D31965">
      <w:pPr>
        <w:pStyle w:val="QsyesnoCharChar"/>
        <w:keepNext/>
        <w:tabs>
          <w:tab w:val="left" w:pos="624"/>
          <w:tab w:val="left" w:pos="709"/>
        </w:tabs>
        <w:spacing w:after="40"/>
        <w:sectPr w:rsidR="00D31965" w:rsidRPr="00885E00" w:rsidSect="00645311">
          <w:headerReference w:type="even" r:id="rId45"/>
          <w:headerReference w:type="default" r:id="rId46"/>
          <w:headerReference w:type="first" r:id="rId47"/>
          <w:type w:val="continuous"/>
          <w:pgSz w:w="11901" w:h="16846" w:code="9"/>
          <w:pgMar w:top="1701" w:right="680" w:bottom="907" w:left="3402" w:header="567" w:footer="680" w:gutter="0"/>
          <w:cols w:space="720"/>
          <w:titlePg/>
        </w:sectPr>
      </w:pPr>
    </w:p>
    <w:p w14:paraId="6701C09D" w14:textId="77777777" w:rsidR="003071F7" w:rsidRPr="00885E00" w:rsidRDefault="003071F7" w:rsidP="003071F7">
      <w:pPr>
        <w:pStyle w:val="Qsheading1"/>
        <w:outlineLvl w:val="0"/>
        <w:rPr>
          <w:rFonts w:ascii="Verdana" w:hAnsi="Verdana"/>
          <w:szCs w:val="22"/>
        </w:rPr>
      </w:pPr>
      <w:bookmarkStart w:id="23" w:name="_Hlk527525380"/>
      <w:r>
        <w:rPr>
          <w:rFonts w:ascii="Verdana" w:hAnsi="Verdana"/>
          <w:szCs w:val="22"/>
        </w:rPr>
        <w:t>Financial reports and business plans</w:t>
      </w:r>
    </w:p>
    <w:bookmarkEnd w:id="23"/>
    <w:p w14:paraId="22EAB058" w14:textId="0DD276EE" w:rsidR="003071F7" w:rsidRDefault="003071F7" w:rsidP="003071F7">
      <w:pPr>
        <w:pStyle w:val="Question"/>
        <w:keepNext/>
        <w:ind w:right="448"/>
        <w:rPr>
          <w:rFonts w:ascii="Verdana" w:hAnsi="Verdana"/>
          <w:b/>
        </w:rPr>
      </w:pPr>
      <w:r>
        <w:rPr>
          <w:rFonts w:ascii="Verdana" w:hAnsi="Verdana"/>
          <w:b/>
        </w:rPr>
        <w:tab/>
        <w:t>5.1</w:t>
      </w:r>
      <w:r>
        <w:rPr>
          <w:rFonts w:ascii="Verdana" w:hAnsi="Verdana"/>
          <w:b/>
        </w:rPr>
        <w:tab/>
        <w:t>If available, you must attach the following documents and continue to Question 5.3? If the following documents are not available you must continue to Question 5.2</w:t>
      </w:r>
    </w:p>
    <w:p w14:paraId="56763B8A" w14:textId="1FB4C84F" w:rsidR="003071F7" w:rsidRDefault="003071F7" w:rsidP="00485103">
      <w:pPr>
        <w:pStyle w:val="Question"/>
        <w:keepNext/>
        <w:numPr>
          <w:ilvl w:val="0"/>
          <w:numId w:val="7"/>
        </w:numPr>
        <w:ind w:left="284" w:right="448" w:hanging="284"/>
        <w:rPr>
          <w:rFonts w:ascii="Verdana" w:hAnsi="Verdana"/>
          <w:b/>
        </w:rPr>
      </w:pPr>
      <w:r>
        <w:rPr>
          <w:rFonts w:ascii="Verdana" w:hAnsi="Verdana"/>
          <w:b/>
        </w:rPr>
        <w:t>A complete set of financial statements</w:t>
      </w:r>
    </w:p>
    <w:p w14:paraId="7929F0FC" w14:textId="58600BFF" w:rsidR="003071F7" w:rsidRPr="003071F7" w:rsidRDefault="003071F7" w:rsidP="003071F7">
      <w:pPr>
        <w:pStyle w:val="Questionnote"/>
        <w:rPr>
          <w:rFonts w:ascii="Verdana" w:hAnsi="Verdana"/>
        </w:rPr>
      </w:pPr>
      <w:r w:rsidRPr="003071F7">
        <w:rPr>
          <w:rFonts w:ascii="Verdana" w:hAnsi="Verdana"/>
        </w:rPr>
        <w:t>See Article 1</w:t>
      </w:r>
      <w:r>
        <w:rPr>
          <w:rFonts w:ascii="Verdana" w:hAnsi="Verdana"/>
        </w:rPr>
        <w:t>2(1)</w:t>
      </w:r>
      <w:r w:rsidRPr="003071F7">
        <w:rPr>
          <w:rFonts w:ascii="Verdana" w:hAnsi="Verdana"/>
        </w:rPr>
        <w:t>(</w:t>
      </w:r>
      <w:r>
        <w:rPr>
          <w:rFonts w:ascii="Verdana" w:hAnsi="Verdana"/>
        </w:rPr>
        <w:t>a</w:t>
      </w:r>
      <w:r w:rsidRPr="003071F7">
        <w:rPr>
          <w:rFonts w:ascii="Verdana" w:hAnsi="Verdana"/>
        </w:rPr>
        <w:t>) of the Regulation.</w:t>
      </w:r>
    </w:p>
    <w:p w14:paraId="668777F0" w14:textId="26C89C89" w:rsidR="003071F7" w:rsidRPr="003071F7" w:rsidRDefault="003071F7" w:rsidP="00485103">
      <w:pPr>
        <w:pStyle w:val="Question"/>
        <w:keepNext/>
        <w:numPr>
          <w:ilvl w:val="0"/>
          <w:numId w:val="7"/>
        </w:numPr>
        <w:ind w:left="284" w:right="448" w:hanging="284"/>
        <w:rPr>
          <w:rFonts w:ascii="Verdana" w:hAnsi="Verdana"/>
          <w:b/>
        </w:rPr>
      </w:pPr>
      <w:r w:rsidRPr="003071F7">
        <w:rPr>
          <w:rFonts w:ascii="Verdana" w:hAnsi="Verdana"/>
          <w:b/>
        </w:rPr>
        <w:t>The audit report on the annual and consolidated financial statements</w:t>
      </w:r>
    </w:p>
    <w:p w14:paraId="70FD351E" w14:textId="08CF19CA" w:rsidR="003071F7" w:rsidRPr="003071F7" w:rsidRDefault="003071F7" w:rsidP="003071F7">
      <w:pPr>
        <w:pStyle w:val="Questionnote"/>
        <w:rPr>
          <w:rFonts w:ascii="Verdana" w:hAnsi="Verdana"/>
        </w:rPr>
      </w:pPr>
      <w:r w:rsidRPr="003071F7">
        <w:rPr>
          <w:rFonts w:ascii="Verdana" w:hAnsi="Verdana"/>
        </w:rPr>
        <w:t>See Article 1</w:t>
      </w:r>
      <w:r>
        <w:rPr>
          <w:rFonts w:ascii="Verdana" w:hAnsi="Verdana"/>
        </w:rPr>
        <w:t>2</w:t>
      </w:r>
      <w:r w:rsidRPr="003071F7">
        <w:rPr>
          <w:rFonts w:ascii="Verdana" w:hAnsi="Verdana"/>
        </w:rPr>
        <w:t>(</w:t>
      </w:r>
      <w:r>
        <w:rPr>
          <w:rFonts w:ascii="Verdana" w:hAnsi="Verdana"/>
        </w:rPr>
        <w:t>1</w:t>
      </w:r>
      <w:r w:rsidRPr="003071F7">
        <w:rPr>
          <w:rFonts w:ascii="Verdana" w:hAnsi="Verdana"/>
        </w:rPr>
        <w:t>)</w:t>
      </w:r>
      <w:r>
        <w:rPr>
          <w:rFonts w:ascii="Verdana" w:hAnsi="Verdana"/>
        </w:rPr>
        <w:t>(b)</w:t>
      </w:r>
      <w:r w:rsidRPr="003071F7">
        <w:rPr>
          <w:rFonts w:ascii="Verdana" w:hAnsi="Verdana"/>
        </w:rPr>
        <w:t xml:space="preserve"> of the Regulation.</w:t>
      </w:r>
    </w:p>
    <w:p w14:paraId="47F4F699" w14:textId="77777777" w:rsidR="003071F7" w:rsidRDefault="003071F7" w:rsidP="003071F7">
      <w:pPr>
        <w:pStyle w:val="Question"/>
        <w:keepNext/>
        <w:ind w:right="448"/>
        <w:rPr>
          <w:rFonts w:ascii="Verdana" w:hAnsi="Verdana"/>
          <w:b/>
        </w:rPr>
      </w:pPr>
      <w:r>
        <w:rPr>
          <w:rFonts w:ascii="Verdana" w:hAnsi="Verdana"/>
          <w:b/>
        </w:rPr>
        <w:tab/>
        <w:t>5.2</w:t>
      </w:r>
      <w:r>
        <w:rPr>
          <w:rFonts w:ascii="Verdana" w:hAnsi="Verdana"/>
          <w:b/>
        </w:rPr>
        <w:tab/>
        <w:t xml:space="preserve">If you are not able to supply the information requested in Question 5.1 then you must attach the following documents: </w:t>
      </w:r>
    </w:p>
    <w:p w14:paraId="1BA52A85" w14:textId="152879A5" w:rsidR="003071F7" w:rsidRDefault="003071F7" w:rsidP="00485103">
      <w:pPr>
        <w:pStyle w:val="Question"/>
        <w:keepNext/>
        <w:numPr>
          <w:ilvl w:val="0"/>
          <w:numId w:val="7"/>
        </w:numPr>
        <w:ind w:left="284" w:right="448" w:hanging="284"/>
        <w:rPr>
          <w:rFonts w:ascii="Verdana" w:hAnsi="Verdana"/>
          <w:b/>
        </w:rPr>
      </w:pPr>
      <w:r>
        <w:rPr>
          <w:rFonts w:ascii="Verdana" w:hAnsi="Verdana"/>
          <w:b/>
        </w:rPr>
        <w:t>a pro-forma statement demonstrating the applicant firm has proper resources and its expected business status in the 6 months after registration</w:t>
      </w:r>
      <w:r w:rsidR="004B67F5">
        <w:rPr>
          <w:rFonts w:ascii="Verdana" w:hAnsi="Verdana"/>
          <w:b/>
        </w:rPr>
        <w:t>, as an SFTR TR,</w:t>
      </w:r>
      <w:r>
        <w:rPr>
          <w:rFonts w:ascii="Verdana" w:hAnsi="Verdana"/>
          <w:b/>
        </w:rPr>
        <w:t xml:space="preserve"> is granted</w:t>
      </w:r>
    </w:p>
    <w:p w14:paraId="76FE28EE" w14:textId="22321A13" w:rsidR="003071F7" w:rsidRPr="003071F7" w:rsidRDefault="003071F7" w:rsidP="003071F7">
      <w:pPr>
        <w:pStyle w:val="Questionnote"/>
        <w:rPr>
          <w:rFonts w:ascii="Verdana" w:hAnsi="Verdana"/>
        </w:rPr>
      </w:pPr>
      <w:r w:rsidRPr="003071F7">
        <w:rPr>
          <w:rFonts w:ascii="Verdana" w:hAnsi="Verdana"/>
        </w:rPr>
        <w:t>See Article 1</w:t>
      </w:r>
      <w:r>
        <w:rPr>
          <w:rFonts w:ascii="Verdana" w:hAnsi="Verdana"/>
        </w:rPr>
        <w:t>2(3)</w:t>
      </w:r>
      <w:r w:rsidRPr="003071F7">
        <w:rPr>
          <w:rFonts w:ascii="Verdana" w:hAnsi="Verdana"/>
        </w:rPr>
        <w:t>(</w:t>
      </w:r>
      <w:r>
        <w:rPr>
          <w:rFonts w:ascii="Verdana" w:hAnsi="Verdana"/>
        </w:rPr>
        <w:t>a) of the Regulation.</w:t>
      </w:r>
    </w:p>
    <w:p w14:paraId="4967CB3C" w14:textId="77777777" w:rsidR="003071F7" w:rsidRPr="003F3039" w:rsidRDefault="003071F7" w:rsidP="00485103">
      <w:pPr>
        <w:pStyle w:val="Question"/>
        <w:keepNext/>
        <w:numPr>
          <w:ilvl w:val="0"/>
          <w:numId w:val="7"/>
        </w:numPr>
        <w:ind w:left="284" w:right="448" w:hanging="284"/>
        <w:rPr>
          <w:rFonts w:ascii="Verdana" w:hAnsi="Verdana"/>
          <w:b/>
        </w:rPr>
      </w:pPr>
      <w:r w:rsidRPr="003F3039">
        <w:rPr>
          <w:rFonts w:ascii="Verdana" w:hAnsi="Verdana"/>
          <w:b/>
        </w:rPr>
        <w:t xml:space="preserve">an interim financial report </w:t>
      </w:r>
      <w:r>
        <w:rPr>
          <w:rFonts w:ascii="Verdana" w:hAnsi="Verdana"/>
          <w:b/>
        </w:rPr>
        <w:t>if</w:t>
      </w:r>
      <w:r w:rsidRPr="003F3039">
        <w:rPr>
          <w:rFonts w:ascii="Verdana" w:hAnsi="Verdana"/>
          <w:b/>
        </w:rPr>
        <w:t xml:space="preserve"> the financial statements are no</w:t>
      </w:r>
      <w:r>
        <w:rPr>
          <w:rFonts w:ascii="Verdana" w:hAnsi="Verdana"/>
          <w:b/>
        </w:rPr>
        <w:t>t</w:t>
      </w:r>
      <w:r w:rsidRPr="003F3039">
        <w:rPr>
          <w:rFonts w:ascii="Verdana" w:hAnsi="Verdana"/>
          <w:b/>
        </w:rPr>
        <w:t xml:space="preserve"> yet available for the requested period of time</w:t>
      </w:r>
    </w:p>
    <w:p w14:paraId="6309CD4F" w14:textId="09DAC84D" w:rsidR="003071F7" w:rsidRPr="003071F7" w:rsidRDefault="003071F7" w:rsidP="003071F7">
      <w:pPr>
        <w:pStyle w:val="Questionnote"/>
        <w:rPr>
          <w:rFonts w:ascii="Verdana" w:hAnsi="Verdana"/>
        </w:rPr>
      </w:pPr>
      <w:r w:rsidRPr="003071F7">
        <w:rPr>
          <w:rFonts w:ascii="Verdana" w:hAnsi="Verdana"/>
        </w:rPr>
        <w:t>See Article 1</w:t>
      </w:r>
      <w:r>
        <w:rPr>
          <w:rFonts w:ascii="Verdana" w:hAnsi="Verdana"/>
        </w:rPr>
        <w:t>2(</w:t>
      </w:r>
      <w:r w:rsidR="00192F6E">
        <w:rPr>
          <w:rFonts w:ascii="Verdana" w:hAnsi="Verdana"/>
        </w:rPr>
        <w:t>3</w:t>
      </w:r>
      <w:r>
        <w:rPr>
          <w:rFonts w:ascii="Verdana" w:hAnsi="Verdana"/>
        </w:rPr>
        <w:t>)</w:t>
      </w:r>
      <w:r w:rsidRPr="003071F7">
        <w:rPr>
          <w:rFonts w:ascii="Verdana" w:hAnsi="Verdana"/>
        </w:rPr>
        <w:t>(</w:t>
      </w:r>
      <w:r w:rsidR="00192F6E">
        <w:rPr>
          <w:rFonts w:ascii="Verdana" w:hAnsi="Verdana"/>
        </w:rPr>
        <w:t>b</w:t>
      </w:r>
      <w:r>
        <w:rPr>
          <w:rFonts w:ascii="Verdana" w:hAnsi="Verdana"/>
        </w:rPr>
        <w:t>) of the Regulation.</w:t>
      </w:r>
    </w:p>
    <w:p w14:paraId="6A6F84F6" w14:textId="77777777" w:rsidR="003071F7" w:rsidRPr="003F3039" w:rsidRDefault="003071F7" w:rsidP="00485103">
      <w:pPr>
        <w:pStyle w:val="Question"/>
        <w:keepNext/>
        <w:numPr>
          <w:ilvl w:val="0"/>
          <w:numId w:val="7"/>
        </w:numPr>
        <w:ind w:left="284" w:right="448" w:hanging="284"/>
        <w:rPr>
          <w:rFonts w:ascii="Verdana" w:hAnsi="Verdana"/>
          <w:b/>
        </w:rPr>
      </w:pPr>
      <w:r>
        <w:rPr>
          <w:rFonts w:ascii="Verdana" w:hAnsi="Verdana"/>
          <w:b/>
        </w:rPr>
        <w:t>a statement of financial position, such as a balance sheet, income statement, changes in equity and of cash flows and notes comprising a summary of accounting policies and other explanatory notes</w:t>
      </w:r>
    </w:p>
    <w:p w14:paraId="4B75DADB" w14:textId="77C3EE74" w:rsidR="003071F7" w:rsidRPr="003071F7" w:rsidRDefault="003071F7" w:rsidP="003071F7">
      <w:pPr>
        <w:pStyle w:val="Questionnote"/>
        <w:rPr>
          <w:rFonts w:ascii="Verdana" w:hAnsi="Verdana"/>
        </w:rPr>
      </w:pPr>
      <w:r w:rsidRPr="003071F7">
        <w:rPr>
          <w:rFonts w:ascii="Verdana" w:hAnsi="Verdana"/>
        </w:rPr>
        <w:t>See Article 1</w:t>
      </w:r>
      <w:r>
        <w:rPr>
          <w:rFonts w:ascii="Verdana" w:hAnsi="Verdana"/>
        </w:rPr>
        <w:t>2</w:t>
      </w:r>
      <w:r w:rsidR="00192F6E">
        <w:rPr>
          <w:rFonts w:ascii="Verdana" w:hAnsi="Verdana"/>
        </w:rPr>
        <w:t>(3</w:t>
      </w:r>
      <w:r>
        <w:rPr>
          <w:rFonts w:ascii="Verdana" w:hAnsi="Verdana"/>
        </w:rPr>
        <w:t>)</w:t>
      </w:r>
      <w:r w:rsidRPr="003071F7">
        <w:rPr>
          <w:rFonts w:ascii="Verdana" w:hAnsi="Verdana"/>
        </w:rPr>
        <w:t>(</w:t>
      </w:r>
      <w:r w:rsidR="00192F6E">
        <w:rPr>
          <w:rFonts w:ascii="Verdana" w:hAnsi="Verdana"/>
        </w:rPr>
        <w:t>c</w:t>
      </w:r>
      <w:r>
        <w:rPr>
          <w:rFonts w:ascii="Verdana" w:hAnsi="Verdana"/>
        </w:rPr>
        <w:t>) of the Regulation.</w:t>
      </w:r>
    </w:p>
    <w:p w14:paraId="140476BA" w14:textId="77777777" w:rsidR="00192F6E" w:rsidRDefault="00192F6E" w:rsidP="00192F6E">
      <w:pPr>
        <w:pStyle w:val="Question"/>
        <w:keepNext/>
        <w:ind w:right="448"/>
        <w:rPr>
          <w:rFonts w:ascii="Verdana" w:hAnsi="Verdana"/>
          <w:b/>
        </w:rPr>
      </w:pPr>
      <w:bookmarkStart w:id="24" w:name="_Hlk527525428"/>
      <w:r>
        <w:rPr>
          <w:rFonts w:ascii="Verdana" w:hAnsi="Verdana"/>
          <w:b/>
        </w:rPr>
        <w:tab/>
        <w:t>5.3</w:t>
      </w:r>
      <w:r>
        <w:rPr>
          <w:rFonts w:ascii="Verdana" w:hAnsi="Verdana"/>
          <w:b/>
        </w:rPr>
        <w:tab/>
        <w:t xml:space="preserve">Is the applicant firm audited? </w:t>
      </w:r>
    </w:p>
    <w:bookmarkEnd w:id="24"/>
    <w:p w14:paraId="6E15A78C" w14:textId="22C79C36" w:rsidR="00192F6E" w:rsidRPr="003071F7" w:rsidRDefault="00192F6E" w:rsidP="00192F6E">
      <w:pPr>
        <w:pStyle w:val="Questionnote"/>
        <w:rPr>
          <w:rFonts w:ascii="Verdana" w:hAnsi="Verdana"/>
        </w:rPr>
      </w:pPr>
      <w:r w:rsidRPr="003071F7">
        <w:rPr>
          <w:rFonts w:ascii="Verdana" w:hAnsi="Verdana"/>
        </w:rPr>
        <w:t>See Article 1</w:t>
      </w:r>
      <w:r>
        <w:rPr>
          <w:rFonts w:ascii="Verdana" w:hAnsi="Verdana"/>
        </w:rPr>
        <w:t>2(1)</w:t>
      </w:r>
      <w:r w:rsidRPr="003071F7">
        <w:rPr>
          <w:rFonts w:ascii="Verdana" w:hAnsi="Verdana"/>
        </w:rPr>
        <w:t>(</w:t>
      </w:r>
      <w:r>
        <w:rPr>
          <w:rFonts w:ascii="Verdana" w:hAnsi="Verdana"/>
        </w:rPr>
        <w:t>c) of the Regulation.</w:t>
      </w:r>
    </w:p>
    <w:p w14:paraId="0370D223" w14:textId="77777777" w:rsidR="00192F6E" w:rsidRDefault="00192F6E" w:rsidP="00192F6E">
      <w:pPr>
        <w:pStyle w:val="Question"/>
        <w:keepNext/>
        <w:ind w:right="448"/>
        <w:rPr>
          <w:rFonts w:ascii="Verdana" w:hAnsi="Verdana"/>
          <w:b/>
        </w:rPr>
      </w:pPr>
      <w:r>
        <w:rPr>
          <w:rFonts w:ascii="Verdana" w:hAnsi="Verdana"/>
          <w:b/>
        </w:rPr>
        <w:tab/>
        <w:t>5.4</w:t>
      </w:r>
      <w:r>
        <w:rPr>
          <w:rFonts w:ascii="Verdana" w:hAnsi="Verdana"/>
          <w:b/>
        </w:rPr>
        <w:tab/>
        <w:t>You must attach a financial business plan that covers different business scenarios for the trade repository services, over a minimum of 3 years.</w:t>
      </w:r>
    </w:p>
    <w:p w14:paraId="44996A7E" w14:textId="3A789D58" w:rsidR="00192F6E" w:rsidRPr="003071F7" w:rsidRDefault="00192F6E" w:rsidP="00192F6E">
      <w:pPr>
        <w:pStyle w:val="Questionnote"/>
        <w:rPr>
          <w:rFonts w:ascii="Verdana" w:hAnsi="Verdana"/>
        </w:rPr>
      </w:pPr>
      <w:r w:rsidRPr="003071F7">
        <w:rPr>
          <w:rFonts w:ascii="Verdana" w:hAnsi="Verdana"/>
        </w:rPr>
        <w:t>See Article 1</w:t>
      </w:r>
      <w:r>
        <w:rPr>
          <w:rFonts w:ascii="Verdana" w:hAnsi="Verdana"/>
        </w:rPr>
        <w:t>2(2) of the Regulation.</w:t>
      </w:r>
    </w:p>
    <w:p w14:paraId="5535E201" w14:textId="77777777" w:rsidR="00192F6E" w:rsidRDefault="00192F6E" w:rsidP="00192F6E">
      <w:pPr>
        <w:pStyle w:val="Question"/>
        <w:keepNext/>
        <w:ind w:right="448"/>
        <w:rPr>
          <w:rFonts w:ascii="Verdana" w:hAnsi="Verdana"/>
          <w:b/>
        </w:rPr>
      </w:pPr>
      <w:bookmarkStart w:id="25" w:name="_Hlk527525470"/>
      <w:r>
        <w:rPr>
          <w:rFonts w:ascii="Verdana" w:hAnsi="Verdana"/>
          <w:b/>
        </w:rPr>
        <w:tab/>
        <w:t>5.5</w:t>
      </w:r>
      <w:r>
        <w:rPr>
          <w:rFonts w:ascii="Verdana" w:hAnsi="Verdana"/>
          <w:b/>
        </w:rPr>
        <w:tab/>
        <w:t>You must attach the audited annual financial statements of any parent undertaking for the 3 financial years before the date of the application.</w:t>
      </w:r>
    </w:p>
    <w:bookmarkEnd w:id="25"/>
    <w:p w14:paraId="0B8F6721" w14:textId="5F7D2BD0" w:rsidR="00192F6E" w:rsidRPr="003071F7" w:rsidRDefault="00192F6E" w:rsidP="00192F6E">
      <w:pPr>
        <w:pStyle w:val="Questionnote"/>
        <w:rPr>
          <w:rFonts w:ascii="Verdana" w:hAnsi="Verdana"/>
        </w:rPr>
      </w:pPr>
      <w:r w:rsidRPr="003071F7">
        <w:rPr>
          <w:rFonts w:ascii="Verdana" w:hAnsi="Verdana"/>
        </w:rPr>
        <w:t>See Article 1</w:t>
      </w:r>
      <w:r>
        <w:rPr>
          <w:rFonts w:ascii="Verdana" w:hAnsi="Verdana"/>
        </w:rPr>
        <w:t>2(4) of the Regulation.</w:t>
      </w:r>
    </w:p>
    <w:p w14:paraId="54290C73" w14:textId="77777777" w:rsidR="00192F6E" w:rsidRDefault="00192F6E" w:rsidP="00192F6E">
      <w:pPr>
        <w:pStyle w:val="Question"/>
        <w:keepNext/>
        <w:ind w:right="448"/>
        <w:rPr>
          <w:rFonts w:ascii="Verdana" w:hAnsi="Verdana"/>
          <w:b/>
        </w:rPr>
      </w:pPr>
      <w:bookmarkStart w:id="26" w:name="_Hlk527525478"/>
      <w:r>
        <w:rPr>
          <w:rFonts w:ascii="Verdana" w:hAnsi="Verdana"/>
          <w:b/>
        </w:rPr>
        <w:tab/>
        <w:t>5.6</w:t>
      </w:r>
      <w:r>
        <w:rPr>
          <w:rFonts w:ascii="Verdana" w:hAnsi="Verdana"/>
          <w:b/>
        </w:rPr>
        <w:tab/>
        <w:t>You must provide an indication below of future plans for the establishment of subsidiaries and their location.</w:t>
      </w:r>
    </w:p>
    <w:bookmarkEnd w:id="26"/>
    <w:p w14:paraId="581D8B2F" w14:textId="6CDB955F" w:rsidR="00192F6E" w:rsidRPr="003071F7" w:rsidRDefault="00192F6E" w:rsidP="00192F6E">
      <w:pPr>
        <w:pStyle w:val="Questionnote"/>
        <w:rPr>
          <w:rFonts w:ascii="Verdana" w:hAnsi="Verdana"/>
        </w:rPr>
      </w:pPr>
      <w:r w:rsidRPr="003071F7">
        <w:rPr>
          <w:rFonts w:ascii="Verdana" w:hAnsi="Verdana"/>
        </w:rPr>
        <w:t>See Article 1</w:t>
      </w:r>
      <w:r>
        <w:rPr>
          <w:rFonts w:ascii="Verdana" w:hAnsi="Verdana"/>
        </w:rPr>
        <w:t>2(5)</w:t>
      </w:r>
      <w:r w:rsidRPr="003071F7">
        <w:rPr>
          <w:rFonts w:ascii="Verdana" w:hAnsi="Verdana"/>
        </w:rPr>
        <w:t>(</w:t>
      </w:r>
      <w:r>
        <w:rPr>
          <w:rFonts w:ascii="Verdana" w:hAnsi="Verdana"/>
        </w:rPr>
        <w:t>a) of the Regulation.</w:t>
      </w:r>
    </w:p>
    <w:p w14:paraId="7FD01DC8" w14:textId="77777777" w:rsidR="00192F6E" w:rsidRDefault="00192F6E" w:rsidP="00192F6E">
      <w:pPr>
        <w:pStyle w:val="Question"/>
        <w:keepNext/>
        <w:ind w:right="448"/>
        <w:rPr>
          <w:rFonts w:ascii="Verdana" w:hAnsi="Verdana"/>
          <w:b/>
        </w:rPr>
      </w:pPr>
      <w:bookmarkStart w:id="27" w:name="_Hlk527525493"/>
      <w:r>
        <w:rPr>
          <w:rFonts w:ascii="Verdana" w:hAnsi="Verdana"/>
          <w:b/>
        </w:rPr>
        <w:tab/>
        <w:t>5.7</w:t>
      </w:r>
      <w:r>
        <w:rPr>
          <w:rFonts w:ascii="Verdana" w:hAnsi="Verdana"/>
          <w:b/>
        </w:rPr>
        <w:tab/>
        <w:t>You must provide a description of the business activities which the applicant firm plans to carry out, specifying the activities of any subsidiaries or branches.</w:t>
      </w:r>
    </w:p>
    <w:bookmarkEnd w:id="27"/>
    <w:p w14:paraId="4DD2E115" w14:textId="082B43B9" w:rsidR="00192F6E" w:rsidRPr="003071F7" w:rsidRDefault="00192F6E" w:rsidP="00192F6E">
      <w:pPr>
        <w:pStyle w:val="Questionnote"/>
        <w:rPr>
          <w:rFonts w:ascii="Verdana" w:hAnsi="Verdana"/>
        </w:rPr>
      </w:pPr>
      <w:r w:rsidRPr="003071F7">
        <w:rPr>
          <w:rFonts w:ascii="Verdana" w:hAnsi="Verdana"/>
        </w:rPr>
        <w:t>See Article 1</w:t>
      </w:r>
      <w:r>
        <w:rPr>
          <w:rFonts w:ascii="Verdana" w:hAnsi="Verdana"/>
        </w:rPr>
        <w:t>2(5)</w:t>
      </w:r>
      <w:r w:rsidRPr="003071F7">
        <w:rPr>
          <w:rFonts w:ascii="Verdana" w:hAnsi="Verdana"/>
        </w:rPr>
        <w:t>(</w:t>
      </w:r>
      <w:r>
        <w:rPr>
          <w:rFonts w:ascii="Verdana" w:hAnsi="Verdana"/>
        </w:rPr>
        <w:t>b) of the Regulation.</w:t>
      </w:r>
    </w:p>
    <w:p w14:paraId="3AB3909F" w14:textId="77777777" w:rsidR="00086D2B" w:rsidRDefault="00086D2B" w:rsidP="009913A5">
      <w:pPr>
        <w:pStyle w:val="QsyesnoCharChar"/>
        <w:keepNext/>
        <w:rPr>
          <w:rFonts w:ascii="Verdana" w:hAnsi="Verdana"/>
        </w:rPr>
      </w:pPr>
    </w:p>
    <w:p w14:paraId="15BFF5F6" w14:textId="77777777" w:rsidR="009913A5" w:rsidRDefault="009913A5" w:rsidP="009913A5">
      <w:pPr>
        <w:pStyle w:val="QsyesnoCharChar"/>
        <w:keepNext/>
        <w:rPr>
          <w:rFonts w:ascii="Verdana" w:hAnsi="Verdana"/>
        </w:rPr>
      </w:pPr>
    </w:p>
    <w:p w14:paraId="004B9BD0" w14:textId="77777777" w:rsidR="00810BB0" w:rsidRDefault="00810BB0" w:rsidP="009053EB">
      <w:pPr>
        <w:pStyle w:val="QuestionChar"/>
        <w:rPr>
          <w:rFonts w:ascii="Verdana" w:hAnsi="Verdana"/>
          <w:b/>
          <w:bCs/>
        </w:rPr>
        <w:sectPr w:rsidR="00810BB0" w:rsidSect="00645311">
          <w:headerReference w:type="even" r:id="rId48"/>
          <w:headerReference w:type="default" r:id="rId49"/>
          <w:headerReference w:type="first" r:id="rId50"/>
          <w:type w:val="continuous"/>
          <w:pgSz w:w="11901" w:h="16846" w:code="9"/>
          <w:pgMar w:top="1701"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7"/>
        <w:gridCol w:w="7826"/>
      </w:tblGrid>
      <w:tr w:rsidR="00D31965" w:rsidRPr="00885E00" w14:paraId="69EFC1D0" w14:textId="77777777" w:rsidTr="009D22F4">
        <w:trPr>
          <w:trHeight w:val="1692"/>
        </w:trPr>
        <w:tc>
          <w:tcPr>
            <w:tcW w:w="2267" w:type="dxa"/>
            <w:shd w:val="clear" w:color="auto" w:fill="701B45"/>
          </w:tcPr>
          <w:p w14:paraId="2E938AEE" w14:textId="77777777" w:rsidR="00D31965" w:rsidRPr="00885E00" w:rsidRDefault="00D31965" w:rsidP="00442595">
            <w:pPr>
              <w:pStyle w:val="Sectionnumber"/>
            </w:pPr>
            <w:r w:rsidRPr="00885E00">
              <w:lastRenderedPageBreak/>
              <w:br w:type="page"/>
            </w:r>
            <w:r w:rsidR="009913A5">
              <w:t>6</w:t>
            </w:r>
          </w:p>
        </w:tc>
        <w:tc>
          <w:tcPr>
            <w:tcW w:w="7826" w:type="dxa"/>
            <w:shd w:val="clear" w:color="auto" w:fill="701B45"/>
          </w:tcPr>
          <w:p w14:paraId="6D458E2C" w14:textId="29D88E6B" w:rsidR="00D31965" w:rsidRPr="00885E00" w:rsidRDefault="00192F6E" w:rsidP="00442595">
            <w:pPr>
              <w:pStyle w:val="Sectionheading"/>
              <w:rPr>
                <w:rFonts w:ascii="Verdana" w:hAnsi="Verdana"/>
                <w:sz w:val="28"/>
                <w:szCs w:val="28"/>
              </w:rPr>
            </w:pPr>
            <w:r>
              <w:rPr>
                <w:rFonts w:ascii="Verdana" w:hAnsi="Verdana"/>
                <w:sz w:val="28"/>
                <w:szCs w:val="28"/>
              </w:rPr>
              <w:t>Conflicts of interest</w:t>
            </w:r>
          </w:p>
          <w:p w14:paraId="206C134A" w14:textId="77777777" w:rsidR="00994FE2" w:rsidRDefault="00994FE2" w:rsidP="00994FE2">
            <w:pPr>
              <w:pStyle w:val="ListParagraph"/>
              <w:spacing w:before="0" w:line="240" w:lineRule="auto"/>
              <w:ind w:left="0" w:right="454"/>
              <w:rPr>
                <w:rFonts w:ascii="Verdana" w:hAnsi="Verdana"/>
                <w:sz w:val="18"/>
                <w:szCs w:val="18"/>
              </w:rPr>
            </w:pPr>
          </w:p>
          <w:p w14:paraId="6D2CC789" w14:textId="77777777" w:rsidR="00D31965" w:rsidRPr="00885E00" w:rsidRDefault="00D31965" w:rsidP="00E550FE">
            <w:pPr>
              <w:pStyle w:val="ListParagraph"/>
              <w:spacing w:before="0" w:line="240" w:lineRule="auto"/>
              <w:ind w:left="0" w:right="595"/>
              <w:rPr>
                <w:rFonts w:ascii="Verdana" w:hAnsi="Verdana" w:cs="ArialMT"/>
                <w:color w:val="FFFFFF"/>
              </w:rPr>
            </w:pPr>
          </w:p>
        </w:tc>
      </w:tr>
    </w:tbl>
    <w:p w14:paraId="2DEB29E5" w14:textId="77777777" w:rsidR="00D31965" w:rsidRPr="00885E00" w:rsidRDefault="00D31965" w:rsidP="00D31965">
      <w:pPr>
        <w:pStyle w:val="QsyesnoCharChar"/>
        <w:keepNext/>
        <w:tabs>
          <w:tab w:val="left" w:pos="624"/>
          <w:tab w:val="left" w:pos="709"/>
        </w:tabs>
        <w:spacing w:after="40"/>
        <w:sectPr w:rsidR="00D31965" w:rsidRPr="00885E00" w:rsidSect="00645311">
          <w:headerReference w:type="even" r:id="rId51"/>
          <w:headerReference w:type="default" r:id="rId52"/>
          <w:headerReference w:type="first" r:id="rId53"/>
          <w:type w:val="continuous"/>
          <w:pgSz w:w="11901" w:h="16846" w:code="9"/>
          <w:pgMar w:top="1701" w:right="680" w:bottom="907" w:left="3402" w:header="567" w:footer="680" w:gutter="0"/>
          <w:cols w:space="720"/>
          <w:titlePg/>
        </w:sectPr>
      </w:pPr>
    </w:p>
    <w:p w14:paraId="11172F38" w14:textId="77777777" w:rsidR="00192F6E" w:rsidRPr="00885E00" w:rsidRDefault="00192F6E" w:rsidP="00192F6E">
      <w:pPr>
        <w:pStyle w:val="Qsheading1"/>
        <w:outlineLvl w:val="0"/>
        <w:rPr>
          <w:rFonts w:ascii="Verdana" w:hAnsi="Verdana"/>
          <w:szCs w:val="22"/>
        </w:rPr>
      </w:pPr>
      <w:bookmarkStart w:id="28" w:name="_Hlk527525764"/>
      <w:r>
        <w:rPr>
          <w:rFonts w:ascii="Verdana" w:hAnsi="Verdana"/>
          <w:szCs w:val="22"/>
        </w:rPr>
        <w:t>Management of conflicts of interest</w:t>
      </w:r>
    </w:p>
    <w:p w14:paraId="417B4040" w14:textId="77777777" w:rsidR="00192F6E" w:rsidRDefault="00192F6E" w:rsidP="00192F6E">
      <w:pPr>
        <w:pStyle w:val="Question"/>
        <w:keepNext/>
        <w:ind w:right="448"/>
        <w:rPr>
          <w:rFonts w:ascii="Verdana" w:hAnsi="Verdana"/>
          <w:b/>
        </w:rPr>
      </w:pPr>
      <w:bookmarkStart w:id="29" w:name="_Hlk527525772"/>
      <w:bookmarkEnd w:id="28"/>
      <w:r>
        <w:rPr>
          <w:rFonts w:ascii="Verdana" w:hAnsi="Verdana"/>
          <w:b/>
        </w:rPr>
        <w:tab/>
        <w:t>6.1</w:t>
      </w:r>
      <w:r>
        <w:rPr>
          <w:rFonts w:ascii="Verdana" w:hAnsi="Verdana"/>
          <w:b/>
        </w:rPr>
        <w:tab/>
        <w:t xml:space="preserve">You must attach a copy of the policies and procedures for identifying, managing and disclosing conflicts of interest. </w:t>
      </w:r>
    </w:p>
    <w:p w14:paraId="0CCA0CB5" w14:textId="06612DA0" w:rsidR="00192F6E" w:rsidRPr="003071F7" w:rsidRDefault="00192F6E" w:rsidP="00192F6E">
      <w:pPr>
        <w:pStyle w:val="Questionnote"/>
        <w:rPr>
          <w:rFonts w:ascii="Verdana" w:hAnsi="Verdana"/>
        </w:rPr>
      </w:pPr>
      <w:bookmarkStart w:id="30" w:name="_Hlk527525779"/>
      <w:bookmarkEnd w:id="29"/>
      <w:r w:rsidRPr="003071F7">
        <w:rPr>
          <w:rFonts w:ascii="Verdana" w:hAnsi="Verdana"/>
        </w:rPr>
        <w:t>See Article 1</w:t>
      </w:r>
      <w:r>
        <w:rPr>
          <w:rFonts w:ascii="Verdana" w:hAnsi="Verdana"/>
        </w:rPr>
        <w:t>3(a) of the Regulation.</w:t>
      </w:r>
    </w:p>
    <w:p w14:paraId="6D7E827C" w14:textId="77777777" w:rsidR="00192F6E" w:rsidRDefault="00192F6E" w:rsidP="00192F6E">
      <w:pPr>
        <w:pStyle w:val="Question"/>
        <w:keepNext/>
        <w:ind w:right="448"/>
        <w:rPr>
          <w:rFonts w:ascii="Verdana" w:hAnsi="Verdana"/>
          <w:b/>
        </w:rPr>
      </w:pPr>
      <w:r>
        <w:rPr>
          <w:rFonts w:ascii="Verdana" w:hAnsi="Verdana"/>
          <w:b/>
        </w:rPr>
        <w:tab/>
        <w:t>6.2</w:t>
      </w:r>
      <w:r>
        <w:rPr>
          <w:rFonts w:ascii="Verdana" w:hAnsi="Verdana"/>
          <w:b/>
        </w:rPr>
        <w:tab/>
        <w:t>You must provide a description of the process used to ensure that the relevant persons are aware of the policies and procedures mentioned in Question 6.1.</w:t>
      </w:r>
    </w:p>
    <w:p w14:paraId="585F4032" w14:textId="3CCDD0CC" w:rsidR="00192F6E" w:rsidRPr="003071F7" w:rsidRDefault="00192F6E" w:rsidP="00192F6E">
      <w:pPr>
        <w:pStyle w:val="Questionnote"/>
        <w:rPr>
          <w:rFonts w:ascii="Verdana" w:hAnsi="Verdana"/>
        </w:rPr>
      </w:pPr>
      <w:bookmarkStart w:id="31" w:name="_Hlk527525787"/>
      <w:bookmarkEnd w:id="30"/>
      <w:r w:rsidRPr="003071F7">
        <w:rPr>
          <w:rFonts w:ascii="Verdana" w:hAnsi="Verdana"/>
        </w:rPr>
        <w:t>See Article 1</w:t>
      </w:r>
      <w:r>
        <w:rPr>
          <w:rFonts w:ascii="Verdana" w:hAnsi="Verdana"/>
        </w:rPr>
        <w:t>3(a) of the Regulation.</w:t>
      </w:r>
    </w:p>
    <w:p w14:paraId="3ED55067" w14:textId="77777777" w:rsidR="00192F6E" w:rsidRDefault="00192F6E" w:rsidP="00192F6E">
      <w:pPr>
        <w:pStyle w:val="Question"/>
        <w:keepNext/>
        <w:ind w:right="448"/>
        <w:rPr>
          <w:rFonts w:ascii="Verdana" w:hAnsi="Verdana"/>
          <w:b/>
        </w:rPr>
      </w:pPr>
      <w:r>
        <w:rPr>
          <w:rFonts w:ascii="Verdana" w:hAnsi="Verdana"/>
          <w:b/>
        </w:rPr>
        <w:tab/>
        <w:t>6.3</w:t>
      </w:r>
      <w:r>
        <w:rPr>
          <w:rFonts w:ascii="Verdana" w:hAnsi="Verdana"/>
          <w:b/>
        </w:rPr>
        <w:tab/>
        <w:t>You must provide a description of any other measures and controls in place to ensure the requirements referred to in Questions 6.1 and 6.2 on conflicts of interest management are met.</w:t>
      </w:r>
    </w:p>
    <w:bookmarkEnd w:id="31"/>
    <w:p w14:paraId="0E52E92D" w14:textId="0F9D6A4D" w:rsidR="00192F6E" w:rsidRPr="003071F7" w:rsidRDefault="00192F6E" w:rsidP="00192F6E">
      <w:pPr>
        <w:pStyle w:val="Questionnote"/>
        <w:rPr>
          <w:rFonts w:ascii="Verdana" w:hAnsi="Verdana"/>
        </w:rPr>
      </w:pPr>
      <w:r w:rsidRPr="003071F7">
        <w:rPr>
          <w:rFonts w:ascii="Verdana" w:hAnsi="Verdana"/>
        </w:rPr>
        <w:t>See Article 1</w:t>
      </w:r>
      <w:r>
        <w:rPr>
          <w:rFonts w:ascii="Verdana" w:hAnsi="Verdana"/>
        </w:rPr>
        <w:t>3(b) of the Regulation.</w:t>
      </w:r>
    </w:p>
    <w:p w14:paraId="11D94E79" w14:textId="77777777" w:rsidR="00BD6851" w:rsidRPr="00885E00" w:rsidRDefault="00BD6851" w:rsidP="00BD6851">
      <w:pPr>
        <w:pStyle w:val="Qsheading1"/>
        <w:outlineLvl w:val="0"/>
        <w:rPr>
          <w:rFonts w:ascii="Verdana" w:hAnsi="Verdana"/>
          <w:szCs w:val="22"/>
        </w:rPr>
      </w:pPr>
      <w:bookmarkStart w:id="32" w:name="_Hlk527525799"/>
      <w:r>
        <w:rPr>
          <w:rFonts w:ascii="Verdana" w:hAnsi="Verdana"/>
          <w:szCs w:val="22"/>
        </w:rPr>
        <w:t>Confidentiality</w:t>
      </w:r>
    </w:p>
    <w:p w14:paraId="58A438FE" w14:textId="77777777" w:rsidR="00BD6851" w:rsidRDefault="00BD6851" w:rsidP="00BD6851">
      <w:pPr>
        <w:pStyle w:val="Question"/>
        <w:keepNext/>
        <w:ind w:right="448"/>
        <w:rPr>
          <w:rFonts w:ascii="Verdana" w:hAnsi="Verdana"/>
          <w:b/>
        </w:rPr>
      </w:pPr>
      <w:r>
        <w:rPr>
          <w:rFonts w:ascii="Verdana" w:hAnsi="Verdana"/>
          <w:b/>
        </w:rPr>
        <w:tab/>
        <w:t>6.4</w:t>
      </w:r>
      <w:r>
        <w:rPr>
          <w:rFonts w:ascii="Verdana" w:hAnsi="Verdana"/>
          <w:b/>
        </w:rPr>
        <w:tab/>
        <w:t>You must attach a copy of the internal policies, procedures and mechanisms that prevent any use of information stored in the prospective trade repository:</w:t>
      </w:r>
    </w:p>
    <w:p w14:paraId="2F2B5B97" w14:textId="77777777" w:rsidR="00BD6851" w:rsidRDefault="00BD6851" w:rsidP="00485103">
      <w:pPr>
        <w:pStyle w:val="Question"/>
        <w:keepNext/>
        <w:numPr>
          <w:ilvl w:val="0"/>
          <w:numId w:val="7"/>
        </w:numPr>
        <w:spacing w:line="180" w:lineRule="exact"/>
        <w:ind w:left="357" w:right="448" w:hanging="357"/>
        <w:rPr>
          <w:rFonts w:ascii="Verdana" w:hAnsi="Verdana"/>
          <w:b/>
        </w:rPr>
      </w:pPr>
      <w:r>
        <w:rPr>
          <w:rFonts w:ascii="Verdana" w:hAnsi="Verdana"/>
          <w:b/>
        </w:rPr>
        <w:t>for illegitimate purposes</w:t>
      </w:r>
    </w:p>
    <w:p w14:paraId="2D65783D" w14:textId="77777777" w:rsidR="00BD6851" w:rsidRDefault="00BD6851" w:rsidP="00485103">
      <w:pPr>
        <w:pStyle w:val="Question"/>
        <w:keepNext/>
        <w:numPr>
          <w:ilvl w:val="0"/>
          <w:numId w:val="7"/>
        </w:numPr>
        <w:spacing w:line="180" w:lineRule="exact"/>
        <w:ind w:left="357" w:right="448" w:hanging="357"/>
        <w:rPr>
          <w:rFonts w:ascii="Verdana" w:hAnsi="Verdana"/>
          <w:b/>
        </w:rPr>
      </w:pPr>
      <w:r>
        <w:rPr>
          <w:rFonts w:ascii="Verdana" w:hAnsi="Verdana"/>
          <w:b/>
        </w:rPr>
        <w:t>for disclosure of confidential information</w:t>
      </w:r>
    </w:p>
    <w:p w14:paraId="28C28178" w14:textId="77777777" w:rsidR="00BD6851" w:rsidRDefault="00BD6851" w:rsidP="00485103">
      <w:pPr>
        <w:pStyle w:val="Question"/>
        <w:keepNext/>
        <w:numPr>
          <w:ilvl w:val="0"/>
          <w:numId w:val="7"/>
        </w:numPr>
        <w:spacing w:line="180" w:lineRule="exact"/>
        <w:ind w:left="357" w:right="448" w:hanging="357"/>
        <w:rPr>
          <w:rFonts w:ascii="Verdana" w:hAnsi="Verdana"/>
          <w:b/>
        </w:rPr>
      </w:pPr>
      <w:r>
        <w:rPr>
          <w:rFonts w:ascii="Verdana" w:hAnsi="Verdana"/>
          <w:b/>
        </w:rPr>
        <w:t>not permitted for commercial use</w:t>
      </w:r>
    </w:p>
    <w:bookmarkEnd w:id="32"/>
    <w:p w14:paraId="27F987F2" w14:textId="78456DAE" w:rsidR="00BD6851" w:rsidRPr="003071F7" w:rsidRDefault="00BD6851" w:rsidP="00BD6851">
      <w:pPr>
        <w:pStyle w:val="Questionnote"/>
        <w:rPr>
          <w:rFonts w:ascii="Verdana" w:hAnsi="Verdana"/>
        </w:rPr>
      </w:pPr>
      <w:r w:rsidRPr="003071F7">
        <w:rPr>
          <w:rFonts w:ascii="Verdana" w:hAnsi="Verdana"/>
        </w:rPr>
        <w:t>See Article 1</w:t>
      </w:r>
      <w:r>
        <w:rPr>
          <w:rFonts w:ascii="Verdana" w:hAnsi="Verdana"/>
        </w:rPr>
        <w:t>4(1) of the Regulation.</w:t>
      </w:r>
    </w:p>
    <w:p w14:paraId="417C520B" w14:textId="77777777" w:rsidR="00BD6851" w:rsidRDefault="00BD6851" w:rsidP="00BD6851">
      <w:pPr>
        <w:pStyle w:val="Question"/>
        <w:keepNext/>
        <w:ind w:right="448"/>
        <w:rPr>
          <w:rFonts w:ascii="Verdana" w:hAnsi="Verdana"/>
          <w:b/>
        </w:rPr>
      </w:pPr>
      <w:bookmarkStart w:id="33" w:name="_Hlk527525809"/>
      <w:r>
        <w:rPr>
          <w:rFonts w:ascii="Verdana" w:hAnsi="Verdana"/>
          <w:b/>
        </w:rPr>
        <w:tab/>
        <w:t>6.5</w:t>
      </w:r>
      <w:r>
        <w:rPr>
          <w:rFonts w:ascii="Verdana" w:hAnsi="Verdana"/>
          <w:b/>
        </w:rPr>
        <w:tab/>
        <w:t>You must provide a description of the internal policies, procedures and mechanisms on the staff permissions for using passwords to access the data, specifying:</w:t>
      </w:r>
    </w:p>
    <w:p w14:paraId="59644197" w14:textId="77777777" w:rsidR="00BD6851" w:rsidRDefault="00BD6851" w:rsidP="00485103">
      <w:pPr>
        <w:pStyle w:val="Question"/>
        <w:keepNext/>
        <w:numPr>
          <w:ilvl w:val="0"/>
          <w:numId w:val="8"/>
        </w:numPr>
        <w:ind w:right="448"/>
        <w:rPr>
          <w:rFonts w:ascii="Verdana" w:hAnsi="Verdana"/>
          <w:b/>
        </w:rPr>
      </w:pPr>
      <w:r>
        <w:rPr>
          <w:rFonts w:ascii="Verdana" w:hAnsi="Verdana"/>
          <w:b/>
        </w:rPr>
        <w:t>the staff purpose</w:t>
      </w:r>
    </w:p>
    <w:p w14:paraId="763536A3" w14:textId="77777777" w:rsidR="00BD6851" w:rsidRDefault="00BD6851" w:rsidP="00485103">
      <w:pPr>
        <w:pStyle w:val="Question"/>
        <w:keepNext/>
        <w:numPr>
          <w:ilvl w:val="0"/>
          <w:numId w:val="8"/>
        </w:numPr>
        <w:ind w:right="448"/>
        <w:rPr>
          <w:rFonts w:ascii="Verdana" w:hAnsi="Verdana"/>
          <w:b/>
        </w:rPr>
      </w:pPr>
      <w:r>
        <w:rPr>
          <w:rFonts w:ascii="Verdana" w:hAnsi="Verdana"/>
          <w:b/>
        </w:rPr>
        <w:t>the scope of data being viewed</w:t>
      </w:r>
    </w:p>
    <w:p w14:paraId="662F4D78" w14:textId="2EB53F15" w:rsidR="00BD6851" w:rsidRPr="001C3C3E" w:rsidRDefault="00BD6851" w:rsidP="001C3C3E">
      <w:pPr>
        <w:pStyle w:val="Question"/>
        <w:keepNext/>
        <w:numPr>
          <w:ilvl w:val="0"/>
          <w:numId w:val="8"/>
        </w:numPr>
        <w:ind w:right="448"/>
        <w:rPr>
          <w:rFonts w:ascii="Verdana" w:hAnsi="Verdana"/>
          <w:b/>
        </w:rPr>
      </w:pPr>
      <w:r>
        <w:rPr>
          <w:rFonts w:ascii="Verdana" w:hAnsi="Verdana"/>
          <w:b/>
        </w:rPr>
        <w:t>any restrictions on the use of data</w:t>
      </w:r>
      <w:bookmarkStart w:id="34" w:name="_Hlk527525818"/>
      <w:bookmarkEnd w:id="33"/>
    </w:p>
    <w:p w14:paraId="0175E846" w14:textId="0995E764" w:rsidR="001C3C3E" w:rsidRPr="001C3C3E" w:rsidRDefault="001C3C3E" w:rsidP="001C3C3E">
      <w:pPr>
        <w:pStyle w:val="Question"/>
        <w:keepNext/>
        <w:ind w:right="448" w:firstLine="0"/>
        <w:rPr>
          <w:rFonts w:ascii="Verdana" w:hAnsi="Verdana"/>
          <w:b/>
        </w:rPr>
      </w:pPr>
      <w:r>
        <w:rPr>
          <w:rFonts w:ascii="Verdana" w:hAnsi="Verdana"/>
        </w:rPr>
        <w:t>See Article 14(2) of the Regulation</w:t>
      </w:r>
    </w:p>
    <w:p w14:paraId="5572473F" w14:textId="77777777" w:rsidR="00BD6851" w:rsidRDefault="00BD6851" w:rsidP="00BD6851">
      <w:pPr>
        <w:pStyle w:val="Question"/>
        <w:keepNext/>
        <w:ind w:right="448"/>
        <w:rPr>
          <w:rFonts w:ascii="Verdana" w:hAnsi="Verdana"/>
          <w:b/>
        </w:rPr>
      </w:pPr>
      <w:r>
        <w:rPr>
          <w:rFonts w:ascii="Verdana" w:hAnsi="Verdana"/>
          <w:b/>
        </w:rPr>
        <w:tab/>
        <w:t>6.6</w:t>
      </w:r>
      <w:r>
        <w:rPr>
          <w:rFonts w:ascii="Verdana" w:hAnsi="Verdana"/>
          <w:b/>
        </w:rPr>
        <w:tab/>
        <w:t>You must provide a description on the processes to keep a log identifying each staff member accessing the data, the time of access, the nature of data accessed and the purpose.</w:t>
      </w:r>
    </w:p>
    <w:p w14:paraId="03063C82" w14:textId="1FCAE465" w:rsidR="00BD6851" w:rsidRPr="003071F7" w:rsidRDefault="00BD6851" w:rsidP="00BD6851">
      <w:pPr>
        <w:pStyle w:val="Questionnote"/>
        <w:rPr>
          <w:rFonts w:ascii="Verdana" w:hAnsi="Verdana"/>
        </w:rPr>
      </w:pPr>
      <w:bookmarkStart w:id="35" w:name="_Hlk527525829"/>
      <w:bookmarkEnd w:id="34"/>
      <w:r w:rsidRPr="003071F7">
        <w:rPr>
          <w:rFonts w:ascii="Verdana" w:hAnsi="Verdana"/>
        </w:rPr>
        <w:t>See Article 1</w:t>
      </w:r>
      <w:r>
        <w:rPr>
          <w:rFonts w:ascii="Verdana" w:hAnsi="Verdana"/>
        </w:rPr>
        <w:t>4(3) of the Regulation.</w:t>
      </w:r>
    </w:p>
    <w:p w14:paraId="6DA898EE" w14:textId="77777777" w:rsidR="00BD6851" w:rsidRPr="00885E00" w:rsidRDefault="00BD6851" w:rsidP="00BD6851">
      <w:pPr>
        <w:pStyle w:val="Qsheading1"/>
        <w:outlineLvl w:val="0"/>
        <w:rPr>
          <w:rFonts w:ascii="Verdana" w:hAnsi="Verdana"/>
          <w:szCs w:val="22"/>
        </w:rPr>
      </w:pPr>
      <w:r>
        <w:rPr>
          <w:rFonts w:ascii="Verdana" w:hAnsi="Verdana"/>
          <w:szCs w:val="22"/>
        </w:rPr>
        <w:lastRenderedPageBreak/>
        <w:t>Inventory and mitigation of conflicts of interest</w:t>
      </w:r>
    </w:p>
    <w:p w14:paraId="77FFE402" w14:textId="77777777" w:rsidR="00BD6851" w:rsidRDefault="00BD6851" w:rsidP="00BD6851">
      <w:pPr>
        <w:pStyle w:val="Question"/>
        <w:keepNext/>
        <w:ind w:right="448"/>
        <w:rPr>
          <w:rFonts w:ascii="Verdana" w:hAnsi="Verdana"/>
          <w:b/>
        </w:rPr>
      </w:pPr>
      <w:r>
        <w:rPr>
          <w:rFonts w:ascii="Verdana" w:hAnsi="Verdana"/>
          <w:b/>
        </w:rPr>
        <w:tab/>
        <w:t>6.7</w:t>
      </w:r>
      <w:r>
        <w:rPr>
          <w:rFonts w:ascii="Verdana" w:hAnsi="Verdana"/>
          <w:b/>
        </w:rPr>
        <w:tab/>
        <w:t>You must attach an up-to-date inventory of the existing material conflicts of interest for any ancillary or other related services provided by the applicant firm and a description of how these are being managed.</w:t>
      </w:r>
    </w:p>
    <w:bookmarkEnd w:id="35"/>
    <w:p w14:paraId="3532C29C" w14:textId="20366AEA" w:rsidR="00BD6851" w:rsidRPr="003071F7" w:rsidRDefault="00BD6851" w:rsidP="00BD6851">
      <w:pPr>
        <w:pStyle w:val="Questionnote"/>
        <w:rPr>
          <w:rFonts w:ascii="Verdana" w:hAnsi="Verdana"/>
        </w:rPr>
      </w:pPr>
      <w:r w:rsidRPr="003071F7">
        <w:rPr>
          <w:rFonts w:ascii="Verdana" w:hAnsi="Verdana"/>
        </w:rPr>
        <w:t>See Article 1</w:t>
      </w:r>
      <w:r>
        <w:rPr>
          <w:rFonts w:ascii="Verdana" w:hAnsi="Verdana"/>
        </w:rPr>
        <w:t>5(1) and (2) of the Regulation.</w:t>
      </w:r>
    </w:p>
    <w:p w14:paraId="331BB309" w14:textId="429D71E8" w:rsidR="009D22F4" w:rsidRDefault="009D22F4">
      <w:pPr>
        <w:spacing w:before="0" w:line="240" w:lineRule="auto"/>
        <w:rPr>
          <w:rFonts w:ascii="Verdana" w:hAnsi="Verdana"/>
          <w:b/>
          <w:sz w:val="18"/>
        </w:rPr>
      </w:pPr>
    </w:p>
    <w:p w14:paraId="1BFEC857" w14:textId="77777777" w:rsidR="005F38E4" w:rsidRDefault="005F38E4" w:rsidP="005F38E4">
      <w:pPr>
        <w:keepNext/>
        <w:tabs>
          <w:tab w:val="right" w:pos="-142"/>
          <w:tab w:val="left" w:pos="284"/>
          <w:tab w:val="left" w:pos="851"/>
        </w:tabs>
        <w:spacing w:before="20" w:after="20" w:line="220" w:lineRule="exact"/>
        <w:ind w:right="731"/>
        <w:outlineLvl w:val="0"/>
        <w:rPr>
          <w:rFonts w:ascii="Verdana" w:hAnsi="Verdana"/>
          <w:sz w:val="18"/>
          <w:szCs w:val="18"/>
        </w:rPr>
      </w:pPr>
    </w:p>
    <w:p w14:paraId="18587C76" w14:textId="77777777" w:rsidR="00E9043C" w:rsidRPr="006B66DE" w:rsidRDefault="00E9043C" w:rsidP="005F38E4">
      <w:pPr>
        <w:keepNext/>
        <w:tabs>
          <w:tab w:val="right" w:pos="-142"/>
          <w:tab w:val="left" w:pos="284"/>
          <w:tab w:val="left" w:pos="851"/>
        </w:tabs>
        <w:spacing w:before="20" w:after="20" w:line="220" w:lineRule="exact"/>
        <w:ind w:right="731"/>
        <w:outlineLvl w:val="0"/>
        <w:rPr>
          <w:rFonts w:ascii="Verdana" w:hAnsi="Verdana"/>
          <w:sz w:val="18"/>
          <w:szCs w:val="18"/>
        </w:rPr>
      </w:pPr>
    </w:p>
    <w:p w14:paraId="15AB7FF4" w14:textId="77777777" w:rsidR="00142BC6" w:rsidRPr="00885E00" w:rsidRDefault="00142BC6">
      <w:pPr>
        <w:spacing w:before="0" w:line="240" w:lineRule="auto"/>
        <w:rPr>
          <w:rFonts w:ascii="Book Antiqua" w:hAnsi="Book Antiqua"/>
          <w:sz w:val="24"/>
          <w:szCs w:val="24"/>
        </w:rPr>
      </w:pPr>
    </w:p>
    <w:p w14:paraId="6F58793F" w14:textId="77777777" w:rsidR="000C2806" w:rsidRPr="00885E00" w:rsidRDefault="000C2806">
      <w:pPr>
        <w:spacing w:before="0" w:line="240" w:lineRule="auto"/>
        <w:rPr>
          <w:rFonts w:ascii="Book Antiqua" w:hAnsi="Book Antiqua"/>
          <w:b/>
          <w:sz w:val="24"/>
          <w:szCs w:val="24"/>
        </w:rPr>
        <w:sectPr w:rsidR="000C2806" w:rsidRPr="00885E00" w:rsidSect="004044ED">
          <w:headerReference w:type="even" r:id="rId54"/>
          <w:headerReference w:type="default" r:id="rId55"/>
          <w:headerReference w:type="first" r:id="rId56"/>
          <w:type w:val="continuous"/>
          <w:pgSz w:w="11901" w:h="16846" w:code="9"/>
          <w:pgMar w:top="1276"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8B6846" w:rsidRPr="00885E00" w14:paraId="33711F8E" w14:textId="77777777" w:rsidTr="005F38E4">
        <w:trPr>
          <w:trHeight w:val="1701"/>
        </w:trPr>
        <w:tc>
          <w:tcPr>
            <w:tcW w:w="2263" w:type="dxa"/>
            <w:shd w:val="clear" w:color="auto" w:fill="701B45"/>
          </w:tcPr>
          <w:p w14:paraId="30305C46" w14:textId="77777777" w:rsidR="008B6846" w:rsidRPr="00885E00" w:rsidRDefault="00AD37DC" w:rsidP="00D00871">
            <w:pPr>
              <w:pStyle w:val="Sectionnumber"/>
            </w:pPr>
            <w:r>
              <w:lastRenderedPageBreak/>
              <w:br w:type="page"/>
            </w:r>
            <w:r w:rsidR="00D00871">
              <w:t>7</w:t>
            </w:r>
          </w:p>
        </w:tc>
        <w:tc>
          <w:tcPr>
            <w:tcW w:w="7830" w:type="dxa"/>
            <w:shd w:val="clear" w:color="auto" w:fill="701B45"/>
          </w:tcPr>
          <w:p w14:paraId="4A50C2F8" w14:textId="4690B7A5" w:rsidR="008B6846" w:rsidRPr="00885E00" w:rsidRDefault="00BD6851" w:rsidP="00CF1BFB">
            <w:pPr>
              <w:pStyle w:val="Sectionheading"/>
              <w:rPr>
                <w:rFonts w:ascii="Verdana" w:hAnsi="Verdana"/>
                <w:sz w:val="28"/>
                <w:szCs w:val="28"/>
              </w:rPr>
            </w:pPr>
            <w:r>
              <w:rPr>
                <w:rFonts w:ascii="Verdana" w:hAnsi="Verdana"/>
                <w:sz w:val="28"/>
                <w:szCs w:val="28"/>
              </w:rPr>
              <w:t>Resources and procedures</w:t>
            </w:r>
          </w:p>
          <w:p w14:paraId="17548042" w14:textId="77777777" w:rsidR="00D25C37" w:rsidRDefault="00D25C37" w:rsidP="00D00871">
            <w:pPr>
              <w:pStyle w:val="ListParagraph"/>
              <w:spacing w:before="0" w:line="240" w:lineRule="auto"/>
              <w:ind w:left="0" w:right="595"/>
              <w:rPr>
                <w:rFonts w:ascii="Verdana" w:hAnsi="Verdana"/>
                <w:sz w:val="18"/>
                <w:szCs w:val="18"/>
              </w:rPr>
            </w:pPr>
          </w:p>
          <w:p w14:paraId="1FC9277D" w14:textId="77777777" w:rsidR="00D25C37" w:rsidRDefault="00D25C37" w:rsidP="00D00871">
            <w:pPr>
              <w:pStyle w:val="ListParagraph"/>
              <w:spacing w:before="0" w:line="240" w:lineRule="auto"/>
              <w:ind w:left="0" w:right="595"/>
              <w:rPr>
                <w:rFonts w:ascii="Verdana" w:hAnsi="Verdana"/>
                <w:sz w:val="18"/>
                <w:szCs w:val="18"/>
              </w:rPr>
            </w:pPr>
          </w:p>
          <w:p w14:paraId="02FCB324" w14:textId="77777777" w:rsidR="008B6846" w:rsidRPr="00885E00" w:rsidRDefault="008B6846" w:rsidP="003C18B4">
            <w:pPr>
              <w:pStyle w:val="ListParagraph"/>
              <w:spacing w:before="0" w:line="240" w:lineRule="auto"/>
              <w:ind w:left="0" w:right="595"/>
              <w:rPr>
                <w:rFonts w:ascii="Verdana" w:hAnsi="Verdana" w:cs="ArialMT"/>
                <w:color w:val="FFFFFF"/>
              </w:rPr>
            </w:pPr>
          </w:p>
        </w:tc>
      </w:tr>
    </w:tbl>
    <w:p w14:paraId="15D45C43" w14:textId="77777777" w:rsidR="008B6846" w:rsidRPr="00885E00" w:rsidRDefault="008B6846" w:rsidP="008B6846">
      <w:pPr>
        <w:pStyle w:val="QsyesnoCharChar"/>
        <w:keepNext/>
        <w:tabs>
          <w:tab w:val="left" w:pos="624"/>
          <w:tab w:val="left" w:pos="709"/>
        </w:tabs>
        <w:spacing w:after="40"/>
        <w:sectPr w:rsidR="008B6846" w:rsidRPr="00885E00" w:rsidSect="00645311">
          <w:headerReference w:type="even" r:id="rId57"/>
          <w:headerReference w:type="default" r:id="rId58"/>
          <w:headerReference w:type="first" r:id="rId59"/>
          <w:type w:val="continuous"/>
          <w:pgSz w:w="11901" w:h="16846" w:code="9"/>
          <w:pgMar w:top="1701" w:right="680" w:bottom="907" w:left="3402" w:header="567" w:footer="680" w:gutter="0"/>
          <w:cols w:space="720"/>
          <w:titlePg/>
        </w:sectPr>
      </w:pPr>
    </w:p>
    <w:p w14:paraId="7B60C4BD" w14:textId="77777777" w:rsidR="00C04AB0" w:rsidRPr="00885E00" w:rsidRDefault="00C04AB0" w:rsidP="00C04AB0">
      <w:pPr>
        <w:pStyle w:val="Qsheading1"/>
        <w:outlineLvl w:val="0"/>
        <w:rPr>
          <w:rFonts w:ascii="Verdana" w:hAnsi="Verdana"/>
          <w:szCs w:val="22"/>
        </w:rPr>
      </w:pPr>
      <w:bookmarkStart w:id="36" w:name="_Hlk527526055"/>
      <w:r>
        <w:rPr>
          <w:rFonts w:ascii="Verdana" w:hAnsi="Verdana"/>
          <w:szCs w:val="22"/>
        </w:rPr>
        <w:t>Information Technology resources and outsourcing</w:t>
      </w:r>
    </w:p>
    <w:p w14:paraId="4A68837E" w14:textId="77777777" w:rsidR="00C04AB0" w:rsidRDefault="00C04AB0" w:rsidP="00C04AB0">
      <w:pPr>
        <w:pStyle w:val="Question"/>
        <w:keepNext/>
        <w:ind w:right="448"/>
        <w:rPr>
          <w:rFonts w:ascii="Verdana" w:hAnsi="Verdana"/>
          <w:b/>
        </w:rPr>
      </w:pPr>
      <w:r>
        <w:rPr>
          <w:rFonts w:ascii="Verdana" w:hAnsi="Verdana"/>
          <w:b/>
        </w:rPr>
        <w:tab/>
        <w:t>7.1</w:t>
      </w:r>
      <w:r>
        <w:rPr>
          <w:rFonts w:ascii="Verdana" w:hAnsi="Verdana"/>
          <w:b/>
        </w:rPr>
        <w:tab/>
        <w:t xml:space="preserve">You must provide a detailed description of the information technology systems. This must include the relevant business requirements, functional and technical specifications, system architectural and technical design, data model and data flows, and operations and administrative procedures and manuals. </w:t>
      </w:r>
    </w:p>
    <w:p w14:paraId="4463BD02" w14:textId="2E19B563" w:rsidR="00C04AB0" w:rsidRPr="003071F7" w:rsidRDefault="00C04AB0" w:rsidP="00C04AB0">
      <w:pPr>
        <w:pStyle w:val="Questionnote"/>
        <w:rPr>
          <w:rFonts w:ascii="Verdana" w:hAnsi="Verdana"/>
        </w:rPr>
      </w:pPr>
      <w:bookmarkStart w:id="37" w:name="_Hlk527526062"/>
      <w:bookmarkEnd w:id="36"/>
      <w:r w:rsidRPr="003071F7">
        <w:rPr>
          <w:rFonts w:ascii="Verdana" w:hAnsi="Verdana"/>
        </w:rPr>
        <w:t>See Article 1</w:t>
      </w:r>
      <w:r w:rsidR="00257245">
        <w:rPr>
          <w:rFonts w:ascii="Verdana" w:hAnsi="Verdana"/>
        </w:rPr>
        <w:t>6</w:t>
      </w:r>
      <w:r>
        <w:rPr>
          <w:rFonts w:ascii="Verdana" w:hAnsi="Verdana"/>
        </w:rPr>
        <w:t>(</w:t>
      </w:r>
      <w:r w:rsidR="00257245">
        <w:rPr>
          <w:rFonts w:ascii="Verdana" w:hAnsi="Verdana"/>
        </w:rPr>
        <w:t>a</w:t>
      </w:r>
      <w:r>
        <w:rPr>
          <w:rFonts w:ascii="Verdana" w:hAnsi="Verdana"/>
        </w:rPr>
        <w:t>) of the Regulation.</w:t>
      </w:r>
    </w:p>
    <w:p w14:paraId="3FDE4093" w14:textId="75446A13" w:rsidR="00C04AB0" w:rsidRDefault="00C04AB0" w:rsidP="00C04AB0">
      <w:pPr>
        <w:pStyle w:val="Question"/>
        <w:keepNext/>
        <w:ind w:right="448"/>
        <w:rPr>
          <w:rFonts w:ascii="Verdana" w:hAnsi="Verdana"/>
          <w:b/>
        </w:rPr>
      </w:pPr>
      <w:r>
        <w:rPr>
          <w:rFonts w:ascii="Verdana" w:hAnsi="Verdana"/>
          <w:b/>
        </w:rPr>
        <w:tab/>
        <w:t>7.2</w:t>
      </w:r>
      <w:r>
        <w:rPr>
          <w:rFonts w:ascii="Verdana" w:hAnsi="Verdana"/>
          <w:b/>
        </w:rPr>
        <w:tab/>
        <w:t>You must provide a description of the user facilities the applicant firm has developed to provide services to the relevant users. You must also include a copy of any user manual and internal procedures.</w:t>
      </w:r>
    </w:p>
    <w:p w14:paraId="534B43F4" w14:textId="13CD39FB" w:rsidR="00C04AB0" w:rsidRPr="003071F7" w:rsidRDefault="00C04AB0" w:rsidP="00C04AB0">
      <w:pPr>
        <w:pStyle w:val="Questionnote"/>
        <w:rPr>
          <w:rFonts w:ascii="Verdana" w:hAnsi="Verdana"/>
        </w:rPr>
      </w:pPr>
      <w:r w:rsidRPr="003071F7">
        <w:rPr>
          <w:rFonts w:ascii="Verdana" w:hAnsi="Verdana"/>
        </w:rPr>
        <w:t>See Article 1</w:t>
      </w:r>
      <w:r w:rsidR="00257245">
        <w:rPr>
          <w:rFonts w:ascii="Verdana" w:hAnsi="Verdana"/>
        </w:rPr>
        <w:t>6</w:t>
      </w:r>
      <w:r>
        <w:rPr>
          <w:rFonts w:ascii="Verdana" w:hAnsi="Verdana"/>
        </w:rPr>
        <w:t>(</w:t>
      </w:r>
      <w:r w:rsidR="00257245">
        <w:rPr>
          <w:rFonts w:ascii="Verdana" w:hAnsi="Verdana"/>
        </w:rPr>
        <w:t>b</w:t>
      </w:r>
      <w:r>
        <w:rPr>
          <w:rFonts w:ascii="Verdana" w:hAnsi="Verdana"/>
        </w:rPr>
        <w:t>) of the Regulation.</w:t>
      </w:r>
    </w:p>
    <w:p w14:paraId="5155DB82" w14:textId="77777777" w:rsidR="00C04AB0" w:rsidRDefault="00C04AB0" w:rsidP="00C04AB0">
      <w:pPr>
        <w:pStyle w:val="Question"/>
        <w:keepNext/>
        <w:ind w:right="448"/>
        <w:rPr>
          <w:rFonts w:ascii="Verdana" w:hAnsi="Verdana"/>
          <w:b/>
        </w:rPr>
      </w:pPr>
      <w:r>
        <w:rPr>
          <w:rFonts w:ascii="Verdana" w:hAnsi="Verdana"/>
          <w:b/>
        </w:rPr>
        <w:tab/>
        <w:t>7.3</w:t>
      </w:r>
      <w:r>
        <w:rPr>
          <w:rFonts w:ascii="Verdana" w:hAnsi="Verdana"/>
          <w:b/>
        </w:rPr>
        <w:tab/>
        <w:t>You must provide a description of the applicant firm’s investment and renewal policies for its information technology resources.</w:t>
      </w:r>
    </w:p>
    <w:p w14:paraId="30F64BF4" w14:textId="7F7F97F7" w:rsidR="00C04AB0" w:rsidRPr="003071F7" w:rsidRDefault="00C04AB0" w:rsidP="00C04AB0">
      <w:pPr>
        <w:pStyle w:val="Questionnote"/>
        <w:rPr>
          <w:rFonts w:ascii="Verdana" w:hAnsi="Verdana"/>
        </w:rPr>
      </w:pPr>
      <w:bookmarkStart w:id="38" w:name="_Hlk527526089"/>
      <w:bookmarkEnd w:id="37"/>
      <w:r w:rsidRPr="003071F7">
        <w:rPr>
          <w:rFonts w:ascii="Verdana" w:hAnsi="Verdana"/>
        </w:rPr>
        <w:t>See Article 1</w:t>
      </w:r>
      <w:r w:rsidR="00257245">
        <w:rPr>
          <w:rFonts w:ascii="Verdana" w:hAnsi="Verdana"/>
        </w:rPr>
        <w:t>6</w:t>
      </w:r>
      <w:r>
        <w:rPr>
          <w:rFonts w:ascii="Verdana" w:hAnsi="Verdana"/>
        </w:rPr>
        <w:t>(</w:t>
      </w:r>
      <w:r w:rsidR="00257245">
        <w:rPr>
          <w:rFonts w:ascii="Verdana" w:hAnsi="Verdana"/>
        </w:rPr>
        <w:t>c</w:t>
      </w:r>
      <w:r>
        <w:rPr>
          <w:rFonts w:ascii="Verdana" w:hAnsi="Verdana"/>
        </w:rPr>
        <w:t>) of the Regulation.</w:t>
      </w:r>
    </w:p>
    <w:p w14:paraId="06841650" w14:textId="06D480AC" w:rsidR="00C04AB0" w:rsidRDefault="00C04AB0" w:rsidP="00C04AB0">
      <w:pPr>
        <w:pStyle w:val="Question"/>
        <w:keepNext/>
        <w:ind w:right="448"/>
        <w:rPr>
          <w:rFonts w:ascii="Verdana" w:hAnsi="Verdana"/>
          <w:b/>
        </w:rPr>
      </w:pPr>
      <w:r>
        <w:rPr>
          <w:rFonts w:ascii="Verdana" w:hAnsi="Verdana"/>
          <w:b/>
        </w:rPr>
        <w:tab/>
        <w:t>7.4</w:t>
      </w:r>
      <w:r>
        <w:rPr>
          <w:rFonts w:ascii="Verdana" w:hAnsi="Verdana"/>
          <w:b/>
        </w:rPr>
        <w:tab/>
        <w:t>You must provide a description of the outsourcing arrangements the applicant firm has entered into</w:t>
      </w:r>
      <w:r w:rsidR="00257245">
        <w:rPr>
          <w:rFonts w:ascii="Verdana" w:hAnsi="Verdana"/>
          <w:b/>
        </w:rPr>
        <w:t>.</w:t>
      </w:r>
    </w:p>
    <w:bookmarkEnd w:id="38"/>
    <w:p w14:paraId="198ED7C4" w14:textId="222393AE" w:rsidR="00C04AB0" w:rsidRPr="003071F7" w:rsidRDefault="00C04AB0" w:rsidP="00C04AB0">
      <w:pPr>
        <w:pStyle w:val="Questionnote"/>
        <w:rPr>
          <w:rFonts w:ascii="Verdana" w:hAnsi="Verdana"/>
        </w:rPr>
      </w:pPr>
      <w:r w:rsidRPr="003071F7">
        <w:rPr>
          <w:rFonts w:ascii="Verdana" w:hAnsi="Verdana"/>
        </w:rPr>
        <w:t>See Article 1</w:t>
      </w:r>
      <w:r w:rsidR="000D63D9">
        <w:rPr>
          <w:rFonts w:ascii="Verdana" w:hAnsi="Verdana"/>
        </w:rPr>
        <w:t>6</w:t>
      </w:r>
      <w:r>
        <w:rPr>
          <w:rFonts w:ascii="Verdana" w:hAnsi="Verdana"/>
        </w:rPr>
        <w:t>(</w:t>
      </w:r>
      <w:r w:rsidR="00257245">
        <w:rPr>
          <w:rFonts w:ascii="Verdana" w:hAnsi="Verdana"/>
        </w:rPr>
        <w:t>d</w:t>
      </w:r>
      <w:r>
        <w:rPr>
          <w:rFonts w:ascii="Verdana" w:hAnsi="Verdana"/>
        </w:rPr>
        <w:t>)</w:t>
      </w:r>
      <w:r w:rsidR="00257245">
        <w:rPr>
          <w:rFonts w:ascii="Verdana" w:hAnsi="Verdana"/>
        </w:rPr>
        <w:t xml:space="preserve"> (i-ii)</w:t>
      </w:r>
      <w:r>
        <w:rPr>
          <w:rFonts w:ascii="Verdana" w:hAnsi="Verdana"/>
        </w:rPr>
        <w:t xml:space="preserve"> of the Regulation.</w:t>
      </w:r>
    </w:p>
    <w:p w14:paraId="6B808F5E" w14:textId="77777777" w:rsidR="00C04AB0" w:rsidRDefault="00C04AB0" w:rsidP="00C04AB0">
      <w:pPr>
        <w:pStyle w:val="Question"/>
        <w:keepNext/>
        <w:ind w:right="448"/>
        <w:rPr>
          <w:rFonts w:ascii="Verdana" w:hAnsi="Verdana"/>
          <w:b/>
        </w:rPr>
      </w:pPr>
      <w:r>
        <w:rPr>
          <w:rFonts w:ascii="Verdana" w:hAnsi="Verdana"/>
          <w:b/>
        </w:rPr>
        <w:tab/>
        <w:t>7.5</w:t>
      </w:r>
      <w:r>
        <w:rPr>
          <w:rFonts w:ascii="Verdana" w:hAnsi="Verdana"/>
          <w:b/>
        </w:rPr>
        <w:tab/>
        <w:t>You must include a copy of the contracts governing such outsourcing arrangements described in Question 7.4.</w:t>
      </w:r>
    </w:p>
    <w:p w14:paraId="0C1E29C6" w14:textId="3E71253B" w:rsidR="00C04AB0" w:rsidRPr="003071F7" w:rsidRDefault="00C04AB0" w:rsidP="00C04AB0">
      <w:pPr>
        <w:pStyle w:val="Questionnote"/>
        <w:rPr>
          <w:rFonts w:ascii="Verdana" w:hAnsi="Verdana"/>
        </w:rPr>
      </w:pPr>
      <w:r w:rsidRPr="003071F7">
        <w:rPr>
          <w:rFonts w:ascii="Verdana" w:hAnsi="Verdana"/>
        </w:rPr>
        <w:t>See Article 1</w:t>
      </w:r>
      <w:r w:rsidR="000D63D9">
        <w:rPr>
          <w:rFonts w:ascii="Verdana" w:hAnsi="Verdana"/>
        </w:rPr>
        <w:t>6</w:t>
      </w:r>
      <w:r>
        <w:rPr>
          <w:rFonts w:ascii="Verdana" w:hAnsi="Verdana"/>
        </w:rPr>
        <w:t>(</w:t>
      </w:r>
      <w:r w:rsidR="00257245">
        <w:rPr>
          <w:rFonts w:ascii="Verdana" w:hAnsi="Verdana"/>
        </w:rPr>
        <w:t>d)</w:t>
      </w:r>
      <w:r>
        <w:rPr>
          <w:rFonts w:ascii="Verdana" w:hAnsi="Verdana"/>
        </w:rPr>
        <w:t xml:space="preserve"> (</w:t>
      </w:r>
      <w:r w:rsidR="00257245">
        <w:rPr>
          <w:rFonts w:ascii="Verdana" w:hAnsi="Verdana"/>
        </w:rPr>
        <w:t xml:space="preserve">iii) </w:t>
      </w:r>
      <w:r>
        <w:rPr>
          <w:rFonts w:ascii="Verdana" w:hAnsi="Verdana"/>
        </w:rPr>
        <w:t>of the Regulation.</w:t>
      </w:r>
    </w:p>
    <w:p w14:paraId="7A03A719" w14:textId="77777777" w:rsidR="00C04AB0" w:rsidRPr="001E29F6" w:rsidRDefault="00C04AB0" w:rsidP="00C04AB0">
      <w:pPr>
        <w:pStyle w:val="Qsheading1"/>
        <w:outlineLvl w:val="0"/>
        <w:rPr>
          <w:rFonts w:ascii="Verdana" w:hAnsi="Verdana"/>
          <w:szCs w:val="22"/>
        </w:rPr>
      </w:pPr>
      <w:r w:rsidRPr="001E29F6">
        <w:rPr>
          <w:rFonts w:ascii="Verdana" w:hAnsi="Verdana"/>
          <w:szCs w:val="22"/>
        </w:rPr>
        <w:t>Ancillary services</w:t>
      </w:r>
    </w:p>
    <w:p w14:paraId="792E5706" w14:textId="53A0E993" w:rsidR="00C04AB0" w:rsidRDefault="00C04AB0" w:rsidP="00C04AB0">
      <w:pPr>
        <w:pStyle w:val="Question"/>
        <w:keepNext/>
        <w:ind w:right="448"/>
        <w:rPr>
          <w:rFonts w:ascii="Verdana" w:hAnsi="Verdana"/>
          <w:b/>
        </w:rPr>
      </w:pPr>
      <w:bookmarkStart w:id="39" w:name="_Hlk527526097"/>
      <w:r>
        <w:rPr>
          <w:rFonts w:ascii="Verdana" w:hAnsi="Verdana"/>
          <w:b/>
        </w:rPr>
        <w:tab/>
        <w:t>7.6</w:t>
      </w:r>
      <w:r>
        <w:rPr>
          <w:rFonts w:ascii="Verdana" w:hAnsi="Verdana"/>
          <w:b/>
        </w:rPr>
        <w:tab/>
        <w:t>Does the applicant firm, an undertaking within its group, or an undertaking with which the applicant firm has a material agreement relating to trading or post-trading service plan to offer any ancillary services?</w:t>
      </w:r>
      <w:r w:rsidR="00F554D6">
        <w:rPr>
          <w:rFonts w:ascii="Verdana" w:hAnsi="Verdana"/>
          <w:b/>
        </w:rPr>
        <w:t xml:space="preserve"> </w:t>
      </w:r>
    </w:p>
    <w:bookmarkEnd w:id="39"/>
    <w:p w14:paraId="43641372" w14:textId="0812945C" w:rsidR="00C04AB0" w:rsidRPr="003071F7" w:rsidRDefault="00CD22DF" w:rsidP="00C04AB0">
      <w:pPr>
        <w:pStyle w:val="Questionnote"/>
        <w:rPr>
          <w:rFonts w:ascii="Verdana" w:hAnsi="Verdana"/>
        </w:rPr>
      </w:pPr>
      <w:r>
        <w:rPr>
          <w:rFonts w:ascii="Verdana" w:hAnsi="Verdana"/>
        </w:rPr>
        <w:t>The purpose of this question is to help applicants determine whether they need to complete Q7.7 and Q7.8</w:t>
      </w:r>
    </w:p>
    <w:p w14:paraId="0A3C8693" w14:textId="77777777" w:rsidR="00C04AB0" w:rsidRPr="00B466DD" w:rsidRDefault="00C04AB0" w:rsidP="00C04AB0">
      <w:pPr>
        <w:pStyle w:val="Question"/>
        <w:keepNext/>
        <w:ind w:right="448"/>
        <w:rPr>
          <w:rFonts w:ascii="Verdana" w:hAnsi="Verdana"/>
          <w:b/>
        </w:rPr>
      </w:pPr>
      <w:r>
        <w:rPr>
          <w:rFonts w:ascii="Verdana" w:hAnsi="Verdana"/>
          <w:b/>
        </w:rPr>
        <w:tab/>
      </w:r>
      <w:bookmarkStart w:id="40" w:name="_Hlk527526109"/>
      <w:r>
        <w:rPr>
          <w:rFonts w:ascii="Verdana" w:hAnsi="Verdana"/>
          <w:b/>
        </w:rPr>
        <w:t>7.7</w:t>
      </w:r>
      <w:r w:rsidRPr="00B466DD">
        <w:rPr>
          <w:rFonts w:ascii="Verdana" w:hAnsi="Verdana"/>
          <w:b/>
        </w:rPr>
        <w:tab/>
      </w:r>
      <w:r>
        <w:rPr>
          <w:rFonts w:ascii="Verdana" w:hAnsi="Verdana"/>
          <w:b/>
        </w:rPr>
        <w:t>You must provide a description</w:t>
      </w:r>
      <w:r w:rsidRPr="00B466DD">
        <w:rPr>
          <w:rFonts w:ascii="Verdana" w:hAnsi="Verdana"/>
          <w:b/>
        </w:rPr>
        <w:t xml:space="preserve"> of the ancillary services being performed and a description of any agreement that the trade repository may have with companies offering trading, post-trading, or other related services. You must also attach copies of such agreements.</w:t>
      </w:r>
      <w:bookmarkEnd w:id="40"/>
    </w:p>
    <w:p w14:paraId="34714416" w14:textId="6961E2C4" w:rsidR="00C04AB0" w:rsidRPr="003071F7" w:rsidRDefault="00C04AB0" w:rsidP="00C04AB0">
      <w:pPr>
        <w:pStyle w:val="Questionnote"/>
        <w:rPr>
          <w:rFonts w:ascii="Verdana" w:hAnsi="Verdana"/>
        </w:rPr>
      </w:pPr>
      <w:bookmarkStart w:id="41" w:name="_Hlk527526140"/>
      <w:r w:rsidRPr="003071F7">
        <w:rPr>
          <w:rFonts w:ascii="Verdana" w:hAnsi="Verdana"/>
        </w:rPr>
        <w:t>See Article 1</w:t>
      </w:r>
      <w:r w:rsidR="00BF26F5">
        <w:rPr>
          <w:rFonts w:ascii="Verdana" w:hAnsi="Verdana"/>
        </w:rPr>
        <w:t>7</w:t>
      </w:r>
      <w:r>
        <w:rPr>
          <w:rFonts w:ascii="Verdana" w:hAnsi="Verdana"/>
        </w:rPr>
        <w:t>(</w:t>
      </w:r>
      <w:r w:rsidR="001E29F6">
        <w:rPr>
          <w:rFonts w:ascii="Verdana" w:hAnsi="Verdana"/>
        </w:rPr>
        <w:t>a)</w:t>
      </w:r>
      <w:r>
        <w:rPr>
          <w:rFonts w:ascii="Verdana" w:hAnsi="Verdana"/>
        </w:rPr>
        <w:t xml:space="preserve"> of the Regulation.</w:t>
      </w:r>
    </w:p>
    <w:p w14:paraId="3B722072" w14:textId="77777777" w:rsidR="00C07F5E" w:rsidRDefault="00C07F5E">
      <w:pPr>
        <w:spacing w:before="0" w:line="240" w:lineRule="auto"/>
        <w:rPr>
          <w:rFonts w:ascii="Verdana" w:hAnsi="Verdana"/>
          <w:b/>
          <w:sz w:val="18"/>
        </w:rPr>
      </w:pPr>
      <w:r>
        <w:rPr>
          <w:rFonts w:ascii="Verdana" w:hAnsi="Verdana"/>
          <w:b/>
        </w:rPr>
        <w:br w:type="page"/>
      </w:r>
    </w:p>
    <w:p w14:paraId="4B62C49F" w14:textId="4C1E24AF" w:rsidR="00C04AB0" w:rsidRDefault="00C04AB0" w:rsidP="00C04AB0">
      <w:pPr>
        <w:pStyle w:val="Question"/>
        <w:keepNext/>
        <w:ind w:right="448"/>
        <w:rPr>
          <w:rFonts w:ascii="Verdana" w:hAnsi="Verdana"/>
          <w:b/>
        </w:rPr>
      </w:pPr>
      <w:r>
        <w:rPr>
          <w:rFonts w:ascii="Verdana" w:hAnsi="Verdana"/>
          <w:b/>
        </w:rPr>
        <w:lastRenderedPageBreak/>
        <w:tab/>
        <w:t>7.8</w:t>
      </w:r>
      <w:r w:rsidRPr="00B466DD">
        <w:rPr>
          <w:rFonts w:ascii="Verdana" w:hAnsi="Verdana"/>
          <w:b/>
        </w:rPr>
        <w:tab/>
      </w:r>
      <w:r>
        <w:rPr>
          <w:rFonts w:ascii="Verdana" w:hAnsi="Verdana"/>
          <w:b/>
        </w:rPr>
        <w:t>You must give details below of the procedures and policies that will ensure the operational separation in terms of resources, systems and procedures, between the applicant firm’s SFTR trade repository services and other business lines comprising the provision of services under other legislation. This is irrespective of whether the separate business line is run by the trade repository, a company belonging to its holding company, or any other company within which it has a material agreement in the context of the trading or post-trading chain or business line.</w:t>
      </w:r>
    </w:p>
    <w:p w14:paraId="1C6AA2DC" w14:textId="09D7A825" w:rsidR="00C04AB0" w:rsidRPr="00B466DD" w:rsidRDefault="00C04AB0" w:rsidP="00325878">
      <w:pPr>
        <w:pStyle w:val="Questionnote"/>
        <w:rPr>
          <w:rFonts w:ascii="Verdana" w:hAnsi="Verdana"/>
          <w:b/>
        </w:rPr>
      </w:pPr>
      <w:r w:rsidRPr="003071F7">
        <w:rPr>
          <w:rFonts w:ascii="Verdana" w:hAnsi="Verdana"/>
        </w:rPr>
        <w:t>See Article 1</w:t>
      </w:r>
      <w:r w:rsidR="001E29F6">
        <w:rPr>
          <w:rFonts w:ascii="Verdana" w:hAnsi="Verdana"/>
        </w:rPr>
        <w:t>7</w:t>
      </w:r>
      <w:r>
        <w:rPr>
          <w:rFonts w:ascii="Verdana" w:hAnsi="Verdana"/>
        </w:rPr>
        <w:t>(</w:t>
      </w:r>
      <w:r w:rsidR="001E29F6">
        <w:rPr>
          <w:rFonts w:ascii="Verdana" w:hAnsi="Verdana"/>
        </w:rPr>
        <w:t>b</w:t>
      </w:r>
      <w:r>
        <w:rPr>
          <w:rFonts w:ascii="Verdana" w:hAnsi="Verdana"/>
        </w:rPr>
        <w:t>) of the Regulation.</w:t>
      </w:r>
    </w:p>
    <w:bookmarkEnd w:id="41"/>
    <w:p w14:paraId="60147E42" w14:textId="77777777" w:rsidR="00AD320C" w:rsidRPr="00885E00" w:rsidRDefault="00AD320C" w:rsidP="001E5962">
      <w:pPr>
        <w:pStyle w:val="QsyesnoCharChar"/>
        <w:keepNext/>
        <w:tabs>
          <w:tab w:val="left" w:pos="624"/>
          <w:tab w:val="left" w:pos="709"/>
        </w:tabs>
        <w:spacing w:after="40"/>
        <w:sectPr w:rsidR="00AD320C" w:rsidRPr="00885E00" w:rsidSect="00645311">
          <w:headerReference w:type="even" r:id="rId60"/>
          <w:headerReference w:type="default" r:id="rId61"/>
          <w:headerReference w:type="first" r:id="rId62"/>
          <w:type w:val="continuous"/>
          <w:pgSz w:w="11901" w:h="16846" w:code="9"/>
          <w:pgMar w:top="1701"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1E5962" w:rsidRPr="00885E00" w14:paraId="1F68A212" w14:textId="77777777" w:rsidTr="00F03E4F">
        <w:trPr>
          <w:trHeight w:val="1701"/>
        </w:trPr>
        <w:tc>
          <w:tcPr>
            <w:tcW w:w="2263" w:type="dxa"/>
            <w:shd w:val="clear" w:color="auto" w:fill="701B45"/>
          </w:tcPr>
          <w:p w14:paraId="0D3C882A" w14:textId="77777777" w:rsidR="001E5962" w:rsidRPr="00A642E2" w:rsidRDefault="001E5962" w:rsidP="00F03E4F">
            <w:pPr>
              <w:pStyle w:val="Sectionnumber"/>
              <w:rPr>
                <w:color w:val="FFFFFF" w:themeColor="background1"/>
              </w:rPr>
            </w:pPr>
            <w:r w:rsidRPr="00A642E2">
              <w:rPr>
                <w:color w:val="FFFFFF" w:themeColor="background1"/>
              </w:rPr>
              <w:lastRenderedPageBreak/>
              <w:t>8</w:t>
            </w:r>
          </w:p>
        </w:tc>
        <w:tc>
          <w:tcPr>
            <w:tcW w:w="7830" w:type="dxa"/>
            <w:shd w:val="clear" w:color="auto" w:fill="701B45"/>
          </w:tcPr>
          <w:p w14:paraId="66407318" w14:textId="79E4BA4C" w:rsidR="001E5962" w:rsidRPr="00A642E2" w:rsidRDefault="001E29F6" w:rsidP="00F03E4F">
            <w:pPr>
              <w:pStyle w:val="Sectionheading"/>
              <w:rPr>
                <w:rFonts w:ascii="Verdana" w:hAnsi="Verdana"/>
                <w:color w:val="FFFFFF" w:themeColor="background1"/>
                <w:sz w:val="28"/>
                <w:szCs w:val="28"/>
              </w:rPr>
            </w:pPr>
            <w:r w:rsidRPr="00A642E2">
              <w:rPr>
                <w:rFonts w:ascii="Verdana" w:hAnsi="Verdana"/>
                <w:color w:val="FFFFFF" w:themeColor="background1"/>
                <w:sz w:val="28"/>
                <w:szCs w:val="28"/>
              </w:rPr>
              <w:t>Access rules</w:t>
            </w:r>
          </w:p>
          <w:p w14:paraId="518C56A1" w14:textId="77777777" w:rsidR="00D25C37" w:rsidRPr="00A642E2" w:rsidRDefault="00D25C37" w:rsidP="00F03E4F">
            <w:pPr>
              <w:pStyle w:val="ListParagraph"/>
              <w:spacing w:before="0" w:line="240" w:lineRule="auto"/>
              <w:ind w:left="0" w:right="595"/>
              <w:rPr>
                <w:rFonts w:ascii="Verdana" w:hAnsi="Verdana"/>
                <w:color w:val="FFFFFF" w:themeColor="background1"/>
                <w:sz w:val="18"/>
                <w:szCs w:val="18"/>
              </w:rPr>
            </w:pPr>
          </w:p>
          <w:p w14:paraId="0FE44272" w14:textId="77777777" w:rsidR="00D25C37" w:rsidRPr="00A642E2" w:rsidRDefault="00D25C37" w:rsidP="00F03E4F">
            <w:pPr>
              <w:pStyle w:val="ListParagraph"/>
              <w:spacing w:before="0" w:line="240" w:lineRule="auto"/>
              <w:ind w:left="0" w:right="595"/>
              <w:rPr>
                <w:rFonts w:ascii="Verdana" w:hAnsi="Verdana"/>
                <w:color w:val="FFFFFF" w:themeColor="background1"/>
                <w:sz w:val="18"/>
                <w:szCs w:val="18"/>
              </w:rPr>
            </w:pPr>
          </w:p>
          <w:p w14:paraId="42D5CEBB" w14:textId="77777777" w:rsidR="001E5962" w:rsidRPr="00A642E2" w:rsidRDefault="001E5962" w:rsidP="00F03E4F">
            <w:pPr>
              <w:pStyle w:val="ListParagraph"/>
              <w:spacing w:before="0" w:line="240" w:lineRule="auto"/>
              <w:ind w:left="0" w:right="595"/>
              <w:rPr>
                <w:rFonts w:ascii="Verdana" w:hAnsi="Verdana" w:cs="ArialMT"/>
                <w:color w:val="FFFFFF" w:themeColor="background1"/>
              </w:rPr>
            </w:pPr>
          </w:p>
        </w:tc>
      </w:tr>
    </w:tbl>
    <w:p w14:paraId="0C1E409E" w14:textId="77777777" w:rsidR="001E5962" w:rsidRPr="00885E00" w:rsidRDefault="001E5962" w:rsidP="001E5962">
      <w:pPr>
        <w:pStyle w:val="QsyesnoCharChar"/>
        <w:keepNext/>
        <w:tabs>
          <w:tab w:val="left" w:pos="624"/>
          <w:tab w:val="left" w:pos="709"/>
        </w:tabs>
        <w:spacing w:after="40"/>
        <w:sectPr w:rsidR="001E5962" w:rsidRPr="00885E00" w:rsidSect="00645311">
          <w:headerReference w:type="even" r:id="rId63"/>
          <w:headerReference w:type="default" r:id="rId64"/>
          <w:headerReference w:type="first" r:id="rId65"/>
          <w:type w:val="continuous"/>
          <w:pgSz w:w="11901" w:h="16846" w:code="9"/>
          <w:pgMar w:top="1701" w:right="680" w:bottom="907" w:left="3402" w:header="567" w:footer="680" w:gutter="0"/>
          <w:cols w:space="720"/>
          <w:titlePg/>
        </w:sectPr>
      </w:pPr>
    </w:p>
    <w:p w14:paraId="23567D37" w14:textId="77777777" w:rsidR="00A642E2" w:rsidRDefault="00A642E2" w:rsidP="00A642E2">
      <w:pPr>
        <w:pStyle w:val="Qsheading1"/>
        <w:outlineLvl w:val="0"/>
        <w:rPr>
          <w:rFonts w:ascii="Verdana" w:hAnsi="Verdana"/>
          <w:szCs w:val="22"/>
        </w:rPr>
      </w:pPr>
      <w:bookmarkStart w:id="42" w:name="_Hlk527526172"/>
      <w:r>
        <w:rPr>
          <w:rFonts w:ascii="Verdana" w:hAnsi="Verdana"/>
          <w:szCs w:val="22"/>
        </w:rPr>
        <w:t>Transparency about access rules</w:t>
      </w:r>
    </w:p>
    <w:p w14:paraId="2D01F80F" w14:textId="77777777" w:rsidR="00A642E2" w:rsidRDefault="00A642E2" w:rsidP="00A642E2">
      <w:pPr>
        <w:pStyle w:val="Question"/>
        <w:keepNext/>
        <w:ind w:right="448"/>
        <w:rPr>
          <w:rFonts w:ascii="Verdana" w:hAnsi="Verdana"/>
          <w:b/>
        </w:rPr>
      </w:pPr>
      <w:r>
        <w:rPr>
          <w:rFonts w:ascii="Verdana" w:hAnsi="Verdana"/>
          <w:b/>
        </w:rPr>
        <w:tab/>
        <w:t>8.1</w:t>
      </w:r>
      <w:r>
        <w:rPr>
          <w:rFonts w:ascii="Verdana" w:hAnsi="Verdana"/>
          <w:b/>
        </w:rPr>
        <w:tab/>
        <w:t xml:space="preserve">You must attach the access policies and procedures under which users access data in a trade repository. This includes any process by which users can amend or modify </w:t>
      </w:r>
      <w:r w:rsidRPr="00244766">
        <w:rPr>
          <w:rFonts w:ascii="Verdana" w:hAnsi="Verdana"/>
          <w:b/>
        </w:rPr>
        <w:t>the information maintained by you as trade repositor</w:t>
      </w:r>
      <w:r>
        <w:rPr>
          <w:rFonts w:ascii="Verdana" w:hAnsi="Verdana"/>
          <w:b/>
        </w:rPr>
        <w:t>y.</w:t>
      </w:r>
    </w:p>
    <w:p w14:paraId="691E33B8" w14:textId="2051AA0B" w:rsidR="00A642E2" w:rsidRPr="003071F7" w:rsidRDefault="00A642E2" w:rsidP="00A642E2">
      <w:pPr>
        <w:pStyle w:val="Questionnote"/>
        <w:rPr>
          <w:rFonts w:ascii="Verdana" w:hAnsi="Verdana"/>
        </w:rPr>
      </w:pPr>
      <w:bookmarkStart w:id="43" w:name="_Hlk527526182"/>
      <w:bookmarkEnd w:id="42"/>
      <w:r w:rsidRPr="003071F7">
        <w:rPr>
          <w:rFonts w:ascii="Verdana" w:hAnsi="Verdana"/>
        </w:rPr>
        <w:t>See Article 1</w:t>
      </w:r>
      <w:r>
        <w:rPr>
          <w:rFonts w:ascii="Verdana" w:hAnsi="Verdana"/>
        </w:rPr>
        <w:t>8(1)(a) and (2)(a-h) of the Regulation.</w:t>
      </w:r>
    </w:p>
    <w:p w14:paraId="7E78065D" w14:textId="77777777" w:rsidR="00A642E2" w:rsidRDefault="00A642E2" w:rsidP="00A642E2">
      <w:pPr>
        <w:pStyle w:val="Question"/>
        <w:keepNext/>
        <w:ind w:right="448"/>
        <w:rPr>
          <w:rFonts w:ascii="Verdana" w:hAnsi="Verdana"/>
          <w:b/>
        </w:rPr>
      </w:pPr>
      <w:r>
        <w:rPr>
          <w:rFonts w:ascii="Verdana" w:hAnsi="Verdana"/>
          <w:b/>
        </w:rPr>
        <w:tab/>
        <w:t>8.2</w:t>
      </w:r>
      <w:r>
        <w:rPr>
          <w:rFonts w:ascii="Verdana" w:hAnsi="Verdana"/>
          <w:b/>
        </w:rPr>
        <w:tab/>
        <w:t>You must attach a copy of the terms and conditions which determine the user’s rights and obligations.</w:t>
      </w:r>
    </w:p>
    <w:p w14:paraId="59A9C43F" w14:textId="5C739B07" w:rsidR="00A642E2" w:rsidRPr="003071F7" w:rsidRDefault="00A642E2" w:rsidP="00A642E2">
      <w:pPr>
        <w:pStyle w:val="Questionnote"/>
        <w:rPr>
          <w:rFonts w:ascii="Verdana" w:hAnsi="Verdana"/>
        </w:rPr>
      </w:pPr>
      <w:bookmarkStart w:id="44" w:name="_Hlk527526196"/>
      <w:bookmarkEnd w:id="43"/>
      <w:r w:rsidRPr="003071F7">
        <w:rPr>
          <w:rFonts w:ascii="Verdana" w:hAnsi="Verdana"/>
        </w:rPr>
        <w:t>See Article 1</w:t>
      </w:r>
      <w:r>
        <w:rPr>
          <w:rFonts w:ascii="Verdana" w:hAnsi="Verdana"/>
        </w:rPr>
        <w:t>8(1)(b) and (2)(a-h) of the Regulation.</w:t>
      </w:r>
    </w:p>
    <w:p w14:paraId="55DB47C2" w14:textId="77777777" w:rsidR="00A642E2" w:rsidRDefault="00A642E2" w:rsidP="00A642E2">
      <w:pPr>
        <w:pStyle w:val="Question"/>
        <w:keepNext/>
        <w:ind w:right="448"/>
        <w:rPr>
          <w:rFonts w:ascii="Verdana" w:hAnsi="Verdana"/>
        </w:rPr>
      </w:pPr>
      <w:r>
        <w:rPr>
          <w:rFonts w:ascii="Verdana" w:hAnsi="Verdana"/>
          <w:b/>
        </w:rPr>
        <w:tab/>
        <w:t>8.3</w:t>
      </w:r>
      <w:r>
        <w:rPr>
          <w:rFonts w:ascii="Verdana" w:hAnsi="Verdana"/>
          <w:b/>
        </w:rPr>
        <w:tab/>
        <w:t>You must provide a description of the different categories of access available to users, if more than one.</w:t>
      </w:r>
    </w:p>
    <w:p w14:paraId="7CDEE619" w14:textId="0B377C33" w:rsidR="00A642E2" w:rsidRPr="003071F7" w:rsidRDefault="00A642E2" w:rsidP="00A642E2">
      <w:pPr>
        <w:pStyle w:val="Questionnote"/>
        <w:rPr>
          <w:rFonts w:ascii="Verdana" w:hAnsi="Verdana"/>
        </w:rPr>
      </w:pPr>
      <w:bookmarkStart w:id="45" w:name="_Hlk527526205"/>
      <w:bookmarkEnd w:id="44"/>
      <w:r w:rsidRPr="003071F7">
        <w:rPr>
          <w:rFonts w:ascii="Verdana" w:hAnsi="Verdana"/>
        </w:rPr>
        <w:t>See Article 1</w:t>
      </w:r>
      <w:r>
        <w:rPr>
          <w:rFonts w:ascii="Verdana" w:hAnsi="Verdana"/>
        </w:rPr>
        <w:t>8(1)(c) and (2)(a-h) of the Regulation.</w:t>
      </w:r>
    </w:p>
    <w:p w14:paraId="7FBEB498" w14:textId="77777777" w:rsidR="00A642E2" w:rsidRDefault="00A642E2" w:rsidP="00A642E2">
      <w:pPr>
        <w:pStyle w:val="Question"/>
        <w:keepNext/>
        <w:ind w:right="448"/>
        <w:rPr>
          <w:rFonts w:ascii="Verdana" w:hAnsi="Verdana"/>
          <w:b/>
        </w:rPr>
      </w:pPr>
      <w:r>
        <w:rPr>
          <w:rFonts w:ascii="Verdana" w:hAnsi="Verdana"/>
          <w:b/>
        </w:rPr>
        <w:tab/>
        <w:t>8.4</w:t>
      </w:r>
      <w:r>
        <w:rPr>
          <w:rFonts w:ascii="Verdana" w:hAnsi="Verdana"/>
          <w:b/>
        </w:rPr>
        <w:tab/>
        <w:t>You must attach the policies and procedures under which other services providers may have non-discriminatory access to information maintained by the trade repository where the relevant counterparties have given their consent.</w:t>
      </w:r>
    </w:p>
    <w:p w14:paraId="27B33E1A" w14:textId="12BA7307" w:rsidR="00A642E2" w:rsidRPr="003071F7" w:rsidRDefault="00A642E2" w:rsidP="00A642E2">
      <w:pPr>
        <w:pStyle w:val="Questionnote"/>
        <w:rPr>
          <w:rFonts w:ascii="Verdana" w:hAnsi="Verdana"/>
        </w:rPr>
      </w:pPr>
      <w:bookmarkStart w:id="46" w:name="_Hlk24634370"/>
      <w:bookmarkStart w:id="47" w:name="_Hlk527526234"/>
      <w:bookmarkEnd w:id="45"/>
      <w:r w:rsidRPr="003071F7">
        <w:rPr>
          <w:rFonts w:ascii="Verdana" w:hAnsi="Verdana"/>
        </w:rPr>
        <w:t>See Article 1</w:t>
      </w:r>
      <w:r w:rsidR="00894855">
        <w:rPr>
          <w:rFonts w:ascii="Verdana" w:hAnsi="Verdana"/>
        </w:rPr>
        <w:t>8(1)</w:t>
      </w:r>
      <w:r>
        <w:rPr>
          <w:rFonts w:ascii="Verdana" w:hAnsi="Verdana"/>
        </w:rPr>
        <w:t>(</w:t>
      </w:r>
      <w:r w:rsidR="00894855">
        <w:rPr>
          <w:rFonts w:ascii="Verdana" w:hAnsi="Verdana"/>
        </w:rPr>
        <w:t>d</w:t>
      </w:r>
      <w:r>
        <w:rPr>
          <w:rFonts w:ascii="Verdana" w:hAnsi="Verdana"/>
        </w:rPr>
        <w:t>) of the Regulation.</w:t>
      </w:r>
    </w:p>
    <w:p w14:paraId="3CE02008" w14:textId="685C950F" w:rsidR="00A642E2" w:rsidRDefault="00A642E2" w:rsidP="00A642E2">
      <w:pPr>
        <w:pStyle w:val="Question"/>
        <w:keepNext/>
        <w:ind w:right="448"/>
        <w:rPr>
          <w:rFonts w:ascii="Verdana" w:hAnsi="Verdana"/>
          <w:b/>
        </w:rPr>
      </w:pPr>
      <w:r>
        <w:rPr>
          <w:rFonts w:ascii="Verdana" w:hAnsi="Verdana"/>
          <w:b/>
        </w:rPr>
        <w:tab/>
        <w:t>8.5</w:t>
      </w:r>
      <w:r>
        <w:rPr>
          <w:rFonts w:ascii="Verdana" w:hAnsi="Verdana"/>
          <w:b/>
        </w:rPr>
        <w:tab/>
        <w:t>You must provide a description of the channels and mechanisms the trade repository uses to pu</w:t>
      </w:r>
      <w:r w:rsidR="00A66B66">
        <w:rPr>
          <w:rFonts w:ascii="Verdana" w:hAnsi="Verdana"/>
          <w:b/>
        </w:rPr>
        <w:t xml:space="preserve">blicly disclose information on </w:t>
      </w:r>
      <w:r>
        <w:rPr>
          <w:rFonts w:ascii="Verdana" w:hAnsi="Verdana"/>
          <w:b/>
        </w:rPr>
        <w:t xml:space="preserve">access to it. </w:t>
      </w:r>
    </w:p>
    <w:bookmarkEnd w:id="46"/>
    <w:p w14:paraId="74D89269" w14:textId="7D91DA7B" w:rsidR="00A642E2" w:rsidRPr="003071F7" w:rsidRDefault="00A642E2" w:rsidP="00A642E2">
      <w:pPr>
        <w:pStyle w:val="Questionnote"/>
        <w:rPr>
          <w:rFonts w:ascii="Verdana" w:hAnsi="Verdana"/>
        </w:rPr>
      </w:pPr>
      <w:r w:rsidRPr="003071F7">
        <w:rPr>
          <w:rFonts w:ascii="Verdana" w:hAnsi="Verdana"/>
        </w:rPr>
        <w:t>See Article 1</w:t>
      </w:r>
      <w:r w:rsidR="00894855">
        <w:rPr>
          <w:rFonts w:ascii="Verdana" w:hAnsi="Verdana"/>
        </w:rPr>
        <w:t>8(1)</w:t>
      </w:r>
      <w:r>
        <w:rPr>
          <w:rFonts w:ascii="Verdana" w:hAnsi="Verdana"/>
        </w:rPr>
        <w:t>(</w:t>
      </w:r>
      <w:r w:rsidR="00894855">
        <w:rPr>
          <w:rFonts w:ascii="Verdana" w:hAnsi="Verdana"/>
        </w:rPr>
        <w:t>e</w:t>
      </w:r>
      <w:r>
        <w:rPr>
          <w:rFonts w:ascii="Verdana" w:hAnsi="Verdana"/>
        </w:rPr>
        <w:t>) of the Regulation.</w:t>
      </w:r>
    </w:p>
    <w:p w14:paraId="3ECC0A4E" w14:textId="77777777" w:rsidR="00A642E2" w:rsidRDefault="00A642E2" w:rsidP="00A642E2">
      <w:pPr>
        <w:pStyle w:val="Qsheading1"/>
        <w:outlineLvl w:val="0"/>
        <w:rPr>
          <w:rFonts w:ascii="Verdana" w:hAnsi="Verdana"/>
          <w:szCs w:val="22"/>
        </w:rPr>
      </w:pPr>
      <w:r>
        <w:rPr>
          <w:rFonts w:ascii="Verdana" w:hAnsi="Verdana"/>
          <w:szCs w:val="22"/>
        </w:rPr>
        <w:t>Verification of completeness and correctness of data</w:t>
      </w:r>
    </w:p>
    <w:p w14:paraId="34B41C37" w14:textId="77777777" w:rsidR="00A642E2" w:rsidRDefault="00A642E2" w:rsidP="00A642E2">
      <w:pPr>
        <w:pStyle w:val="Question"/>
        <w:keepNext/>
        <w:ind w:right="448"/>
        <w:rPr>
          <w:rFonts w:ascii="Verdana" w:hAnsi="Verdana"/>
          <w:b/>
        </w:rPr>
      </w:pPr>
      <w:r>
        <w:rPr>
          <w:rFonts w:ascii="Verdana" w:hAnsi="Verdana"/>
          <w:b/>
        </w:rPr>
        <w:tab/>
        <w:t>8.6</w:t>
      </w:r>
      <w:r>
        <w:rPr>
          <w:rFonts w:ascii="Verdana" w:hAnsi="Verdana"/>
          <w:b/>
        </w:rPr>
        <w:tab/>
        <w:t>You must attach the procedures for the authentication of the identity of the users accessing the trade repository in accordance with Article 1 of Delegated Regulation (EU) 2019/358</w:t>
      </w:r>
    </w:p>
    <w:p w14:paraId="7D730524" w14:textId="755F9871" w:rsidR="00A642E2" w:rsidRPr="003071F7" w:rsidRDefault="00A642E2" w:rsidP="00A642E2">
      <w:pPr>
        <w:pStyle w:val="Questionnote"/>
        <w:rPr>
          <w:rFonts w:ascii="Verdana" w:hAnsi="Verdana"/>
        </w:rPr>
      </w:pPr>
      <w:r w:rsidRPr="003071F7">
        <w:rPr>
          <w:rFonts w:ascii="Verdana" w:hAnsi="Verdana"/>
        </w:rPr>
        <w:t>See Article 1</w:t>
      </w:r>
      <w:r w:rsidR="00894855">
        <w:rPr>
          <w:rFonts w:ascii="Verdana" w:hAnsi="Verdana"/>
        </w:rPr>
        <w:t>9(a</w:t>
      </w:r>
      <w:r>
        <w:rPr>
          <w:rFonts w:ascii="Verdana" w:hAnsi="Verdana"/>
        </w:rPr>
        <w:t>) of the Regulation.</w:t>
      </w:r>
    </w:p>
    <w:p w14:paraId="51E55A7E" w14:textId="77777777" w:rsidR="00A642E2" w:rsidRDefault="00A642E2" w:rsidP="00A642E2">
      <w:pPr>
        <w:pStyle w:val="Question"/>
        <w:keepNext/>
        <w:ind w:right="448"/>
        <w:rPr>
          <w:rFonts w:ascii="Verdana" w:hAnsi="Verdana"/>
          <w:b/>
        </w:rPr>
      </w:pPr>
      <w:r>
        <w:rPr>
          <w:rFonts w:ascii="Verdana" w:hAnsi="Verdana"/>
          <w:b/>
        </w:rPr>
        <w:tab/>
        <w:t>8.7</w:t>
      </w:r>
      <w:r>
        <w:rPr>
          <w:rFonts w:ascii="Verdana" w:hAnsi="Verdana"/>
          <w:b/>
        </w:rPr>
        <w:tab/>
        <w:t>You must attach the procedures for the verification of the use of an XML template that complies with the ISO 20022 methodology in accordance with Article 1 of Delegated Regulation (EU) 2019/358</w:t>
      </w:r>
    </w:p>
    <w:p w14:paraId="6AAC507E" w14:textId="37BFE760" w:rsidR="00A642E2" w:rsidRPr="003071F7" w:rsidRDefault="00A642E2" w:rsidP="00A642E2">
      <w:pPr>
        <w:pStyle w:val="Questionnote"/>
        <w:rPr>
          <w:rFonts w:ascii="Verdana" w:hAnsi="Verdana"/>
        </w:rPr>
      </w:pPr>
      <w:r w:rsidRPr="003071F7">
        <w:rPr>
          <w:rFonts w:ascii="Verdana" w:hAnsi="Verdana"/>
        </w:rPr>
        <w:t>See Article 1</w:t>
      </w:r>
      <w:r w:rsidR="001E3FF3">
        <w:rPr>
          <w:rFonts w:ascii="Verdana" w:hAnsi="Verdana"/>
        </w:rPr>
        <w:t>9</w:t>
      </w:r>
      <w:r>
        <w:rPr>
          <w:rFonts w:ascii="Verdana" w:hAnsi="Verdana"/>
        </w:rPr>
        <w:t>(b) of the Regulation.</w:t>
      </w:r>
    </w:p>
    <w:p w14:paraId="757F48D6" w14:textId="77777777" w:rsidR="00A642E2" w:rsidRDefault="00A642E2" w:rsidP="00A642E2">
      <w:pPr>
        <w:pStyle w:val="Question"/>
        <w:keepNext/>
        <w:ind w:right="448"/>
        <w:rPr>
          <w:rFonts w:ascii="Verdana" w:hAnsi="Verdana"/>
          <w:b/>
        </w:rPr>
      </w:pPr>
      <w:r>
        <w:rPr>
          <w:rFonts w:ascii="Verdana" w:hAnsi="Verdana"/>
          <w:b/>
        </w:rPr>
        <w:tab/>
        <w:t>8.8</w:t>
      </w:r>
      <w:r>
        <w:rPr>
          <w:rFonts w:ascii="Verdana" w:hAnsi="Verdana"/>
          <w:b/>
        </w:rPr>
        <w:tab/>
        <w:t>You must attach the procedures for the verification of the authorisation and IT permission of the entity reporting on behalf of the reporting counterparty in accordance with Article 1 of Delegated Regulation (EU) 2019/358</w:t>
      </w:r>
    </w:p>
    <w:p w14:paraId="660137CD" w14:textId="519F8158" w:rsidR="00A642E2" w:rsidRPr="003071F7" w:rsidRDefault="00A642E2" w:rsidP="00A642E2">
      <w:pPr>
        <w:pStyle w:val="Questionnote"/>
        <w:rPr>
          <w:rFonts w:ascii="Verdana" w:hAnsi="Verdana"/>
        </w:rPr>
      </w:pPr>
      <w:r w:rsidRPr="003071F7">
        <w:rPr>
          <w:rFonts w:ascii="Verdana" w:hAnsi="Verdana"/>
        </w:rPr>
        <w:t>See Article 1</w:t>
      </w:r>
      <w:r w:rsidR="001E3FF3">
        <w:rPr>
          <w:rFonts w:ascii="Verdana" w:hAnsi="Verdana"/>
        </w:rPr>
        <w:t>9(c</w:t>
      </w:r>
      <w:r>
        <w:rPr>
          <w:rFonts w:ascii="Verdana" w:hAnsi="Verdana"/>
        </w:rPr>
        <w:t>) of the Regulation.</w:t>
      </w:r>
    </w:p>
    <w:p w14:paraId="1C6D07D1" w14:textId="0A28CF68" w:rsidR="00A642E2" w:rsidRDefault="00A642E2" w:rsidP="00A642E2">
      <w:pPr>
        <w:pStyle w:val="Question"/>
        <w:keepNext/>
        <w:ind w:right="448"/>
        <w:rPr>
          <w:rFonts w:ascii="Verdana" w:hAnsi="Verdana"/>
          <w:b/>
        </w:rPr>
      </w:pPr>
      <w:r>
        <w:rPr>
          <w:rFonts w:ascii="Verdana" w:hAnsi="Verdana"/>
          <w:b/>
        </w:rPr>
        <w:tab/>
        <w:t>8.9</w:t>
      </w:r>
      <w:r>
        <w:rPr>
          <w:rFonts w:ascii="Verdana" w:hAnsi="Verdana"/>
          <w:b/>
        </w:rPr>
        <w:tab/>
        <w:t>You must attach the procedures for verification that the logical sequence of the reported SFT details is maintained at all times in accordance with Article 1 of Delegated Regulation (EU) 2019/358</w:t>
      </w:r>
    </w:p>
    <w:p w14:paraId="03E36704" w14:textId="155E28FB" w:rsidR="00A642E2" w:rsidRPr="003071F7" w:rsidRDefault="00A642E2" w:rsidP="00A642E2">
      <w:pPr>
        <w:pStyle w:val="Questionnote"/>
        <w:rPr>
          <w:rFonts w:ascii="Verdana" w:hAnsi="Verdana"/>
        </w:rPr>
      </w:pPr>
      <w:r w:rsidRPr="003071F7">
        <w:rPr>
          <w:rFonts w:ascii="Verdana" w:hAnsi="Verdana"/>
        </w:rPr>
        <w:t>See Article 1</w:t>
      </w:r>
      <w:r w:rsidR="001E3FF3">
        <w:rPr>
          <w:rFonts w:ascii="Verdana" w:hAnsi="Verdana"/>
        </w:rPr>
        <w:t>9</w:t>
      </w:r>
      <w:r>
        <w:rPr>
          <w:rFonts w:ascii="Verdana" w:hAnsi="Verdana"/>
        </w:rPr>
        <w:t>(</w:t>
      </w:r>
      <w:r w:rsidR="001E3FF3">
        <w:rPr>
          <w:rFonts w:ascii="Verdana" w:hAnsi="Verdana"/>
        </w:rPr>
        <w:t>d</w:t>
      </w:r>
      <w:r>
        <w:rPr>
          <w:rFonts w:ascii="Verdana" w:hAnsi="Verdana"/>
        </w:rPr>
        <w:t>) of the Regulation.</w:t>
      </w:r>
    </w:p>
    <w:p w14:paraId="1040BBAE" w14:textId="77777777" w:rsidR="00A642E2" w:rsidRDefault="00A642E2" w:rsidP="00A642E2">
      <w:pPr>
        <w:pStyle w:val="Question"/>
        <w:keepNext/>
        <w:ind w:right="448"/>
        <w:rPr>
          <w:rFonts w:ascii="Verdana" w:hAnsi="Verdana"/>
          <w:b/>
        </w:rPr>
      </w:pPr>
      <w:r>
        <w:rPr>
          <w:rFonts w:ascii="Verdana" w:hAnsi="Verdana"/>
          <w:b/>
        </w:rPr>
        <w:lastRenderedPageBreak/>
        <w:tab/>
        <w:t>8.10</w:t>
      </w:r>
      <w:r>
        <w:rPr>
          <w:rFonts w:ascii="Verdana" w:hAnsi="Verdana"/>
          <w:b/>
        </w:rPr>
        <w:tab/>
        <w:t>You must attach the procedures for verification of the completeness and correctness of the reported SFT details in accordance with Article 1 of Delegated Regulation (EU) 2019/358</w:t>
      </w:r>
    </w:p>
    <w:p w14:paraId="4EE43989" w14:textId="46401F24" w:rsidR="00A642E2" w:rsidRDefault="00A642E2" w:rsidP="00A642E2">
      <w:pPr>
        <w:pStyle w:val="Questionnote"/>
        <w:rPr>
          <w:rFonts w:ascii="Verdana" w:hAnsi="Verdana"/>
        </w:rPr>
      </w:pPr>
      <w:r w:rsidRPr="003071F7">
        <w:rPr>
          <w:rFonts w:ascii="Verdana" w:hAnsi="Verdana"/>
        </w:rPr>
        <w:t>See Article 1</w:t>
      </w:r>
      <w:r w:rsidR="001E3FF3">
        <w:rPr>
          <w:rFonts w:ascii="Verdana" w:hAnsi="Verdana"/>
        </w:rPr>
        <w:t>9</w:t>
      </w:r>
      <w:r>
        <w:rPr>
          <w:rFonts w:ascii="Verdana" w:hAnsi="Verdana"/>
        </w:rPr>
        <w:t>(</w:t>
      </w:r>
      <w:r w:rsidR="001E3FF3">
        <w:rPr>
          <w:rFonts w:ascii="Verdana" w:hAnsi="Verdana"/>
        </w:rPr>
        <w:t>e</w:t>
      </w:r>
      <w:r>
        <w:rPr>
          <w:rFonts w:ascii="Verdana" w:hAnsi="Verdana"/>
        </w:rPr>
        <w:t>) of the Regulation.</w:t>
      </w:r>
    </w:p>
    <w:p w14:paraId="4F17E95B" w14:textId="5D883EF6" w:rsidR="00A642E2" w:rsidRDefault="00A642E2" w:rsidP="00A642E2">
      <w:pPr>
        <w:pStyle w:val="Question"/>
        <w:keepNext/>
        <w:ind w:right="448"/>
        <w:rPr>
          <w:rFonts w:ascii="Verdana" w:hAnsi="Verdana"/>
          <w:b/>
        </w:rPr>
      </w:pPr>
      <w:r>
        <w:rPr>
          <w:rFonts w:ascii="Verdana" w:hAnsi="Verdana"/>
          <w:b/>
        </w:rPr>
        <w:t>8.11</w:t>
      </w:r>
      <w:r>
        <w:rPr>
          <w:rFonts w:ascii="Verdana" w:hAnsi="Verdana"/>
          <w:b/>
        </w:rPr>
        <w:tab/>
        <w:t>You must attach the procedures for the reconciliation of data between trade repositories where counterparties report to different trade repositories in accordance with Article 2 of Delegated Regulation (EU) 2019/358</w:t>
      </w:r>
    </w:p>
    <w:p w14:paraId="4D14272F" w14:textId="0C286DAC" w:rsidR="00A642E2" w:rsidRDefault="00A642E2" w:rsidP="00A642E2">
      <w:pPr>
        <w:pStyle w:val="Questionnote"/>
        <w:rPr>
          <w:rFonts w:ascii="Verdana" w:hAnsi="Verdana"/>
        </w:rPr>
      </w:pPr>
      <w:r w:rsidRPr="003071F7">
        <w:rPr>
          <w:rFonts w:ascii="Verdana" w:hAnsi="Verdana"/>
        </w:rPr>
        <w:t>See Article 1</w:t>
      </w:r>
      <w:r w:rsidR="001E3FF3">
        <w:rPr>
          <w:rFonts w:ascii="Verdana" w:hAnsi="Verdana"/>
        </w:rPr>
        <w:t>9</w:t>
      </w:r>
      <w:r>
        <w:rPr>
          <w:rFonts w:ascii="Verdana" w:hAnsi="Verdana"/>
        </w:rPr>
        <w:t>(</w:t>
      </w:r>
      <w:r w:rsidR="001E3FF3">
        <w:rPr>
          <w:rFonts w:ascii="Verdana" w:hAnsi="Verdana"/>
        </w:rPr>
        <w:t>f</w:t>
      </w:r>
      <w:r>
        <w:rPr>
          <w:rFonts w:ascii="Verdana" w:hAnsi="Verdana"/>
        </w:rPr>
        <w:t>) of the Regulation.</w:t>
      </w:r>
    </w:p>
    <w:p w14:paraId="786638B8" w14:textId="24009B8E" w:rsidR="00A642E2" w:rsidRDefault="00A642E2" w:rsidP="00A642E2">
      <w:pPr>
        <w:pStyle w:val="Question"/>
        <w:keepNext/>
        <w:ind w:right="448"/>
        <w:rPr>
          <w:rFonts w:ascii="Verdana" w:hAnsi="Verdana"/>
          <w:b/>
        </w:rPr>
      </w:pPr>
      <w:r>
        <w:rPr>
          <w:rFonts w:ascii="Verdana" w:hAnsi="Verdana"/>
          <w:b/>
        </w:rPr>
        <w:t>8.12</w:t>
      </w:r>
      <w:r>
        <w:rPr>
          <w:rFonts w:ascii="Verdana" w:hAnsi="Verdana"/>
          <w:b/>
        </w:rPr>
        <w:tab/>
        <w:t>You must attach the procedures for providing feedback to the counterparties to the SFTs or the third parties reporting on their behalf, on the verifications performed in Questions 8.6 to 8.10 and the outcomes of the reconciliation process in Question 8.11,</w:t>
      </w:r>
      <w:r w:rsidR="00A66B66">
        <w:rPr>
          <w:rFonts w:ascii="Verdana" w:hAnsi="Verdana"/>
          <w:b/>
        </w:rPr>
        <w:t xml:space="preserve"> </w:t>
      </w:r>
      <w:r>
        <w:rPr>
          <w:rFonts w:ascii="Verdana" w:hAnsi="Verdana"/>
          <w:b/>
        </w:rPr>
        <w:t>in accordance with Article 3 of Delegated Regulation (EU) 2019/358.</w:t>
      </w:r>
    </w:p>
    <w:p w14:paraId="68D47593" w14:textId="08C6B590" w:rsidR="00A642E2" w:rsidRDefault="00A642E2" w:rsidP="00A642E2">
      <w:pPr>
        <w:pStyle w:val="Questionnote"/>
        <w:rPr>
          <w:rFonts w:ascii="Verdana" w:hAnsi="Verdana"/>
        </w:rPr>
      </w:pPr>
      <w:bookmarkStart w:id="48" w:name="_Hlk527526264"/>
      <w:bookmarkEnd w:id="47"/>
      <w:r w:rsidRPr="003071F7">
        <w:rPr>
          <w:rFonts w:ascii="Verdana" w:hAnsi="Verdana"/>
        </w:rPr>
        <w:t>See Article 1</w:t>
      </w:r>
      <w:r w:rsidR="001E3FF3">
        <w:rPr>
          <w:rFonts w:ascii="Verdana" w:hAnsi="Verdana"/>
        </w:rPr>
        <w:t>9</w:t>
      </w:r>
      <w:r>
        <w:rPr>
          <w:rFonts w:ascii="Verdana" w:hAnsi="Verdana"/>
        </w:rPr>
        <w:t>(</w:t>
      </w:r>
      <w:r w:rsidR="001E3FF3">
        <w:rPr>
          <w:rFonts w:ascii="Verdana" w:hAnsi="Verdana"/>
        </w:rPr>
        <w:t>g</w:t>
      </w:r>
      <w:r>
        <w:rPr>
          <w:rFonts w:ascii="Verdana" w:hAnsi="Verdana"/>
        </w:rPr>
        <w:t>) of the Regulation.</w:t>
      </w:r>
    </w:p>
    <w:p w14:paraId="7B60F771" w14:textId="77777777" w:rsidR="00A642E2" w:rsidRDefault="00A642E2" w:rsidP="00A642E2">
      <w:pPr>
        <w:pStyle w:val="Qsheading1"/>
        <w:outlineLvl w:val="0"/>
        <w:rPr>
          <w:rFonts w:ascii="Verdana" w:hAnsi="Verdana"/>
          <w:szCs w:val="22"/>
        </w:rPr>
      </w:pPr>
      <w:r>
        <w:rPr>
          <w:rFonts w:ascii="Verdana" w:hAnsi="Verdana"/>
          <w:szCs w:val="22"/>
        </w:rPr>
        <w:t>Pricing policy transparency</w:t>
      </w:r>
    </w:p>
    <w:p w14:paraId="5201B318" w14:textId="77777777" w:rsidR="00A642E2" w:rsidRDefault="00A642E2" w:rsidP="00A642E2">
      <w:pPr>
        <w:pStyle w:val="Question"/>
        <w:keepNext/>
        <w:ind w:right="448"/>
        <w:rPr>
          <w:rFonts w:ascii="Verdana" w:hAnsi="Verdana"/>
        </w:rPr>
      </w:pPr>
      <w:r>
        <w:rPr>
          <w:rFonts w:ascii="Verdana" w:hAnsi="Verdana"/>
          <w:b/>
        </w:rPr>
        <w:tab/>
        <w:t>8.13</w:t>
      </w:r>
      <w:r>
        <w:rPr>
          <w:rFonts w:ascii="Verdana" w:hAnsi="Verdana"/>
          <w:b/>
        </w:rPr>
        <w:tab/>
        <w:t>You must provide a description of the applicant firm’s pricing policy, including any existing discounts and rebates and conditions to benefit from such reductions.</w:t>
      </w:r>
    </w:p>
    <w:p w14:paraId="1492993E" w14:textId="30D4DF6C" w:rsidR="00A642E2" w:rsidRDefault="001E3FF3" w:rsidP="00A642E2">
      <w:pPr>
        <w:pStyle w:val="Questionnote"/>
        <w:rPr>
          <w:rFonts w:ascii="Verdana" w:hAnsi="Verdana"/>
        </w:rPr>
      </w:pPr>
      <w:bookmarkStart w:id="49" w:name="_Hlk527526281"/>
      <w:bookmarkEnd w:id="48"/>
      <w:r>
        <w:rPr>
          <w:rFonts w:ascii="Verdana" w:hAnsi="Verdana"/>
        </w:rPr>
        <w:t>See Article 20</w:t>
      </w:r>
      <w:r w:rsidR="00A642E2">
        <w:rPr>
          <w:rFonts w:ascii="Verdana" w:hAnsi="Verdana"/>
        </w:rPr>
        <w:t>(</w:t>
      </w:r>
      <w:r>
        <w:rPr>
          <w:rFonts w:ascii="Verdana" w:hAnsi="Verdana"/>
        </w:rPr>
        <w:t>a</w:t>
      </w:r>
      <w:r w:rsidR="00A642E2">
        <w:rPr>
          <w:rFonts w:ascii="Verdana" w:hAnsi="Verdana"/>
        </w:rPr>
        <w:t>) of the Regulation.</w:t>
      </w:r>
    </w:p>
    <w:p w14:paraId="103EB8B1" w14:textId="057C4E63" w:rsidR="00A642E2" w:rsidRDefault="00A642E2" w:rsidP="00A642E2">
      <w:pPr>
        <w:pStyle w:val="Question"/>
        <w:keepNext/>
        <w:ind w:right="448"/>
        <w:rPr>
          <w:rFonts w:ascii="Verdana" w:hAnsi="Verdana"/>
        </w:rPr>
      </w:pPr>
      <w:r>
        <w:rPr>
          <w:rFonts w:ascii="Verdana" w:hAnsi="Verdana"/>
          <w:b/>
        </w:rPr>
        <w:t>8.14</w:t>
      </w:r>
      <w:r>
        <w:rPr>
          <w:rFonts w:ascii="Verdana" w:hAnsi="Verdana"/>
          <w:b/>
        </w:rPr>
        <w:tab/>
        <w:t>You must provide a description of the applicant firm’s fee structure for providing any trade repository services and ancillary services. This should include the estimated cost of the trade repository services and ancillary services, along with details of the methods used to account the separate cost to the applicant firm when providing trade repository services and ancillary services.</w:t>
      </w:r>
    </w:p>
    <w:p w14:paraId="5D20F32D" w14:textId="2CB93D2B" w:rsidR="00A642E2" w:rsidRDefault="00A642E2" w:rsidP="00A642E2">
      <w:pPr>
        <w:pStyle w:val="Questionnote"/>
        <w:rPr>
          <w:rFonts w:ascii="Verdana" w:hAnsi="Verdana"/>
        </w:rPr>
      </w:pPr>
      <w:bookmarkStart w:id="50" w:name="_Hlk527526291"/>
      <w:bookmarkEnd w:id="49"/>
      <w:r w:rsidRPr="003071F7">
        <w:rPr>
          <w:rFonts w:ascii="Verdana" w:hAnsi="Verdana"/>
        </w:rPr>
        <w:t xml:space="preserve">See Article </w:t>
      </w:r>
      <w:r w:rsidR="001E3FF3">
        <w:rPr>
          <w:rFonts w:ascii="Verdana" w:hAnsi="Verdana"/>
        </w:rPr>
        <w:t>20</w:t>
      </w:r>
      <w:r>
        <w:rPr>
          <w:rFonts w:ascii="Verdana" w:hAnsi="Verdana"/>
        </w:rPr>
        <w:t>(b) of the Regulation.</w:t>
      </w:r>
    </w:p>
    <w:p w14:paraId="4C0D4DBA" w14:textId="065DF231" w:rsidR="00A642E2" w:rsidRDefault="00A642E2" w:rsidP="00A642E2">
      <w:pPr>
        <w:pStyle w:val="Question"/>
        <w:keepNext/>
        <w:ind w:right="448"/>
        <w:rPr>
          <w:rFonts w:ascii="Verdana" w:hAnsi="Verdana"/>
        </w:rPr>
      </w:pPr>
      <w:r>
        <w:rPr>
          <w:rFonts w:ascii="Verdana" w:hAnsi="Verdana"/>
          <w:b/>
        </w:rPr>
        <w:t>8.15</w:t>
      </w:r>
      <w:r>
        <w:rPr>
          <w:rFonts w:ascii="Verdana" w:hAnsi="Verdana"/>
          <w:b/>
        </w:rPr>
        <w:tab/>
        <w:t>You must provide a description of the methods used to make the information publicly available to all types of users. This includes a copy of the fee structure where trade repository services and ancillary services are unbundled.</w:t>
      </w:r>
    </w:p>
    <w:bookmarkEnd w:id="50"/>
    <w:p w14:paraId="1331FEFC" w14:textId="54BC2617" w:rsidR="00A642E2" w:rsidRDefault="001E3FF3" w:rsidP="00A642E2">
      <w:pPr>
        <w:pStyle w:val="Questionnote"/>
        <w:rPr>
          <w:rFonts w:ascii="Verdana" w:hAnsi="Verdana"/>
        </w:rPr>
      </w:pPr>
      <w:r>
        <w:rPr>
          <w:rFonts w:ascii="Verdana" w:hAnsi="Verdana"/>
        </w:rPr>
        <w:t>See Article 20</w:t>
      </w:r>
      <w:r w:rsidR="00A642E2">
        <w:rPr>
          <w:rFonts w:ascii="Verdana" w:hAnsi="Verdana"/>
        </w:rPr>
        <w:t>(</w:t>
      </w:r>
      <w:r>
        <w:rPr>
          <w:rFonts w:ascii="Verdana" w:hAnsi="Verdana"/>
        </w:rPr>
        <w:t>c</w:t>
      </w:r>
      <w:r w:rsidR="00A642E2">
        <w:rPr>
          <w:rFonts w:ascii="Verdana" w:hAnsi="Verdana"/>
        </w:rPr>
        <w:t>) of the Regulation.</w:t>
      </w:r>
    </w:p>
    <w:p w14:paraId="4CE399BA" w14:textId="77777777" w:rsidR="00810BB0" w:rsidRDefault="00810BB0" w:rsidP="001E5962">
      <w:pPr>
        <w:pStyle w:val="QsyesnoCharChar"/>
        <w:keepNext/>
        <w:tabs>
          <w:tab w:val="left" w:pos="624"/>
          <w:tab w:val="left" w:pos="709"/>
        </w:tabs>
        <w:spacing w:after="40"/>
        <w:sectPr w:rsidR="00810BB0" w:rsidSect="00645311">
          <w:headerReference w:type="even" r:id="rId66"/>
          <w:headerReference w:type="default" r:id="rId67"/>
          <w:headerReference w:type="first" r:id="rId68"/>
          <w:type w:val="continuous"/>
          <w:pgSz w:w="11901" w:h="16846" w:code="9"/>
          <w:pgMar w:top="1701" w:right="680" w:bottom="907" w:left="3402" w:header="567" w:footer="680" w:gutter="0"/>
          <w:cols w:space="720"/>
          <w:titlePg/>
        </w:sectPr>
      </w:pPr>
    </w:p>
    <w:p w14:paraId="528D62B7" w14:textId="77777777" w:rsidR="00E075D6" w:rsidRDefault="00E075D6" w:rsidP="001E5962">
      <w:pPr>
        <w:pStyle w:val="QsyesnoCharChar"/>
        <w:keepNext/>
        <w:tabs>
          <w:tab w:val="left" w:pos="624"/>
          <w:tab w:val="left" w:pos="709"/>
        </w:tabs>
        <w:spacing w:after="40"/>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E075D6" w:rsidRPr="00885E00" w14:paraId="3ED96A5C" w14:textId="77777777" w:rsidTr="00BC7E59">
        <w:trPr>
          <w:trHeight w:val="1701"/>
        </w:trPr>
        <w:tc>
          <w:tcPr>
            <w:tcW w:w="2263" w:type="dxa"/>
            <w:shd w:val="clear" w:color="auto" w:fill="701B45"/>
          </w:tcPr>
          <w:p w14:paraId="1510E0C6" w14:textId="77777777" w:rsidR="00E075D6" w:rsidRPr="00885E00" w:rsidRDefault="00E075D6" w:rsidP="00BC7E59">
            <w:pPr>
              <w:pStyle w:val="Sectionnumber"/>
            </w:pPr>
            <w:r>
              <w:lastRenderedPageBreak/>
              <w:t>9</w:t>
            </w:r>
          </w:p>
        </w:tc>
        <w:tc>
          <w:tcPr>
            <w:tcW w:w="7830" w:type="dxa"/>
            <w:shd w:val="clear" w:color="auto" w:fill="701B45"/>
          </w:tcPr>
          <w:p w14:paraId="438BBAAF" w14:textId="37A476EC" w:rsidR="00E075D6" w:rsidRPr="00885E00" w:rsidRDefault="001E3FF3" w:rsidP="00BC7E59">
            <w:pPr>
              <w:pStyle w:val="Sectionheading"/>
              <w:rPr>
                <w:rFonts w:ascii="Verdana" w:hAnsi="Verdana"/>
                <w:sz w:val="28"/>
                <w:szCs w:val="28"/>
              </w:rPr>
            </w:pPr>
            <w:r>
              <w:rPr>
                <w:rFonts w:ascii="Verdana" w:hAnsi="Verdana"/>
                <w:sz w:val="28"/>
                <w:szCs w:val="28"/>
              </w:rPr>
              <w:t>Operational risk</w:t>
            </w:r>
          </w:p>
          <w:p w14:paraId="6285B299" w14:textId="77777777" w:rsidR="00D25C37" w:rsidRDefault="00D25C37" w:rsidP="00BC7E59">
            <w:pPr>
              <w:pStyle w:val="ListParagraph"/>
              <w:spacing w:before="0" w:line="240" w:lineRule="auto"/>
              <w:ind w:left="0" w:right="595"/>
              <w:rPr>
                <w:rFonts w:ascii="Verdana" w:hAnsi="Verdana"/>
                <w:sz w:val="18"/>
                <w:szCs w:val="18"/>
              </w:rPr>
            </w:pPr>
          </w:p>
          <w:p w14:paraId="3E218E6B" w14:textId="77777777" w:rsidR="00D25C37" w:rsidRDefault="00D25C37" w:rsidP="00BC7E59">
            <w:pPr>
              <w:pStyle w:val="ListParagraph"/>
              <w:spacing w:before="0" w:line="240" w:lineRule="auto"/>
              <w:ind w:left="0" w:right="595"/>
              <w:rPr>
                <w:rFonts w:ascii="Verdana" w:hAnsi="Verdana"/>
                <w:sz w:val="18"/>
                <w:szCs w:val="18"/>
              </w:rPr>
            </w:pPr>
          </w:p>
          <w:p w14:paraId="28617BDC" w14:textId="77777777" w:rsidR="00E075D6" w:rsidRPr="00885E00" w:rsidRDefault="00E075D6" w:rsidP="00BC7E59">
            <w:pPr>
              <w:pStyle w:val="ListParagraph"/>
              <w:spacing w:before="0" w:line="240" w:lineRule="auto"/>
              <w:ind w:left="0" w:right="595"/>
              <w:rPr>
                <w:rFonts w:ascii="Verdana" w:hAnsi="Verdana" w:cs="ArialMT"/>
                <w:color w:val="FFFFFF"/>
              </w:rPr>
            </w:pPr>
          </w:p>
        </w:tc>
      </w:tr>
    </w:tbl>
    <w:p w14:paraId="5E3B20FC" w14:textId="77777777" w:rsidR="001E3FF3" w:rsidRPr="001046EC" w:rsidRDefault="001E3FF3" w:rsidP="001E3FF3">
      <w:pPr>
        <w:pStyle w:val="Qsheading1"/>
        <w:outlineLvl w:val="0"/>
        <w:rPr>
          <w:rFonts w:ascii="Verdana" w:hAnsi="Verdana"/>
          <w:szCs w:val="22"/>
        </w:rPr>
      </w:pPr>
      <w:bookmarkStart w:id="51" w:name="_Hlk527526333"/>
      <w:r w:rsidRPr="001046EC">
        <w:rPr>
          <w:rFonts w:ascii="Verdana" w:hAnsi="Verdana"/>
          <w:szCs w:val="22"/>
        </w:rPr>
        <w:t>Operational risk</w:t>
      </w:r>
    </w:p>
    <w:p w14:paraId="1D6D59B6" w14:textId="77777777" w:rsidR="001E3FF3" w:rsidRPr="00265B5C" w:rsidRDefault="001E3FF3" w:rsidP="001E3FF3">
      <w:pPr>
        <w:pStyle w:val="Question"/>
        <w:keepNext/>
        <w:ind w:right="448"/>
        <w:rPr>
          <w:rFonts w:ascii="Verdana" w:hAnsi="Verdana"/>
          <w:b/>
        </w:rPr>
      </w:pPr>
      <w:r w:rsidRPr="002344A0">
        <w:rPr>
          <w:rFonts w:ascii="Verdana" w:hAnsi="Verdana"/>
          <w:b/>
        </w:rPr>
        <w:tab/>
        <w:t>9.1</w:t>
      </w:r>
      <w:r w:rsidRPr="002344A0">
        <w:rPr>
          <w:rFonts w:ascii="Verdana" w:hAnsi="Verdana"/>
          <w:b/>
        </w:rPr>
        <w:tab/>
        <w:t xml:space="preserve">You must </w:t>
      </w:r>
      <w:r w:rsidRPr="00265B5C">
        <w:rPr>
          <w:rFonts w:ascii="Verdana" w:hAnsi="Verdana"/>
          <w:b/>
        </w:rPr>
        <w:t>provide a detailed description of the resources available and procedures designed to identify and mitigate operational risk and any other material risk the applicant firm is exposed to. You must also attach a copy of any relevant manuals and internal procedures.</w:t>
      </w:r>
    </w:p>
    <w:p w14:paraId="58B96AE7" w14:textId="26A4D272" w:rsidR="001E3FF3" w:rsidRDefault="001E3FF3" w:rsidP="001E3FF3">
      <w:pPr>
        <w:pStyle w:val="Questionnote"/>
        <w:rPr>
          <w:rFonts w:ascii="Verdana" w:hAnsi="Verdana"/>
        </w:rPr>
      </w:pPr>
      <w:bookmarkStart w:id="52" w:name="_Hlk527526344"/>
      <w:bookmarkEnd w:id="51"/>
      <w:r>
        <w:rPr>
          <w:rFonts w:ascii="Verdana" w:hAnsi="Verdana"/>
        </w:rPr>
        <w:t>See Article 2</w:t>
      </w:r>
      <w:r w:rsidR="00DE1A91">
        <w:rPr>
          <w:rFonts w:ascii="Verdana" w:hAnsi="Verdana"/>
        </w:rPr>
        <w:t>1</w:t>
      </w:r>
      <w:r>
        <w:rPr>
          <w:rFonts w:ascii="Verdana" w:hAnsi="Verdana"/>
        </w:rPr>
        <w:t>(</w:t>
      </w:r>
      <w:r w:rsidR="00DE1A91">
        <w:rPr>
          <w:rFonts w:ascii="Verdana" w:hAnsi="Verdana"/>
        </w:rPr>
        <w:t>1</w:t>
      </w:r>
      <w:r>
        <w:rPr>
          <w:rFonts w:ascii="Verdana" w:hAnsi="Verdana"/>
        </w:rPr>
        <w:t>)</w:t>
      </w:r>
      <w:r w:rsidR="00DE1A91">
        <w:rPr>
          <w:rFonts w:ascii="Verdana" w:hAnsi="Verdana"/>
        </w:rPr>
        <w:t>(a)</w:t>
      </w:r>
      <w:r>
        <w:rPr>
          <w:rFonts w:ascii="Verdana" w:hAnsi="Verdana"/>
        </w:rPr>
        <w:t xml:space="preserve"> of the Regulation.</w:t>
      </w:r>
    </w:p>
    <w:p w14:paraId="09944302" w14:textId="0DD0DE72" w:rsidR="001E3FF3" w:rsidRDefault="001E3FF3" w:rsidP="001E3FF3">
      <w:pPr>
        <w:pStyle w:val="Question"/>
        <w:keepNext/>
        <w:ind w:right="448"/>
        <w:rPr>
          <w:rFonts w:ascii="Verdana" w:hAnsi="Verdana"/>
          <w:b/>
        </w:rPr>
      </w:pPr>
      <w:r>
        <w:rPr>
          <w:rFonts w:ascii="Verdana" w:hAnsi="Verdana"/>
          <w:b/>
        </w:rPr>
        <w:tab/>
        <w:t>9.2</w:t>
      </w:r>
      <w:r>
        <w:rPr>
          <w:rFonts w:ascii="Verdana" w:hAnsi="Verdana"/>
          <w:b/>
        </w:rPr>
        <w:tab/>
        <w:t xml:space="preserve">You must provide a description of the liquid net assets funded by equity to cover potential general business losses to continue providing services as a going concern. Please also provide an assessment of the sufficiency of its financial resources to cover the operational costs of a wind-down or reorganisation of critical operations and services over at least a </w:t>
      </w:r>
      <w:r w:rsidR="00C74D87">
        <w:rPr>
          <w:rFonts w:ascii="Verdana" w:hAnsi="Verdana"/>
          <w:b/>
        </w:rPr>
        <w:t>6-month</w:t>
      </w:r>
      <w:r>
        <w:rPr>
          <w:rFonts w:ascii="Verdana" w:hAnsi="Verdana"/>
          <w:b/>
        </w:rPr>
        <w:t xml:space="preserve"> period.</w:t>
      </w:r>
    </w:p>
    <w:p w14:paraId="34103191" w14:textId="0E5CB7F5" w:rsidR="001E3FF3" w:rsidRDefault="001E3FF3" w:rsidP="001E3FF3">
      <w:pPr>
        <w:pStyle w:val="Questionnote"/>
        <w:rPr>
          <w:rFonts w:ascii="Verdana" w:hAnsi="Verdana"/>
        </w:rPr>
      </w:pPr>
      <w:bookmarkStart w:id="53" w:name="_Hlk527526355"/>
      <w:bookmarkEnd w:id="52"/>
      <w:r>
        <w:rPr>
          <w:rFonts w:ascii="Verdana" w:hAnsi="Verdana"/>
        </w:rPr>
        <w:t>See Article 2</w:t>
      </w:r>
      <w:r w:rsidR="00DE1A91">
        <w:rPr>
          <w:rFonts w:ascii="Verdana" w:hAnsi="Verdana"/>
        </w:rPr>
        <w:t>1</w:t>
      </w:r>
      <w:r>
        <w:rPr>
          <w:rFonts w:ascii="Verdana" w:hAnsi="Verdana"/>
        </w:rPr>
        <w:t>(</w:t>
      </w:r>
      <w:r w:rsidR="00DE1A91">
        <w:rPr>
          <w:rFonts w:ascii="Verdana" w:hAnsi="Verdana"/>
        </w:rPr>
        <w:t>1</w:t>
      </w:r>
      <w:r>
        <w:rPr>
          <w:rFonts w:ascii="Verdana" w:hAnsi="Verdana"/>
        </w:rPr>
        <w:t>)</w:t>
      </w:r>
      <w:r w:rsidR="00DE1A91">
        <w:rPr>
          <w:rFonts w:ascii="Verdana" w:hAnsi="Verdana"/>
        </w:rPr>
        <w:t>(b)</w:t>
      </w:r>
      <w:r>
        <w:rPr>
          <w:rFonts w:ascii="Verdana" w:hAnsi="Verdana"/>
        </w:rPr>
        <w:t xml:space="preserve"> of the Regulation.</w:t>
      </w:r>
    </w:p>
    <w:p w14:paraId="13F501B9" w14:textId="55E04C61" w:rsidR="001E3FF3" w:rsidRDefault="001E3FF3" w:rsidP="001E3FF3">
      <w:pPr>
        <w:pStyle w:val="Question"/>
        <w:keepNext/>
        <w:ind w:right="448"/>
        <w:rPr>
          <w:rFonts w:ascii="Verdana" w:hAnsi="Verdana"/>
          <w:b/>
        </w:rPr>
      </w:pPr>
      <w:r>
        <w:rPr>
          <w:rFonts w:ascii="Verdana" w:hAnsi="Verdana"/>
          <w:b/>
        </w:rPr>
        <w:tab/>
        <w:t>9.3</w:t>
      </w:r>
      <w:r>
        <w:rPr>
          <w:rFonts w:ascii="Verdana" w:hAnsi="Verdana"/>
          <w:b/>
        </w:rPr>
        <w:tab/>
        <w:t xml:space="preserve">You must attach the applicant firm’s business continuity plan and an indication of the policy for updating the plan. </w:t>
      </w:r>
    </w:p>
    <w:p w14:paraId="4C9C575E" w14:textId="50100AA3" w:rsidR="001E3FF3" w:rsidRDefault="00DE1A91" w:rsidP="001E3FF3">
      <w:pPr>
        <w:pStyle w:val="Questionnote"/>
        <w:rPr>
          <w:rFonts w:ascii="Verdana" w:hAnsi="Verdana"/>
        </w:rPr>
      </w:pPr>
      <w:bookmarkStart w:id="54" w:name="_Hlk527526368"/>
      <w:bookmarkEnd w:id="53"/>
      <w:r>
        <w:rPr>
          <w:rFonts w:ascii="Verdana" w:hAnsi="Verdana"/>
        </w:rPr>
        <w:t>See Article 21</w:t>
      </w:r>
      <w:r w:rsidR="001E3FF3">
        <w:rPr>
          <w:rFonts w:ascii="Verdana" w:hAnsi="Verdana"/>
        </w:rPr>
        <w:t>(</w:t>
      </w:r>
      <w:r>
        <w:rPr>
          <w:rFonts w:ascii="Verdana" w:hAnsi="Verdana"/>
        </w:rPr>
        <w:t>1</w:t>
      </w:r>
      <w:r w:rsidR="001E3FF3">
        <w:rPr>
          <w:rFonts w:ascii="Verdana" w:hAnsi="Verdana"/>
        </w:rPr>
        <w:t>)</w:t>
      </w:r>
      <w:r w:rsidR="000E2EA4">
        <w:rPr>
          <w:rFonts w:ascii="Verdana" w:hAnsi="Verdana"/>
        </w:rPr>
        <w:t>(c)</w:t>
      </w:r>
      <w:r>
        <w:rPr>
          <w:rFonts w:ascii="Verdana" w:hAnsi="Verdana"/>
        </w:rPr>
        <w:t>(i-xi)</w:t>
      </w:r>
      <w:r w:rsidR="001E3FF3">
        <w:rPr>
          <w:rFonts w:ascii="Verdana" w:hAnsi="Verdana"/>
        </w:rPr>
        <w:t xml:space="preserve"> of the Regulation.</w:t>
      </w:r>
    </w:p>
    <w:p w14:paraId="6B87A682" w14:textId="77777777" w:rsidR="001E3FF3" w:rsidRDefault="001E3FF3" w:rsidP="001E3FF3">
      <w:pPr>
        <w:pStyle w:val="Question"/>
        <w:keepNext/>
        <w:ind w:right="448"/>
        <w:rPr>
          <w:rFonts w:ascii="Verdana" w:hAnsi="Verdana"/>
          <w:b/>
        </w:rPr>
      </w:pPr>
      <w:r>
        <w:rPr>
          <w:rFonts w:ascii="Verdana" w:hAnsi="Verdana"/>
          <w:b/>
        </w:rPr>
        <w:tab/>
        <w:t>9.4</w:t>
      </w:r>
      <w:r>
        <w:rPr>
          <w:rFonts w:ascii="Verdana" w:hAnsi="Verdana"/>
          <w:b/>
        </w:rPr>
        <w:tab/>
        <w:t>You must provide a description of the arrangements for ensuring the applicant firm’s trade repository activities in case of disruption and the involvement of trade repository users and other third parties in them.</w:t>
      </w:r>
    </w:p>
    <w:bookmarkEnd w:id="54"/>
    <w:p w14:paraId="108DA455" w14:textId="4CE69CA3" w:rsidR="001E3FF3" w:rsidRDefault="00DE1A91" w:rsidP="001E3FF3">
      <w:pPr>
        <w:pStyle w:val="Questionnote"/>
        <w:rPr>
          <w:rFonts w:ascii="Verdana" w:hAnsi="Verdana"/>
        </w:rPr>
      </w:pPr>
      <w:r>
        <w:rPr>
          <w:rFonts w:ascii="Verdana" w:hAnsi="Verdana"/>
        </w:rPr>
        <w:t>See Article 21(1)</w:t>
      </w:r>
      <w:r w:rsidR="001E3FF3">
        <w:rPr>
          <w:rFonts w:ascii="Verdana" w:hAnsi="Verdana"/>
        </w:rPr>
        <w:t>(</w:t>
      </w:r>
      <w:r>
        <w:rPr>
          <w:rFonts w:ascii="Verdana" w:hAnsi="Verdana"/>
        </w:rPr>
        <w:t>d</w:t>
      </w:r>
      <w:r w:rsidR="001E3FF3">
        <w:rPr>
          <w:rFonts w:ascii="Verdana" w:hAnsi="Verdana"/>
        </w:rPr>
        <w:t>) of the Regulation.</w:t>
      </w:r>
    </w:p>
    <w:p w14:paraId="3CB17364" w14:textId="77777777" w:rsidR="001E3FF3" w:rsidRDefault="001E3FF3" w:rsidP="001E3FF3">
      <w:pPr>
        <w:pStyle w:val="Question"/>
        <w:keepNext/>
        <w:ind w:right="448"/>
        <w:rPr>
          <w:rFonts w:ascii="Verdana" w:hAnsi="Verdana"/>
          <w:b/>
        </w:rPr>
      </w:pPr>
      <w:r>
        <w:rPr>
          <w:rFonts w:ascii="Verdana" w:hAnsi="Verdana"/>
          <w:b/>
        </w:rPr>
        <w:tab/>
        <w:t>9.5</w:t>
      </w:r>
      <w:r>
        <w:rPr>
          <w:rFonts w:ascii="Verdana" w:hAnsi="Verdana"/>
          <w:b/>
        </w:rPr>
        <w:tab/>
        <w:t>You must attach the procedures to ensure the orderly substitution of the original trade repository where:</w:t>
      </w:r>
    </w:p>
    <w:p w14:paraId="7EA48E07" w14:textId="77777777" w:rsidR="001E3FF3" w:rsidRDefault="001E3FF3" w:rsidP="001E3FF3">
      <w:pPr>
        <w:pStyle w:val="Question"/>
        <w:keepNext/>
        <w:numPr>
          <w:ilvl w:val="0"/>
          <w:numId w:val="11"/>
        </w:numPr>
        <w:ind w:right="448"/>
        <w:rPr>
          <w:rFonts w:ascii="Verdana" w:hAnsi="Verdana"/>
          <w:b/>
        </w:rPr>
      </w:pPr>
      <w:r>
        <w:rPr>
          <w:rFonts w:ascii="Verdana" w:hAnsi="Verdana"/>
          <w:b/>
        </w:rPr>
        <w:t>requested by a reporting counterparty, or</w:t>
      </w:r>
    </w:p>
    <w:p w14:paraId="09E9A66C" w14:textId="77777777" w:rsidR="001E3FF3" w:rsidRDefault="001E3FF3" w:rsidP="001E3FF3">
      <w:pPr>
        <w:pStyle w:val="Question"/>
        <w:keepNext/>
        <w:numPr>
          <w:ilvl w:val="0"/>
          <w:numId w:val="11"/>
        </w:numPr>
        <w:ind w:right="448"/>
        <w:rPr>
          <w:rFonts w:ascii="Verdana" w:hAnsi="Verdana"/>
          <w:b/>
        </w:rPr>
      </w:pPr>
      <w:r>
        <w:rPr>
          <w:rFonts w:ascii="Verdana" w:hAnsi="Verdana"/>
          <w:b/>
        </w:rPr>
        <w:t>requested by a third-party reporting on behalf of non-reporting counterparties, or</w:t>
      </w:r>
    </w:p>
    <w:p w14:paraId="63A224B8" w14:textId="77777777" w:rsidR="001E3FF3" w:rsidRDefault="001E3FF3" w:rsidP="001E3FF3">
      <w:pPr>
        <w:pStyle w:val="Question"/>
        <w:keepNext/>
        <w:numPr>
          <w:ilvl w:val="0"/>
          <w:numId w:val="11"/>
        </w:numPr>
        <w:ind w:right="448"/>
        <w:rPr>
          <w:rFonts w:ascii="Verdana" w:hAnsi="Verdana"/>
          <w:b/>
        </w:rPr>
      </w:pPr>
      <w:r>
        <w:rPr>
          <w:rFonts w:ascii="Verdana" w:hAnsi="Verdana"/>
          <w:b/>
        </w:rPr>
        <w:t xml:space="preserve">such substitution is the result of a withdrawal of registration. </w:t>
      </w:r>
    </w:p>
    <w:p w14:paraId="5E679C7B" w14:textId="753B6D44" w:rsidR="001E3FF3" w:rsidRDefault="001E3FF3" w:rsidP="001E3FF3">
      <w:pPr>
        <w:pStyle w:val="Question"/>
        <w:keepNext/>
        <w:ind w:right="448" w:firstLine="0"/>
        <w:rPr>
          <w:rFonts w:ascii="Verdana" w:hAnsi="Verdana"/>
          <w:b/>
        </w:rPr>
      </w:pPr>
      <w:r>
        <w:rPr>
          <w:rFonts w:ascii="Verdana" w:hAnsi="Verdana"/>
          <w:b/>
        </w:rPr>
        <w:t>You must also include the procedures for the transfer of data and the redirection of reporting flows to another trade repository.</w:t>
      </w:r>
    </w:p>
    <w:p w14:paraId="2FFE34D5" w14:textId="115BCA14" w:rsidR="001E3FF3" w:rsidRDefault="001E3FF3" w:rsidP="001E3FF3">
      <w:pPr>
        <w:pStyle w:val="Questionnote"/>
        <w:rPr>
          <w:rFonts w:ascii="Verdana" w:hAnsi="Verdana"/>
        </w:rPr>
      </w:pPr>
      <w:r>
        <w:rPr>
          <w:rFonts w:ascii="Verdana" w:hAnsi="Verdana"/>
        </w:rPr>
        <w:t>See Article 2</w:t>
      </w:r>
      <w:r w:rsidR="00DE1A91">
        <w:rPr>
          <w:rFonts w:ascii="Verdana" w:hAnsi="Verdana"/>
        </w:rPr>
        <w:t>1</w:t>
      </w:r>
      <w:r>
        <w:rPr>
          <w:rFonts w:ascii="Verdana" w:hAnsi="Verdana"/>
        </w:rPr>
        <w:t>(</w:t>
      </w:r>
      <w:r w:rsidR="00DE1A91">
        <w:rPr>
          <w:rFonts w:ascii="Verdana" w:hAnsi="Verdana"/>
        </w:rPr>
        <w:t>2</w:t>
      </w:r>
      <w:r>
        <w:rPr>
          <w:rFonts w:ascii="Verdana" w:hAnsi="Verdana"/>
        </w:rPr>
        <w:t>) of the Regulation.</w:t>
      </w:r>
    </w:p>
    <w:p w14:paraId="03DBC171" w14:textId="77777777" w:rsidR="001E3FF3" w:rsidRDefault="001E3FF3" w:rsidP="001E3FF3">
      <w:pPr>
        <w:pStyle w:val="Question"/>
        <w:keepNext/>
        <w:ind w:right="448" w:firstLine="0"/>
        <w:rPr>
          <w:rFonts w:ascii="Verdana" w:hAnsi="Verdana"/>
          <w:b/>
        </w:rPr>
      </w:pPr>
    </w:p>
    <w:p w14:paraId="5886F1DA" w14:textId="77777777" w:rsidR="001A5227" w:rsidRDefault="001A5227" w:rsidP="008D462C">
      <w:pPr>
        <w:pStyle w:val="Qsheading1"/>
        <w:rPr>
          <w:rFonts w:ascii="Verdana" w:hAnsi="Verdana"/>
        </w:rPr>
        <w:sectPr w:rsidR="001A5227" w:rsidSect="00645311">
          <w:headerReference w:type="even" r:id="rId69"/>
          <w:headerReference w:type="default" r:id="rId70"/>
          <w:headerReference w:type="first" r:id="rId71"/>
          <w:type w:val="continuous"/>
          <w:pgSz w:w="11901" w:h="16846" w:code="9"/>
          <w:pgMar w:top="1701" w:right="680" w:bottom="907" w:left="3402" w:header="567" w:footer="680" w:gutter="0"/>
          <w:cols w:space="720"/>
          <w:titlePg/>
        </w:sectPr>
      </w:pPr>
    </w:p>
    <w:p w14:paraId="37A7009B" w14:textId="47B72804" w:rsidR="001A1BA3" w:rsidRDefault="001A1BA3" w:rsidP="008D462C">
      <w:pPr>
        <w:pStyle w:val="Qsheading1"/>
        <w:rPr>
          <w:rFonts w:ascii="Verdana" w:hAnsi="Verdana"/>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2C658E" w:rsidRPr="00885E00" w14:paraId="523E84AD" w14:textId="77777777" w:rsidTr="00BC7E59">
        <w:trPr>
          <w:trHeight w:val="1701"/>
        </w:trPr>
        <w:tc>
          <w:tcPr>
            <w:tcW w:w="2263" w:type="dxa"/>
            <w:shd w:val="clear" w:color="auto" w:fill="701B45"/>
          </w:tcPr>
          <w:p w14:paraId="26A45575" w14:textId="77777777" w:rsidR="002C658E" w:rsidRPr="00885E00" w:rsidRDefault="002C658E" w:rsidP="00BC7E59">
            <w:pPr>
              <w:pStyle w:val="Sectionnumber"/>
            </w:pPr>
            <w:r>
              <w:lastRenderedPageBreak/>
              <w:t>10</w:t>
            </w:r>
          </w:p>
        </w:tc>
        <w:tc>
          <w:tcPr>
            <w:tcW w:w="7830" w:type="dxa"/>
            <w:shd w:val="clear" w:color="auto" w:fill="701B45"/>
          </w:tcPr>
          <w:p w14:paraId="096F4020" w14:textId="0FA78C7A" w:rsidR="002C658E" w:rsidRPr="00885E00" w:rsidRDefault="00DE1A91" w:rsidP="00BC7E59">
            <w:pPr>
              <w:pStyle w:val="Sectionheading"/>
              <w:rPr>
                <w:rFonts w:ascii="Verdana" w:hAnsi="Verdana"/>
                <w:sz w:val="28"/>
                <w:szCs w:val="28"/>
              </w:rPr>
            </w:pPr>
            <w:r>
              <w:rPr>
                <w:rFonts w:ascii="Verdana" w:hAnsi="Verdana"/>
                <w:sz w:val="28"/>
                <w:szCs w:val="28"/>
              </w:rPr>
              <w:t>Record keeping</w:t>
            </w:r>
          </w:p>
          <w:p w14:paraId="0BFBBE35" w14:textId="77777777" w:rsidR="00D25C37" w:rsidRDefault="00D25C37" w:rsidP="00BC7E59">
            <w:pPr>
              <w:pStyle w:val="ListParagraph"/>
              <w:spacing w:before="0" w:line="240" w:lineRule="auto"/>
              <w:ind w:left="0" w:right="595"/>
              <w:rPr>
                <w:rFonts w:ascii="Verdana" w:hAnsi="Verdana"/>
                <w:sz w:val="18"/>
                <w:szCs w:val="18"/>
              </w:rPr>
            </w:pPr>
          </w:p>
          <w:p w14:paraId="53BC9BAB" w14:textId="77777777" w:rsidR="00D25C37" w:rsidRDefault="00D25C37" w:rsidP="00BC7E59">
            <w:pPr>
              <w:pStyle w:val="ListParagraph"/>
              <w:spacing w:before="0" w:line="240" w:lineRule="auto"/>
              <w:ind w:left="0" w:right="595"/>
              <w:rPr>
                <w:rFonts w:ascii="Verdana" w:hAnsi="Verdana"/>
                <w:sz w:val="18"/>
                <w:szCs w:val="18"/>
              </w:rPr>
            </w:pPr>
          </w:p>
          <w:p w14:paraId="05ACD39B" w14:textId="77777777" w:rsidR="002C658E" w:rsidRPr="00885E00" w:rsidRDefault="002C658E" w:rsidP="00BC7E59">
            <w:pPr>
              <w:pStyle w:val="ListParagraph"/>
              <w:spacing w:before="0" w:line="240" w:lineRule="auto"/>
              <w:ind w:left="0" w:right="595"/>
              <w:rPr>
                <w:rFonts w:ascii="Verdana" w:hAnsi="Verdana" w:cs="ArialMT"/>
                <w:color w:val="FFFFFF"/>
              </w:rPr>
            </w:pPr>
          </w:p>
        </w:tc>
      </w:tr>
    </w:tbl>
    <w:p w14:paraId="4374B07F" w14:textId="77777777" w:rsidR="002C658E" w:rsidRPr="00885E00" w:rsidRDefault="002C658E" w:rsidP="002C658E">
      <w:pPr>
        <w:pStyle w:val="QsyesnoCharChar"/>
        <w:keepNext/>
        <w:tabs>
          <w:tab w:val="left" w:pos="624"/>
          <w:tab w:val="left" w:pos="709"/>
        </w:tabs>
        <w:spacing w:after="40"/>
        <w:sectPr w:rsidR="002C658E" w:rsidRPr="00885E00" w:rsidSect="00645311">
          <w:headerReference w:type="even" r:id="rId72"/>
          <w:headerReference w:type="default" r:id="rId73"/>
          <w:headerReference w:type="first" r:id="rId74"/>
          <w:type w:val="continuous"/>
          <w:pgSz w:w="11901" w:h="16846" w:code="9"/>
          <w:pgMar w:top="1701" w:right="680" w:bottom="907" w:left="3402" w:header="567" w:footer="680" w:gutter="0"/>
          <w:cols w:space="720"/>
          <w:titlePg/>
        </w:sectPr>
      </w:pPr>
    </w:p>
    <w:p w14:paraId="4C07936E" w14:textId="040319F6" w:rsidR="00DE1A91" w:rsidRPr="00885E00" w:rsidRDefault="00DE1A91" w:rsidP="00DE1A91">
      <w:pPr>
        <w:pStyle w:val="Qsheading1"/>
        <w:outlineLvl w:val="0"/>
        <w:rPr>
          <w:rFonts w:ascii="Verdana" w:hAnsi="Verdana"/>
          <w:szCs w:val="22"/>
        </w:rPr>
      </w:pPr>
      <w:bookmarkStart w:id="55" w:name="_Hlk527526425"/>
      <w:r>
        <w:rPr>
          <w:rFonts w:ascii="Verdana" w:hAnsi="Verdana"/>
          <w:szCs w:val="22"/>
        </w:rPr>
        <w:t>Recordkeeping policy</w:t>
      </w:r>
    </w:p>
    <w:p w14:paraId="59AFD321" w14:textId="77777777" w:rsidR="00DE1A91" w:rsidRDefault="00DE1A91" w:rsidP="00DE1A91">
      <w:pPr>
        <w:pStyle w:val="Question"/>
        <w:keepNext/>
        <w:ind w:right="448"/>
        <w:rPr>
          <w:rFonts w:ascii="Verdana" w:hAnsi="Verdana"/>
          <w:b/>
        </w:rPr>
      </w:pPr>
      <w:r>
        <w:rPr>
          <w:rFonts w:ascii="Verdana" w:hAnsi="Verdana"/>
          <w:b/>
        </w:rPr>
        <w:tab/>
        <w:t>10.1</w:t>
      </w:r>
      <w:r>
        <w:rPr>
          <w:rFonts w:ascii="Verdana" w:hAnsi="Verdana"/>
          <w:b/>
        </w:rPr>
        <w:tab/>
        <w:t>You must provide information below about the receipt and administration of data, including any policies and procedures used by the applicant firm to ensure:</w:t>
      </w:r>
    </w:p>
    <w:p w14:paraId="49436F9B" w14:textId="77777777" w:rsidR="00DE1A91" w:rsidRDefault="00DE1A91" w:rsidP="00DE1A91">
      <w:pPr>
        <w:pStyle w:val="Question"/>
        <w:keepNext/>
        <w:numPr>
          <w:ilvl w:val="0"/>
          <w:numId w:val="12"/>
        </w:numPr>
        <w:ind w:right="448"/>
        <w:rPr>
          <w:rFonts w:ascii="Verdana" w:hAnsi="Verdana"/>
          <w:b/>
        </w:rPr>
      </w:pPr>
      <w:r>
        <w:rPr>
          <w:rFonts w:ascii="Verdana" w:hAnsi="Verdana"/>
          <w:b/>
        </w:rPr>
        <w:t xml:space="preserve"> timely and accurate registration of the information reported</w:t>
      </w:r>
    </w:p>
    <w:p w14:paraId="3B1D6640" w14:textId="77777777" w:rsidR="00DE1A91" w:rsidRDefault="00DE1A91" w:rsidP="00DE1A91">
      <w:pPr>
        <w:pStyle w:val="Question"/>
        <w:keepNext/>
        <w:numPr>
          <w:ilvl w:val="0"/>
          <w:numId w:val="12"/>
        </w:numPr>
        <w:ind w:right="448"/>
        <w:rPr>
          <w:rFonts w:ascii="Verdana" w:hAnsi="Verdana"/>
          <w:b/>
        </w:rPr>
      </w:pPr>
      <w:r>
        <w:rPr>
          <w:rFonts w:ascii="Verdana" w:hAnsi="Verdana"/>
          <w:b/>
        </w:rPr>
        <w:t xml:space="preserve"> record-keeping of all reported information relating to the conclusion, modification or termination of an SFT in a reporting log</w:t>
      </w:r>
    </w:p>
    <w:p w14:paraId="71E87007" w14:textId="77777777" w:rsidR="00DE1A91" w:rsidRDefault="00DE1A91" w:rsidP="00DE1A91">
      <w:pPr>
        <w:pStyle w:val="Question"/>
        <w:keepNext/>
        <w:numPr>
          <w:ilvl w:val="0"/>
          <w:numId w:val="12"/>
        </w:numPr>
        <w:ind w:right="448"/>
        <w:rPr>
          <w:rFonts w:ascii="Verdana" w:hAnsi="Verdana"/>
          <w:b/>
        </w:rPr>
      </w:pPr>
      <w:r>
        <w:rPr>
          <w:rFonts w:ascii="Verdana" w:hAnsi="Verdana"/>
          <w:b/>
        </w:rPr>
        <w:t>that the data is maintained both online and offline</w:t>
      </w:r>
    </w:p>
    <w:p w14:paraId="7D1EA105" w14:textId="1ABC60BA" w:rsidR="00DE1A91" w:rsidRDefault="00DE1A91" w:rsidP="00DE1A91">
      <w:pPr>
        <w:pStyle w:val="Question"/>
        <w:keepNext/>
        <w:numPr>
          <w:ilvl w:val="0"/>
          <w:numId w:val="12"/>
        </w:numPr>
        <w:ind w:right="448"/>
        <w:rPr>
          <w:rFonts w:ascii="Verdana" w:hAnsi="Verdana"/>
          <w:b/>
        </w:rPr>
      </w:pPr>
      <w:r>
        <w:rPr>
          <w:rFonts w:ascii="Verdana" w:hAnsi="Verdana"/>
          <w:b/>
        </w:rPr>
        <w:t>that the data is adequately copied for business continuity purposes</w:t>
      </w:r>
    </w:p>
    <w:p w14:paraId="47D779DD" w14:textId="266EFC27" w:rsidR="00DE1A91" w:rsidRDefault="00DE1A91" w:rsidP="00DE1A91">
      <w:pPr>
        <w:pStyle w:val="Question"/>
        <w:keepNext/>
        <w:ind w:right="448" w:firstLine="0"/>
        <w:rPr>
          <w:rFonts w:ascii="Verdana" w:hAnsi="Verdana"/>
          <w:b/>
        </w:rPr>
      </w:pPr>
      <w:r>
        <w:rPr>
          <w:rFonts w:ascii="Verdana" w:hAnsi="Verdana"/>
        </w:rPr>
        <w:t>See Article 22(1)(a-d) of the Regulation.</w:t>
      </w:r>
    </w:p>
    <w:bookmarkEnd w:id="55"/>
    <w:p w14:paraId="7AA68211" w14:textId="64D5AA18" w:rsidR="00DE1A91" w:rsidRDefault="00DE1A91" w:rsidP="00DE1A91">
      <w:pPr>
        <w:pStyle w:val="Question"/>
        <w:keepNext/>
        <w:ind w:right="448"/>
        <w:rPr>
          <w:rFonts w:ascii="Verdana" w:hAnsi="Verdana"/>
          <w:b/>
        </w:rPr>
      </w:pPr>
      <w:r>
        <w:rPr>
          <w:rFonts w:ascii="Verdana" w:hAnsi="Verdana"/>
          <w:b/>
        </w:rPr>
        <w:tab/>
      </w:r>
      <w:bookmarkStart w:id="56" w:name="_Hlk527526461"/>
      <w:r>
        <w:rPr>
          <w:rFonts w:ascii="Verdana" w:hAnsi="Verdana"/>
          <w:b/>
        </w:rPr>
        <w:t>10.2</w:t>
      </w:r>
      <w:r>
        <w:rPr>
          <w:rFonts w:ascii="Verdana" w:hAnsi="Verdana"/>
          <w:b/>
        </w:rPr>
        <w:tab/>
        <w:t>You must provide a description of the record keeping systems, policies and procedures that are used to ensure that information is modified appropriately and that positions are calculated correctly in accordance with relevant legislative or regulatory requirements.</w:t>
      </w:r>
      <w:bookmarkEnd w:id="56"/>
    </w:p>
    <w:p w14:paraId="43452A04" w14:textId="688E91FA" w:rsidR="00DE1A91" w:rsidRDefault="00DE1A91" w:rsidP="00DE1A91">
      <w:pPr>
        <w:pStyle w:val="Questionnote"/>
        <w:rPr>
          <w:rFonts w:ascii="Verdana" w:hAnsi="Verdana"/>
        </w:rPr>
      </w:pPr>
      <w:r>
        <w:rPr>
          <w:rFonts w:ascii="Verdana" w:hAnsi="Verdana"/>
        </w:rPr>
        <w:t>See Article 22(2) of the Regulation.</w:t>
      </w:r>
    </w:p>
    <w:p w14:paraId="73EB4A82" w14:textId="77777777" w:rsidR="00DE1A91" w:rsidRDefault="00DE1A91" w:rsidP="00DE1A91">
      <w:pPr>
        <w:pStyle w:val="Question"/>
        <w:keepNext/>
        <w:ind w:right="448"/>
        <w:rPr>
          <w:rFonts w:ascii="Verdana" w:hAnsi="Verdana"/>
          <w:b/>
        </w:rPr>
      </w:pPr>
    </w:p>
    <w:p w14:paraId="0D341E76" w14:textId="4C900473" w:rsidR="00B35EFA" w:rsidRDefault="00B35EFA" w:rsidP="00DE1A91">
      <w:pPr>
        <w:pStyle w:val="Question"/>
        <w:keepNext/>
        <w:rPr>
          <w:rFonts w:ascii="Verdana" w:hAnsi="Verdana"/>
          <w:b/>
        </w:rPr>
      </w:pPr>
    </w:p>
    <w:p w14:paraId="23815934" w14:textId="77777777" w:rsidR="00810BB0" w:rsidRDefault="00810BB0" w:rsidP="00C91803">
      <w:pPr>
        <w:pStyle w:val="Answer"/>
        <w:tabs>
          <w:tab w:val="left" w:pos="624"/>
          <w:tab w:val="left" w:pos="851"/>
        </w:tabs>
        <w:spacing w:after="20"/>
        <w:rPr>
          <w:rFonts w:ascii="Verdana" w:hAnsi="Verdana"/>
        </w:rPr>
        <w:sectPr w:rsidR="00810BB0" w:rsidSect="00645311">
          <w:type w:val="continuous"/>
          <w:pgSz w:w="11901" w:h="16846" w:code="9"/>
          <w:pgMar w:top="1701" w:right="680" w:bottom="907" w:left="3402" w:header="567" w:footer="680" w:gutter="0"/>
          <w:cols w:space="720"/>
          <w:titlePg/>
        </w:sectPr>
      </w:pPr>
    </w:p>
    <w:p w14:paraId="3447EC8B" w14:textId="77777777" w:rsidR="00810BB0" w:rsidRDefault="00810BB0" w:rsidP="00C91803">
      <w:pPr>
        <w:pStyle w:val="Answer"/>
        <w:tabs>
          <w:tab w:val="left" w:pos="624"/>
          <w:tab w:val="left" w:pos="851"/>
        </w:tabs>
        <w:spacing w:after="20"/>
        <w:rPr>
          <w:rFonts w:ascii="Verdana" w:hAnsi="Verdana"/>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C91803" w:rsidRPr="00885E00" w14:paraId="7DE7E62B" w14:textId="77777777" w:rsidTr="00BC7E59">
        <w:trPr>
          <w:trHeight w:val="1701"/>
        </w:trPr>
        <w:tc>
          <w:tcPr>
            <w:tcW w:w="2263" w:type="dxa"/>
            <w:shd w:val="clear" w:color="auto" w:fill="701B45"/>
          </w:tcPr>
          <w:p w14:paraId="464A635E" w14:textId="77777777" w:rsidR="00C91803" w:rsidRPr="00885E00" w:rsidRDefault="00C91803" w:rsidP="00BC7E59">
            <w:pPr>
              <w:pStyle w:val="Sectionnumber"/>
            </w:pPr>
            <w:r>
              <w:lastRenderedPageBreak/>
              <w:t>11</w:t>
            </w:r>
          </w:p>
        </w:tc>
        <w:tc>
          <w:tcPr>
            <w:tcW w:w="7830" w:type="dxa"/>
            <w:shd w:val="clear" w:color="auto" w:fill="701B45"/>
          </w:tcPr>
          <w:p w14:paraId="2ED2E2F1" w14:textId="5F1F85FA" w:rsidR="00C91803" w:rsidRPr="00885E00" w:rsidRDefault="00DE1A91" w:rsidP="00BC7E59">
            <w:pPr>
              <w:pStyle w:val="Sectionheading"/>
              <w:rPr>
                <w:rFonts w:ascii="Verdana" w:hAnsi="Verdana"/>
                <w:sz w:val="28"/>
                <w:szCs w:val="28"/>
              </w:rPr>
            </w:pPr>
            <w:r>
              <w:rPr>
                <w:rFonts w:ascii="Verdana" w:hAnsi="Verdana"/>
                <w:sz w:val="28"/>
                <w:szCs w:val="28"/>
              </w:rPr>
              <w:t>Data availability</w:t>
            </w:r>
          </w:p>
          <w:p w14:paraId="6B591090" w14:textId="77777777" w:rsidR="00D25C37" w:rsidRDefault="00D25C37" w:rsidP="00D25C37">
            <w:pPr>
              <w:pStyle w:val="ListParagraph"/>
              <w:spacing w:before="0" w:line="240" w:lineRule="auto"/>
              <w:ind w:left="0" w:right="595"/>
              <w:rPr>
                <w:rFonts w:ascii="Verdana" w:hAnsi="Verdana"/>
                <w:sz w:val="18"/>
                <w:szCs w:val="18"/>
              </w:rPr>
            </w:pPr>
          </w:p>
          <w:p w14:paraId="52DD5C6C" w14:textId="77777777" w:rsidR="00D25C37" w:rsidRDefault="00D25C37" w:rsidP="00BC7E59">
            <w:pPr>
              <w:pStyle w:val="ListParagraph"/>
              <w:spacing w:before="0" w:line="240" w:lineRule="auto"/>
              <w:ind w:left="0" w:right="595"/>
              <w:rPr>
                <w:rFonts w:ascii="Verdana" w:hAnsi="Verdana"/>
                <w:sz w:val="18"/>
                <w:szCs w:val="18"/>
              </w:rPr>
            </w:pPr>
          </w:p>
          <w:p w14:paraId="112F7BAC" w14:textId="77777777" w:rsidR="00D25C37" w:rsidRDefault="00D25C37" w:rsidP="00BC7E59">
            <w:pPr>
              <w:pStyle w:val="ListParagraph"/>
              <w:spacing w:before="0" w:line="240" w:lineRule="auto"/>
              <w:ind w:left="0" w:right="595"/>
              <w:rPr>
                <w:rFonts w:ascii="Verdana" w:hAnsi="Verdana"/>
                <w:sz w:val="18"/>
                <w:szCs w:val="18"/>
              </w:rPr>
            </w:pPr>
          </w:p>
          <w:p w14:paraId="65A82031" w14:textId="77777777" w:rsidR="00C91803" w:rsidRPr="00885E00" w:rsidRDefault="00C91803" w:rsidP="00BC7E59">
            <w:pPr>
              <w:pStyle w:val="ListParagraph"/>
              <w:spacing w:before="0" w:line="240" w:lineRule="auto"/>
              <w:ind w:left="0" w:right="595"/>
              <w:rPr>
                <w:rFonts w:ascii="Verdana" w:hAnsi="Verdana" w:cs="ArialMT"/>
                <w:color w:val="FFFFFF"/>
              </w:rPr>
            </w:pPr>
          </w:p>
        </w:tc>
      </w:tr>
    </w:tbl>
    <w:p w14:paraId="7B5790AE" w14:textId="77777777" w:rsidR="00C91803" w:rsidRDefault="00C91803" w:rsidP="00C91803">
      <w:pPr>
        <w:pStyle w:val="ListParagraph"/>
        <w:spacing w:before="0" w:line="240" w:lineRule="auto"/>
        <w:ind w:left="0" w:right="595"/>
        <w:rPr>
          <w:rFonts w:ascii="Verdana" w:hAnsi="Verdana"/>
          <w:sz w:val="18"/>
          <w:szCs w:val="18"/>
        </w:rPr>
      </w:pPr>
    </w:p>
    <w:p w14:paraId="1E770F39" w14:textId="77777777" w:rsidR="00DE1A91" w:rsidRDefault="00DE1A91" w:rsidP="00DE1A91">
      <w:pPr>
        <w:pStyle w:val="Qsheading1"/>
        <w:outlineLvl w:val="0"/>
        <w:rPr>
          <w:rFonts w:ascii="Verdana" w:hAnsi="Verdana"/>
          <w:szCs w:val="22"/>
        </w:rPr>
      </w:pPr>
      <w:bookmarkStart w:id="57" w:name="_Hlk527526566"/>
      <w:r>
        <w:rPr>
          <w:rFonts w:ascii="Verdana" w:hAnsi="Verdana"/>
          <w:szCs w:val="22"/>
        </w:rPr>
        <w:t>Data availability mechanisms</w:t>
      </w:r>
    </w:p>
    <w:p w14:paraId="588FBD9F" w14:textId="77777777" w:rsidR="00DE1A91" w:rsidRDefault="00DE1A91" w:rsidP="00DE1A91">
      <w:pPr>
        <w:pStyle w:val="Question"/>
        <w:keepNext/>
        <w:ind w:right="448"/>
        <w:rPr>
          <w:rFonts w:ascii="Verdana" w:hAnsi="Verdana"/>
          <w:b/>
        </w:rPr>
      </w:pPr>
      <w:r>
        <w:rPr>
          <w:rFonts w:ascii="Verdana" w:hAnsi="Verdana"/>
          <w:b/>
        </w:rPr>
        <w:tab/>
        <w:t>11.1</w:t>
      </w:r>
      <w:r>
        <w:rPr>
          <w:rFonts w:ascii="Verdana" w:hAnsi="Verdana"/>
          <w:b/>
        </w:rPr>
        <w:tab/>
        <w:t>You must provide a description of the resources, methods and channels that the applicant firm will use to facilitate access to the information in accordance with paragraphs 1,2 and 3 of Article 12 of Regulation (EU) 2015/2365.</w:t>
      </w:r>
    </w:p>
    <w:p w14:paraId="1B6E91A0" w14:textId="2544B66D" w:rsidR="00DE1A91" w:rsidRDefault="00DE1A91" w:rsidP="00DE1A91">
      <w:pPr>
        <w:pStyle w:val="Questionnote"/>
        <w:rPr>
          <w:rFonts w:ascii="Verdana" w:hAnsi="Verdana"/>
        </w:rPr>
      </w:pPr>
      <w:bookmarkStart w:id="58" w:name="_Hlk527526574"/>
      <w:bookmarkEnd w:id="57"/>
      <w:r>
        <w:rPr>
          <w:rFonts w:ascii="Verdana" w:hAnsi="Verdana"/>
        </w:rPr>
        <w:t>See Article 23 of the Regulation.</w:t>
      </w:r>
    </w:p>
    <w:p w14:paraId="34A16B2E" w14:textId="350EFF8D" w:rsidR="00DE1A91" w:rsidRDefault="00DE1A91" w:rsidP="00DE1A91">
      <w:pPr>
        <w:pStyle w:val="Question"/>
        <w:keepNext/>
        <w:ind w:right="448"/>
        <w:rPr>
          <w:rFonts w:ascii="Verdana" w:hAnsi="Verdana"/>
          <w:b/>
        </w:rPr>
      </w:pPr>
      <w:r>
        <w:rPr>
          <w:rFonts w:ascii="Verdana" w:hAnsi="Verdana"/>
          <w:b/>
        </w:rPr>
        <w:t>11.2</w:t>
      </w:r>
      <w:r>
        <w:rPr>
          <w:rFonts w:ascii="Verdana" w:hAnsi="Verdana"/>
          <w:b/>
        </w:rPr>
        <w:tab/>
        <w:t>You must provide a description of the procedure to calculate the aggregate positions in accordance with Article 6 of Delegated Regulation (EU) 2019/358. You must also provide a description of the resources, methods and channels the trade repository will employ in order to facilitate access to the data contained therein to the public in accordance with Article 12(1) of Regulation (EU) 2015/2365. You must also provide a description of the frequency of updates, along with a copy of any specific manuals and internal policies.</w:t>
      </w:r>
    </w:p>
    <w:p w14:paraId="026D5D29" w14:textId="55AF02AA" w:rsidR="00DE1A91" w:rsidRDefault="00DE1A91" w:rsidP="00DE1A91">
      <w:pPr>
        <w:pStyle w:val="Questionnote"/>
        <w:rPr>
          <w:rFonts w:ascii="Verdana" w:hAnsi="Verdana"/>
        </w:rPr>
      </w:pPr>
      <w:r>
        <w:rPr>
          <w:rFonts w:ascii="Verdana" w:hAnsi="Verdana"/>
        </w:rPr>
        <w:t>See Article 23(a) of the Regulation.</w:t>
      </w:r>
    </w:p>
    <w:p w14:paraId="4011587F" w14:textId="77777777" w:rsidR="00DE1A91" w:rsidRDefault="00DE1A91" w:rsidP="00DE1A91">
      <w:pPr>
        <w:pStyle w:val="Question"/>
        <w:keepNext/>
        <w:ind w:right="448"/>
        <w:rPr>
          <w:rFonts w:ascii="Verdana" w:hAnsi="Verdana"/>
          <w:b/>
        </w:rPr>
      </w:pPr>
      <w:r>
        <w:rPr>
          <w:rFonts w:ascii="Verdana" w:hAnsi="Verdana"/>
          <w:b/>
        </w:rPr>
        <w:t>11.3</w:t>
      </w:r>
      <w:r>
        <w:rPr>
          <w:rFonts w:ascii="Verdana" w:hAnsi="Verdana"/>
          <w:b/>
        </w:rPr>
        <w:tab/>
        <w:t>You must provide a description of the resources, methods and facilities that the applicant firm will use to facilitate access to the data contained therein to the relevant authorities in line with Article 12(2) of Regulation (EU) 2015/2365. This must include the frequency of the update and the controls and verifications that the trade repository may establish for the access filtering process, along with a copy of the specific manuals and internal policies.</w:t>
      </w:r>
      <w:bookmarkEnd w:id="58"/>
    </w:p>
    <w:p w14:paraId="18C5A474" w14:textId="427E3655" w:rsidR="00DE1A91" w:rsidRDefault="00DE1A91" w:rsidP="00DE1A91">
      <w:pPr>
        <w:pStyle w:val="Questionnote"/>
        <w:rPr>
          <w:rFonts w:ascii="Verdana" w:hAnsi="Verdana"/>
        </w:rPr>
      </w:pPr>
      <w:bookmarkStart w:id="59" w:name="_Hlk527526617"/>
      <w:r>
        <w:rPr>
          <w:rFonts w:ascii="Verdana" w:hAnsi="Verdana"/>
        </w:rPr>
        <w:t>See Article 23(b) of the Regulation.</w:t>
      </w:r>
    </w:p>
    <w:p w14:paraId="1FAD36E3" w14:textId="7DFF7AE7" w:rsidR="00DE1A91" w:rsidRDefault="00DE1A91" w:rsidP="00DE1A91">
      <w:pPr>
        <w:pStyle w:val="Question"/>
        <w:keepNext/>
        <w:ind w:right="448"/>
        <w:rPr>
          <w:rFonts w:ascii="Verdana" w:hAnsi="Verdana"/>
          <w:b/>
        </w:rPr>
      </w:pPr>
      <w:r>
        <w:rPr>
          <w:rFonts w:ascii="Verdana" w:hAnsi="Verdana"/>
          <w:b/>
        </w:rPr>
        <w:t>11.4</w:t>
      </w:r>
      <w:r>
        <w:rPr>
          <w:rFonts w:ascii="Verdana" w:hAnsi="Verdana"/>
          <w:b/>
        </w:rPr>
        <w:tab/>
        <w:t xml:space="preserve">You must provide a description of the resources, methods and channels that the applicant firm will use to facilitate </w:t>
      </w:r>
      <w:bookmarkEnd w:id="59"/>
      <w:r>
        <w:rPr>
          <w:rFonts w:ascii="Verdana" w:hAnsi="Verdana"/>
          <w:b/>
        </w:rPr>
        <w:t>the timely structured and comprehensive collection of data from counterparties, the access to its information to counterparties to SFTs in accordance with Article 4(6) of Regulation (EU) 2015/2365 and Article 80(5) of Regulation (EU) No 648/2012. You must also provide with a copy of the specific manuals and internal policies.</w:t>
      </w:r>
    </w:p>
    <w:p w14:paraId="03A7F67A" w14:textId="1B0A307A" w:rsidR="00DE1A91" w:rsidRDefault="00DE1A91" w:rsidP="00DE1A91">
      <w:pPr>
        <w:pStyle w:val="Questionnote"/>
        <w:rPr>
          <w:rFonts w:ascii="Verdana" w:hAnsi="Verdana"/>
        </w:rPr>
      </w:pPr>
      <w:r>
        <w:rPr>
          <w:rFonts w:ascii="Verdana" w:hAnsi="Verdana"/>
        </w:rPr>
        <w:t>See Article 23(c) of the Regulation.</w:t>
      </w:r>
    </w:p>
    <w:p w14:paraId="1E20756D" w14:textId="77777777" w:rsidR="00233368" w:rsidRDefault="00233368" w:rsidP="00DE1A91">
      <w:pPr>
        <w:pStyle w:val="Question"/>
        <w:keepNext/>
        <w:ind w:right="448"/>
        <w:rPr>
          <w:rFonts w:ascii="Verdana" w:hAnsi="Verdana"/>
          <w:b/>
        </w:rPr>
        <w:sectPr w:rsidR="00233368" w:rsidSect="00645311">
          <w:headerReference w:type="default" r:id="rId75"/>
          <w:type w:val="continuous"/>
          <w:pgSz w:w="11901" w:h="16846" w:code="9"/>
          <w:pgMar w:top="1701" w:right="680" w:bottom="907" w:left="3402" w:header="567" w:footer="680" w:gutter="0"/>
          <w:cols w:space="720"/>
          <w:titlePg/>
        </w:sectPr>
      </w:pPr>
    </w:p>
    <w:p w14:paraId="4D1AE541" w14:textId="2968375B" w:rsidR="00DE1A91" w:rsidRDefault="00DE1A91" w:rsidP="00DE1A91">
      <w:pPr>
        <w:pStyle w:val="Question"/>
        <w:keepNext/>
        <w:ind w:right="448"/>
        <w:rPr>
          <w:rFonts w:ascii="Verdana" w:hAnsi="Verdana"/>
          <w:b/>
        </w:rPr>
      </w:pPr>
    </w:p>
    <w:p w14:paraId="77B5468B" w14:textId="77777777" w:rsidR="00B35EFA" w:rsidRDefault="00B35EFA" w:rsidP="00C91803">
      <w:pPr>
        <w:pStyle w:val="Question"/>
        <w:keepNext/>
        <w:rPr>
          <w:rFonts w:ascii="Verdana" w:hAnsi="Verdana"/>
          <w:b/>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DE1A91" w:rsidRPr="00885E00" w14:paraId="4AD32C47" w14:textId="77777777" w:rsidTr="00703923">
        <w:trPr>
          <w:trHeight w:val="1701"/>
        </w:trPr>
        <w:tc>
          <w:tcPr>
            <w:tcW w:w="2263" w:type="dxa"/>
            <w:shd w:val="clear" w:color="auto" w:fill="701B45"/>
          </w:tcPr>
          <w:p w14:paraId="6A55D2E3" w14:textId="0DBFEE8C" w:rsidR="00DE1A91" w:rsidRPr="00885E00" w:rsidRDefault="00DE1A91" w:rsidP="00703923">
            <w:pPr>
              <w:pStyle w:val="Sectionnumber"/>
            </w:pPr>
            <w:r>
              <w:lastRenderedPageBreak/>
              <w:t>12</w:t>
            </w:r>
          </w:p>
        </w:tc>
        <w:tc>
          <w:tcPr>
            <w:tcW w:w="7830" w:type="dxa"/>
            <w:shd w:val="clear" w:color="auto" w:fill="701B45"/>
          </w:tcPr>
          <w:p w14:paraId="7988405A" w14:textId="03768CF8" w:rsidR="00DE1A91" w:rsidRPr="00885E00" w:rsidRDefault="00A33194" w:rsidP="00703923">
            <w:pPr>
              <w:pStyle w:val="Sectionheading"/>
              <w:rPr>
                <w:rFonts w:ascii="Verdana" w:hAnsi="Verdana"/>
                <w:sz w:val="28"/>
                <w:szCs w:val="28"/>
              </w:rPr>
            </w:pPr>
            <w:r>
              <w:rPr>
                <w:rFonts w:ascii="Verdana" w:hAnsi="Verdana"/>
                <w:sz w:val="28"/>
                <w:szCs w:val="28"/>
              </w:rPr>
              <w:t>Direct and immediate access to data by authorities</w:t>
            </w:r>
          </w:p>
          <w:p w14:paraId="7B19C07E" w14:textId="77777777" w:rsidR="00DE1A91" w:rsidRDefault="00DE1A91" w:rsidP="00703923">
            <w:pPr>
              <w:pStyle w:val="ListParagraph"/>
              <w:spacing w:before="0" w:line="240" w:lineRule="auto"/>
              <w:ind w:left="0" w:right="595"/>
              <w:rPr>
                <w:rFonts w:ascii="Verdana" w:hAnsi="Verdana"/>
                <w:sz w:val="18"/>
                <w:szCs w:val="18"/>
              </w:rPr>
            </w:pPr>
          </w:p>
          <w:p w14:paraId="25FA8F19" w14:textId="77777777" w:rsidR="00DE1A91" w:rsidRDefault="00DE1A91" w:rsidP="00703923">
            <w:pPr>
              <w:pStyle w:val="ListParagraph"/>
              <w:spacing w:before="0" w:line="240" w:lineRule="auto"/>
              <w:ind w:left="0" w:right="595"/>
              <w:rPr>
                <w:rFonts w:ascii="Verdana" w:hAnsi="Verdana"/>
                <w:sz w:val="18"/>
                <w:szCs w:val="18"/>
              </w:rPr>
            </w:pPr>
          </w:p>
          <w:p w14:paraId="18506629" w14:textId="77777777" w:rsidR="00DE1A91" w:rsidRDefault="00DE1A91" w:rsidP="00703923">
            <w:pPr>
              <w:pStyle w:val="ListParagraph"/>
              <w:spacing w:before="0" w:line="240" w:lineRule="auto"/>
              <w:ind w:left="0" w:right="595"/>
              <w:rPr>
                <w:rFonts w:ascii="Verdana" w:hAnsi="Verdana"/>
                <w:sz w:val="18"/>
                <w:szCs w:val="18"/>
              </w:rPr>
            </w:pPr>
          </w:p>
          <w:p w14:paraId="5F6BEF96" w14:textId="77777777" w:rsidR="00DE1A91" w:rsidRPr="00885E00" w:rsidRDefault="00DE1A91" w:rsidP="00703923">
            <w:pPr>
              <w:pStyle w:val="ListParagraph"/>
              <w:spacing w:before="0" w:line="240" w:lineRule="auto"/>
              <w:ind w:left="0" w:right="595"/>
              <w:rPr>
                <w:rFonts w:ascii="Verdana" w:hAnsi="Verdana" w:cs="ArialMT"/>
                <w:color w:val="FFFFFF"/>
              </w:rPr>
            </w:pPr>
          </w:p>
        </w:tc>
      </w:tr>
    </w:tbl>
    <w:p w14:paraId="22567104" w14:textId="77777777" w:rsidR="00DE1A91" w:rsidRDefault="00DE1A91" w:rsidP="00DE1A91">
      <w:pPr>
        <w:pStyle w:val="ListParagraph"/>
        <w:spacing w:before="0" w:line="240" w:lineRule="auto"/>
        <w:ind w:left="0" w:right="595"/>
        <w:rPr>
          <w:rFonts w:ascii="Verdana" w:hAnsi="Verdana"/>
          <w:sz w:val="18"/>
          <w:szCs w:val="18"/>
        </w:rPr>
      </w:pPr>
    </w:p>
    <w:p w14:paraId="3991DF74" w14:textId="77777777" w:rsidR="00A33194" w:rsidRDefault="00A33194" w:rsidP="00A33194">
      <w:pPr>
        <w:pStyle w:val="Question"/>
        <w:keepNext/>
        <w:ind w:right="448"/>
        <w:rPr>
          <w:rFonts w:ascii="Verdana" w:hAnsi="Verdana"/>
          <w:b/>
        </w:rPr>
      </w:pPr>
      <w:r>
        <w:rPr>
          <w:rFonts w:ascii="Verdana" w:hAnsi="Verdana"/>
          <w:b/>
        </w:rPr>
        <w:t>12.1</w:t>
      </w:r>
      <w:r>
        <w:rPr>
          <w:rFonts w:ascii="Verdana" w:hAnsi="Verdana"/>
          <w:b/>
        </w:rPr>
        <w:tab/>
        <w:t>You must provide a description of the terms and conditions under which the authorities referred to in Article 12(2) of Regulation (EU) 2015/2365 are given direct and immediate access to the details of SFTs maintained at the trade repository in accordance with Delegated Regulation (EU) 2019/357</w:t>
      </w:r>
    </w:p>
    <w:p w14:paraId="332F0655" w14:textId="16ED7DDA" w:rsidR="00A33194" w:rsidRDefault="00A33194" w:rsidP="00A33194">
      <w:pPr>
        <w:pStyle w:val="Questionnote"/>
        <w:rPr>
          <w:rFonts w:ascii="Verdana" w:hAnsi="Verdana"/>
        </w:rPr>
      </w:pPr>
      <w:r>
        <w:rPr>
          <w:rFonts w:ascii="Verdana" w:hAnsi="Verdana"/>
        </w:rPr>
        <w:t>See Article 24(a) of the Regulation.</w:t>
      </w:r>
    </w:p>
    <w:p w14:paraId="1E7E5CE4" w14:textId="77777777" w:rsidR="00A33194" w:rsidRDefault="00A33194" w:rsidP="00A33194">
      <w:pPr>
        <w:pStyle w:val="Question"/>
        <w:keepNext/>
        <w:ind w:right="448"/>
        <w:rPr>
          <w:rFonts w:ascii="Verdana" w:hAnsi="Verdana"/>
          <w:b/>
        </w:rPr>
      </w:pPr>
      <w:r>
        <w:rPr>
          <w:rFonts w:ascii="Verdana" w:hAnsi="Verdana"/>
          <w:b/>
        </w:rPr>
        <w:t>12.2</w:t>
      </w:r>
      <w:r>
        <w:rPr>
          <w:rFonts w:ascii="Verdana" w:hAnsi="Verdana"/>
          <w:b/>
        </w:rPr>
        <w:tab/>
        <w:t>You must provide a description of the procedure under which the authorities referred to in Question 12.1 are given direct and immediate access to the details of SFTs maintained at the trade repository in accordance with Articles 4 and 5 of Delegated Regulation (EU) 2019/358</w:t>
      </w:r>
    </w:p>
    <w:p w14:paraId="52F4CA47" w14:textId="78825AAD" w:rsidR="00A33194" w:rsidRDefault="00A33194" w:rsidP="00A33194">
      <w:pPr>
        <w:pStyle w:val="Questionnote"/>
        <w:rPr>
          <w:rFonts w:ascii="Verdana" w:hAnsi="Verdana"/>
        </w:rPr>
      </w:pPr>
      <w:r>
        <w:rPr>
          <w:rFonts w:ascii="Verdana" w:hAnsi="Verdana"/>
        </w:rPr>
        <w:t>See Article 24(b) of the Regulation.</w:t>
      </w:r>
    </w:p>
    <w:p w14:paraId="302EA2D8" w14:textId="1848785B" w:rsidR="00A33194" w:rsidRDefault="00A33194" w:rsidP="00A33194">
      <w:pPr>
        <w:pStyle w:val="Question"/>
        <w:keepNext/>
        <w:ind w:right="448"/>
        <w:rPr>
          <w:rFonts w:ascii="Verdana" w:hAnsi="Verdana"/>
          <w:b/>
        </w:rPr>
      </w:pPr>
      <w:r>
        <w:rPr>
          <w:rFonts w:ascii="Verdana" w:hAnsi="Verdana"/>
          <w:b/>
        </w:rPr>
        <w:t>12.3</w:t>
      </w:r>
      <w:r>
        <w:rPr>
          <w:rFonts w:ascii="Verdana" w:hAnsi="Verdana"/>
          <w:b/>
        </w:rPr>
        <w:tab/>
        <w:t>You must provide a description of the procedure to ensure the integrity of the data accessed by those authorities.</w:t>
      </w:r>
    </w:p>
    <w:p w14:paraId="1EFBE85D" w14:textId="40683198" w:rsidR="00A33194" w:rsidRDefault="00A33194" w:rsidP="00A33194">
      <w:pPr>
        <w:pStyle w:val="Questionnote"/>
        <w:rPr>
          <w:rFonts w:ascii="Verdana" w:hAnsi="Verdana"/>
        </w:rPr>
      </w:pPr>
      <w:r>
        <w:rPr>
          <w:rFonts w:ascii="Verdana" w:hAnsi="Verdana"/>
        </w:rPr>
        <w:t>See Article 24(c) of the Regulation.</w:t>
      </w:r>
    </w:p>
    <w:p w14:paraId="2F3DFD85" w14:textId="77777777" w:rsidR="00A33194" w:rsidRDefault="00A33194" w:rsidP="00A33194">
      <w:pPr>
        <w:pStyle w:val="Question"/>
        <w:keepNext/>
        <w:ind w:right="448"/>
        <w:rPr>
          <w:rFonts w:ascii="Verdana" w:hAnsi="Verdana"/>
          <w:b/>
        </w:rPr>
      </w:pPr>
    </w:p>
    <w:p w14:paraId="00602A47" w14:textId="77777777" w:rsidR="00810BB0" w:rsidRDefault="00810BB0" w:rsidP="00C91803">
      <w:pPr>
        <w:pStyle w:val="Question"/>
        <w:keepNext/>
        <w:rPr>
          <w:rFonts w:ascii="Verdana" w:hAnsi="Verdana"/>
          <w:b/>
        </w:rPr>
        <w:sectPr w:rsidR="00810BB0" w:rsidSect="00645311">
          <w:headerReference w:type="even" r:id="rId76"/>
          <w:headerReference w:type="default" r:id="rId77"/>
          <w:headerReference w:type="first" r:id="rId78"/>
          <w:type w:val="continuous"/>
          <w:pgSz w:w="11901" w:h="16846" w:code="9"/>
          <w:pgMar w:top="1701" w:right="680" w:bottom="907" w:left="3402" w:header="567" w:footer="680" w:gutter="0"/>
          <w:cols w:space="720"/>
          <w:titlePg/>
        </w:sect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810BB0" w:rsidRPr="0004181F" w14:paraId="364232EF" w14:textId="77777777" w:rsidTr="00626F53">
        <w:trPr>
          <w:trHeight w:val="1701"/>
        </w:trPr>
        <w:tc>
          <w:tcPr>
            <w:tcW w:w="2267" w:type="dxa"/>
            <w:shd w:val="clear" w:color="auto" w:fill="701B45"/>
          </w:tcPr>
          <w:p w14:paraId="044288F0" w14:textId="192C6E9D" w:rsidR="00810BB0" w:rsidRPr="0004181F" w:rsidRDefault="00810BB0" w:rsidP="00626F53">
            <w:pPr>
              <w:pStyle w:val="Sectionnumber"/>
            </w:pPr>
            <w:r w:rsidRPr="0004181F">
              <w:lastRenderedPageBreak/>
              <w:br w:type="page"/>
            </w:r>
            <w:r>
              <w:t>1</w:t>
            </w:r>
            <w:r w:rsidR="00DE1A91">
              <w:t>3</w:t>
            </w:r>
          </w:p>
        </w:tc>
        <w:tc>
          <w:tcPr>
            <w:tcW w:w="7830" w:type="dxa"/>
            <w:shd w:val="clear" w:color="auto" w:fill="701B45"/>
          </w:tcPr>
          <w:p w14:paraId="078C19F0" w14:textId="77777777" w:rsidR="00810BB0" w:rsidRPr="0004181F" w:rsidRDefault="00810BB0" w:rsidP="00626F53">
            <w:pPr>
              <w:pStyle w:val="Sectionheading"/>
              <w:rPr>
                <w:rFonts w:ascii="Verdana" w:hAnsi="Verdana"/>
                <w:sz w:val="28"/>
                <w:szCs w:val="28"/>
              </w:rPr>
            </w:pPr>
            <w:r>
              <w:rPr>
                <w:rFonts w:ascii="Verdana" w:hAnsi="Verdana"/>
                <w:sz w:val="28"/>
                <w:szCs w:val="28"/>
              </w:rPr>
              <w:t>Supporting Documents</w:t>
            </w:r>
          </w:p>
          <w:p w14:paraId="24CBB742" w14:textId="77777777" w:rsidR="00810BB0" w:rsidRPr="0004181F" w:rsidRDefault="00810BB0" w:rsidP="00626F53">
            <w:pPr>
              <w:spacing w:before="0"/>
              <w:ind w:right="567"/>
              <w:rPr>
                <w:rFonts w:ascii="Verdana" w:hAnsi="Verdana" w:cs="ArialMT"/>
                <w:color w:val="FFFFFF"/>
              </w:rPr>
            </w:pPr>
          </w:p>
        </w:tc>
      </w:tr>
    </w:tbl>
    <w:p w14:paraId="24A8D5C0" w14:textId="43E980F9" w:rsidR="00810BB0" w:rsidRDefault="00810BB0" w:rsidP="00810BB0">
      <w:pPr>
        <w:pStyle w:val="QsyesnoCharChar"/>
        <w:keepNext/>
        <w:tabs>
          <w:tab w:val="left" w:pos="624"/>
          <w:tab w:val="left" w:pos="709"/>
        </w:tabs>
        <w:spacing w:after="40"/>
      </w:pPr>
    </w:p>
    <w:p w14:paraId="7005A221" w14:textId="3BF9DF41" w:rsidR="0045206E" w:rsidRPr="00917A00" w:rsidRDefault="0045206E" w:rsidP="00810BB0">
      <w:pPr>
        <w:pStyle w:val="QsyesnoCharChar"/>
        <w:keepNext/>
        <w:tabs>
          <w:tab w:val="left" w:pos="624"/>
          <w:tab w:val="left" w:pos="709"/>
        </w:tabs>
        <w:spacing w:after="40"/>
        <w:rPr>
          <w:rFonts w:ascii="Verdana" w:hAnsi="Verdana"/>
        </w:rPr>
      </w:pPr>
      <w:r w:rsidRPr="00917A00">
        <w:rPr>
          <w:rFonts w:ascii="Verdana" w:hAnsi="Verdana"/>
        </w:rPr>
        <w:t>No additional notes</w:t>
      </w:r>
    </w:p>
    <w:p w14:paraId="075D23A5" w14:textId="4C3D47A5" w:rsidR="0045206E" w:rsidRDefault="0045206E" w:rsidP="00810BB0">
      <w:pPr>
        <w:pStyle w:val="QsyesnoCharChar"/>
        <w:keepNext/>
        <w:tabs>
          <w:tab w:val="left" w:pos="624"/>
          <w:tab w:val="left" w:pos="709"/>
        </w:tabs>
        <w:spacing w:after="40"/>
      </w:pPr>
    </w:p>
    <w:p w14:paraId="65F26406" w14:textId="5C6F45AF" w:rsidR="0045206E" w:rsidRDefault="0045206E" w:rsidP="00810BB0">
      <w:pPr>
        <w:pStyle w:val="QsyesnoCharChar"/>
        <w:keepNext/>
        <w:tabs>
          <w:tab w:val="left" w:pos="624"/>
          <w:tab w:val="left" w:pos="709"/>
        </w:tabs>
        <w:spacing w:after="40"/>
      </w:pPr>
    </w:p>
    <w:p w14:paraId="33D1392B" w14:textId="34E6AFBF" w:rsidR="0045206E" w:rsidRDefault="0045206E" w:rsidP="00810BB0">
      <w:pPr>
        <w:pStyle w:val="QsyesnoCharChar"/>
        <w:keepNext/>
        <w:tabs>
          <w:tab w:val="left" w:pos="624"/>
          <w:tab w:val="left" w:pos="709"/>
        </w:tabs>
        <w:spacing w:after="40"/>
      </w:pPr>
    </w:p>
    <w:p w14:paraId="10F0EFC2" w14:textId="77777777" w:rsidR="0045206E" w:rsidRPr="0004181F" w:rsidRDefault="0045206E" w:rsidP="00810BB0">
      <w:pPr>
        <w:pStyle w:val="QsyesnoCharChar"/>
        <w:keepNext/>
        <w:tabs>
          <w:tab w:val="left" w:pos="624"/>
          <w:tab w:val="left" w:pos="709"/>
        </w:tabs>
        <w:spacing w:after="40"/>
        <w:sectPr w:rsidR="0045206E" w:rsidRPr="0004181F" w:rsidSect="00645311">
          <w:headerReference w:type="even" r:id="rId79"/>
          <w:headerReference w:type="default" r:id="rId80"/>
          <w:headerReference w:type="first" r:id="rId81"/>
          <w:type w:val="continuous"/>
          <w:pgSz w:w="11901" w:h="16846" w:code="9"/>
          <w:pgMar w:top="1701" w:right="680" w:bottom="907" w:left="3402" w:header="567" w:footer="680" w:gutter="0"/>
          <w:cols w:space="720"/>
          <w:titlePg/>
        </w:sectPr>
      </w:pPr>
    </w:p>
    <w:p w14:paraId="7C1CFD83" w14:textId="77777777" w:rsidR="00810BB0" w:rsidRDefault="00810BB0" w:rsidP="00810BB0">
      <w:pPr>
        <w:pStyle w:val="Default"/>
        <w:jc w:val="both"/>
        <w:rPr>
          <w:rFonts w:ascii="Verdana" w:hAnsi="Verdana"/>
          <w:sz w:val="20"/>
        </w:r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B35EFA" w:rsidRPr="0004181F" w14:paraId="042556B0" w14:textId="77777777" w:rsidTr="00170946">
        <w:trPr>
          <w:trHeight w:val="1701"/>
        </w:trPr>
        <w:tc>
          <w:tcPr>
            <w:tcW w:w="2267" w:type="dxa"/>
            <w:shd w:val="clear" w:color="auto" w:fill="701B45"/>
          </w:tcPr>
          <w:p w14:paraId="7F3697D3" w14:textId="1DF4C91D" w:rsidR="00B35EFA" w:rsidRPr="0004181F" w:rsidRDefault="00B35EFA" w:rsidP="00170946">
            <w:pPr>
              <w:pStyle w:val="Sectionnumber"/>
            </w:pPr>
            <w:r w:rsidRPr="0004181F">
              <w:lastRenderedPageBreak/>
              <w:br w:type="page"/>
            </w:r>
            <w:r>
              <w:t>1</w:t>
            </w:r>
            <w:r w:rsidR="00A33194">
              <w:t>4</w:t>
            </w:r>
          </w:p>
        </w:tc>
        <w:tc>
          <w:tcPr>
            <w:tcW w:w="7830" w:type="dxa"/>
            <w:shd w:val="clear" w:color="auto" w:fill="701B45"/>
          </w:tcPr>
          <w:p w14:paraId="6C6B88FD" w14:textId="77777777" w:rsidR="00B35EFA" w:rsidRPr="0004181F" w:rsidRDefault="00B35EFA" w:rsidP="00170946">
            <w:pPr>
              <w:pStyle w:val="Sectionheading"/>
              <w:rPr>
                <w:rFonts w:ascii="Verdana" w:hAnsi="Verdana"/>
                <w:sz w:val="28"/>
                <w:szCs w:val="28"/>
              </w:rPr>
            </w:pPr>
            <w:r>
              <w:rPr>
                <w:rFonts w:ascii="Verdana" w:hAnsi="Verdana"/>
                <w:sz w:val="28"/>
                <w:szCs w:val="28"/>
              </w:rPr>
              <w:t>Fees and Levies</w:t>
            </w:r>
          </w:p>
          <w:p w14:paraId="74733E2E" w14:textId="77777777" w:rsidR="00B35EFA" w:rsidRPr="0004181F" w:rsidRDefault="00B35EFA" w:rsidP="00170946">
            <w:pPr>
              <w:spacing w:before="0"/>
              <w:ind w:right="567"/>
              <w:rPr>
                <w:rFonts w:ascii="Verdana" w:hAnsi="Verdana" w:cs="ArialMT"/>
                <w:color w:val="FFFFFF"/>
              </w:rPr>
            </w:pPr>
          </w:p>
        </w:tc>
      </w:tr>
    </w:tbl>
    <w:p w14:paraId="46CC5DBC" w14:textId="77777777" w:rsidR="005D032A" w:rsidRDefault="005D032A" w:rsidP="005D032A">
      <w:pPr>
        <w:pStyle w:val="Questionnote"/>
        <w:rPr>
          <w:rFonts w:ascii="Verdana" w:hAnsi="Verdana"/>
        </w:rPr>
      </w:pPr>
    </w:p>
    <w:p w14:paraId="78E85149" w14:textId="3DB20E26" w:rsidR="005D032A" w:rsidRPr="0001352E" w:rsidRDefault="005D032A" w:rsidP="005D032A">
      <w:pPr>
        <w:pStyle w:val="Questionnote"/>
        <w:rPr>
          <w:rFonts w:ascii="Verdana" w:hAnsi="Verdana"/>
        </w:rPr>
      </w:pPr>
      <w:bookmarkStart w:id="60" w:name="_Hlk526929947"/>
      <w:r w:rsidRPr="00C74D87">
        <w:rPr>
          <w:rFonts w:ascii="Verdana" w:hAnsi="Verdana"/>
        </w:rPr>
        <w:t>If we authorise the applicant firm for</w:t>
      </w:r>
      <w:r w:rsidR="00C74D87">
        <w:rPr>
          <w:rFonts w:ascii="Verdana" w:hAnsi="Verdana"/>
        </w:rPr>
        <w:t xml:space="preserve"> trade repository</w:t>
      </w:r>
      <w:r w:rsidRPr="00C74D87">
        <w:rPr>
          <w:rFonts w:ascii="Verdana" w:hAnsi="Verdana"/>
        </w:rPr>
        <w:t xml:space="preserve"> activity it will be allocated to FCA fee block </w:t>
      </w:r>
      <w:r w:rsidR="00A33194" w:rsidRPr="00C74D87">
        <w:rPr>
          <w:rFonts w:ascii="Verdana" w:hAnsi="Verdana"/>
        </w:rPr>
        <w:t>J</w:t>
      </w:r>
      <w:r w:rsidRPr="00C74D87">
        <w:rPr>
          <w:rFonts w:ascii="Verdana" w:hAnsi="Verdana"/>
        </w:rPr>
        <w:t>:</w:t>
      </w:r>
    </w:p>
    <w:p w14:paraId="03835961" w14:textId="51347EBC" w:rsidR="005D032A" w:rsidRPr="00C02294" w:rsidRDefault="005D032A" w:rsidP="005D032A">
      <w:pPr>
        <w:pStyle w:val="Questionnote"/>
        <w:rPr>
          <w:rFonts w:ascii="Verdana" w:hAnsi="Verdana"/>
        </w:rPr>
      </w:pPr>
      <w:r w:rsidRPr="00C02294">
        <w:rPr>
          <w:rFonts w:ascii="Verdana" w:hAnsi="Verdana"/>
        </w:rPr>
        <w:t>The fee for</w:t>
      </w:r>
      <w:r>
        <w:rPr>
          <w:rFonts w:ascii="Verdana" w:hAnsi="Verdana"/>
        </w:rPr>
        <w:t xml:space="preserve"> this</w:t>
      </w:r>
      <w:r w:rsidRPr="00C02294">
        <w:rPr>
          <w:rFonts w:ascii="Verdana" w:hAnsi="Verdana"/>
        </w:rPr>
        <w:t xml:space="preserve"> fee block is based on tariff data submitted within </w:t>
      </w:r>
      <w:r>
        <w:rPr>
          <w:rFonts w:ascii="Verdana" w:hAnsi="Verdana"/>
        </w:rPr>
        <w:t>this supplement</w:t>
      </w:r>
      <w:r w:rsidRPr="00C02294">
        <w:rPr>
          <w:rFonts w:ascii="Verdana" w:hAnsi="Verdana"/>
        </w:rPr>
        <w:t xml:space="preserve">. We use your answers to calculate the applicant firm's invoice for the first fee period and may also use them for the following fee period.  Please ensure the data you submit is accurate as we will only accept changes to the data provided here in exceptional cases; for </w:t>
      </w:r>
      <w:r w:rsidR="00C74D87" w:rsidRPr="00C02294">
        <w:rPr>
          <w:rFonts w:ascii="Verdana" w:hAnsi="Verdana"/>
        </w:rPr>
        <w:t>instance,</w:t>
      </w:r>
      <w:r w:rsidRPr="00C02294">
        <w:rPr>
          <w:rFonts w:ascii="Verdana" w:hAnsi="Verdana"/>
        </w:rPr>
        <w:t xml:space="preserve"> where the business plan has been revised.  </w:t>
      </w:r>
    </w:p>
    <w:p w14:paraId="61089B74" w14:textId="68DF58A3" w:rsidR="005D032A" w:rsidRPr="005D032A" w:rsidRDefault="005D032A" w:rsidP="005D032A">
      <w:pPr>
        <w:pStyle w:val="Questionnote"/>
        <w:rPr>
          <w:rFonts w:ascii="Verdana" w:hAnsi="Verdana" w:cs="Arial"/>
          <w:szCs w:val="18"/>
        </w:rPr>
      </w:pPr>
      <w:r w:rsidRPr="00C02294">
        <w:rPr>
          <w:rFonts w:ascii="Verdana" w:hAnsi="Verdana" w:cs="Arial"/>
          <w:szCs w:val="18"/>
        </w:rPr>
        <w:t xml:space="preserve">When reporting monetary fee tariff data, firms should provide a projected valuation, covering the first 12 months from the date of authorisation (measured according to the relevant tariff base(s)).  Monetary figures should be denominated in </w:t>
      </w:r>
      <w:r w:rsidRPr="00B54562">
        <w:rPr>
          <w:rFonts w:ascii="Verdana" w:hAnsi="Verdana" w:cs="Arial"/>
          <w:b/>
          <w:szCs w:val="18"/>
          <w:u w:val="single"/>
        </w:rPr>
        <w:t>GB pounds</w:t>
      </w:r>
      <w:r w:rsidRPr="00C02294">
        <w:rPr>
          <w:rFonts w:ascii="Verdana" w:hAnsi="Verdana" w:cs="Arial"/>
          <w:szCs w:val="18"/>
        </w:rPr>
        <w:t xml:space="preserve">. Please do not leave any section blank, if relevant enter </w:t>
      </w:r>
      <w:r w:rsidRPr="00C02294">
        <w:rPr>
          <w:rFonts w:ascii="Verdana" w:hAnsi="Verdana" w:cs="Arial"/>
          <w:b/>
          <w:szCs w:val="18"/>
        </w:rPr>
        <w:t>Nil</w:t>
      </w:r>
      <w:r w:rsidRPr="00C02294">
        <w:rPr>
          <w:rFonts w:ascii="Verdana" w:hAnsi="Verdana" w:cs="Arial"/>
          <w:szCs w:val="18"/>
        </w:rPr>
        <w:t xml:space="preserve">.   FEES 4 of the Handbook has detailed notes on the fee blocks and tariff bases and this is located at: </w:t>
      </w:r>
      <w:hyperlink r:id="rId82" w:history="1">
        <w:r w:rsidRPr="005D032A">
          <w:rPr>
            <w:rStyle w:val="Hyperlink"/>
            <w:rFonts w:ascii="Verdana" w:hAnsi="Verdana"/>
          </w:rPr>
          <w:t>https://www.handbook.fca.org.uk/handbook/FEES/4/?view=chapter</w:t>
        </w:r>
      </w:hyperlink>
      <w:r w:rsidRPr="005D032A">
        <w:rPr>
          <w:rFonts w:ascii="Verdana" w:hAnsi="Verdana"/>
        </w:rPr>
        <w:t xml:space="preserve"> </w:t>
      </w:r>
    </w:p>
    <w:p w14:paraId="22409A58" w14:textId="290312AE" w:rsidR="005D032A" w:rsidRPr="00C02294" w:rsidRDefault="005D032A" w:rsidP="005D032A">
      <w:pPr>
        <w:rPr>
          <w:rFonts w:ascii="Verdana" w:hAnsi="Verdana" w:cs="Arial"/>
          <w:sz w:val="18"/>
          <w:szCs w:val="18"/>
        </w:rPr>
      </w:pPr>
      <w:r w:rsidRPr="00C02294">
        <w:rPr>
          <w:rFonts w:ascii="Verdana" w:hAnsi="Verdana" w:cs="Arial"/>
          <w:sz w:val="18"/>
          <w:szCs w:val="18"/>
        </w:rPr>
        <w:t>All authorised firms pay a minimum fee to cover the annual costs of being regulated. Where a firm’s business in any fee-block exceeds the amount covered by the minimum fee, the firm will be subject to an additional fee.</w:t>
      </w:r>
      <w:r>
        <w:rPr>
          <w:rFonts w:ascii="Verdana" w:hAnsi="Verdana" w:cs="Arial"/>
          <w:sz w:val="18"/>
          <w:szCs w:val="18"/>
        </w:rPr>
        <w:br/>
      </w:r>
      <w:r w:rsidRPr="00C02294">
        <w:rPr>
          <w:rFonts w:ascii="Verdana" w:hAnsi="Verdana" w:cs="Arial"/>
          <w:sz w:val="18"/>
          <w:szCs w:val="18"/>
        </w:rPr>
        <w:t>If you need furthe</w:t>
      </w:r>
      <w:r>
        <w:rPr>
          <w:rFonts w:ascii="Verdana" w:hAnsi="Verdana" w:cs="Arial"/>
          <w:sz w:val="18"/>
          <w:szCs w:val="18"/>
        </w:rPr>
        <w:t>r help with completing Section 13</w:t>
      </w:r>
      <w:r w:rsidRPr="00C02294">
        <w:rPr>
          <w:rFonts w:ascii="Verdana" w:hAnsi="Verdana" w:cs="Arial"/>
          <w:sz w:val="18"/>
          <w:szCs w:val="18"/>
        </w:rPr>
        <w:t xml:space="preserve">, please contact the FCA Customer Contact Centre on </w:t>
      </w:r>
      <w:r>
        <w:rPr>
          <w:rFonts w:ascii="Verdana" w:hAnsi="Verdana" w:cs="Arial"/>
          <w:sz w:val="18"/>
          <w:szCs w:val="18"/>
        </w:rPr>
        <w:t>0300 500 0597.</w:t>
      </w:r>
    </w:p>
    <w:p w14:paraId="47C4C689" w14:textId="0DA4E723" w:rsidR="005D032A" w:rsidRDefault="005D032A" w:rsidP="00A33194">
      <w:pPr>
        <w:pStyle w:val="Qsheading1"/>
        <w:rPr>
          <w:rFonts w:ascii="Verdana" w:hAnsi="Verdana"/>
        </w:rPr>
      </w:pPr>
      <w:r w:rsidRPr="00885E00">
        <w:rPr>
          <w:rFonts w:ascii="Verdana" w:hAnsi="Verdana"/>
        </w:rPr>
        <w:t>FCA fees</w:t>
      </w:r>
    </w:p>
    <w:p w14:paraId="3318FCE3" w14:textId="77777777" w:rsidR="00A33194" w:rsidRDefault="00A33194" w:rsidP="00A33194">
      <w:pPr>
        <w:pStyle w:val="Question"/>
        <w:keepNext/>
        <w:rPr>
          <w:rFonts w:ascii="Verdana" w:hAnsi="Verdana"/>
          <w:b/>
        </w:rPr>
      </w:pPr>
      <w:r>
        <w:rPr>
          <w:rFonts w:ascii="Verdana" w:hAnsi="Verdana"/>
          <w:b/>
        </w:rPr>
        <w:t>14.1</w:t>
      </w:r>
      <w:r>
        <w:rPr>
          <w:rFonts w:ascii="Verdana" w:hAnsi="Verdana"/>
          <w:b/>
        </w:rPr>
        <w:tab/>
        <w:t>Fee block J – Trade Repositories</w:t>
      </w:r>
    </w:p>
    <w:p w14:paraId="60AA5313" w14:textId="62610E67" w:rsidR="00A33194" w:rsidRDefault="00A33194" w:rsidP="00A33194">
      <w:pPr>
        <w:pStyle w:val="Questionnote"/>
        <w:spacing w:before="120"/>
        <w:rPr>
          <w:rFonts w:ascii="Verdana" w:hAnsi="Verdana"/>
          <w:b/>
          <w:bCs/>
        </w:rPr>
      </w:pPr>
      <w:r>
        <w:rPr>
          <w:rFonts w:ascii="Verdana" w:hAnsi="Verdana"/>
          <w:b/>
        </w:rPr>
        <w:t>How much appl</w:t>
      </w:r>
      <w:r w:rsidR="006929EC">
        <w:rPr>
          <w:rFonts w:ascii="Verdana" w:hAnsi="Verdana"/>
          <w:b/>
        </w:rPr>
        <w:t xml:space="preserve">icable turnover </w:t>
      </w:r>
      <w:r>
        <w:rPr>
          <w:rFonts w:ascii="Verdana" w:hAnsi="Verdana"/>
          <w:b/>
        </w:rPr>
        <w:t>does the applicant firm estimate it will have for the first year of registration for the SFTR trade repository activity?</w:t>
      </w:r>
    </w:p>
    <w:p w14:paraId="24AA8733" w14:textId="1657D0E1" w:rsidR="005D032A" w:rsidRPr="009A3D53" w:rsidRDefault="005D032A" w:rsidP="005D032A">
      <w:pPr>
        <w:pStyle w:val="Questionnote"/>
        <w:rPr>
          <w:rFonts w:ascii="Verdana" w:hAnsi="Verdana"/>
          <w:szCs w:val="18"/>
        </w:rPr>
      </w:pPr>
      <w:r w:rsidRPr="009A3D53">
        <w:rPr>
          <w:rFonts w:ascii="Verdana" w:hAnsi="Verdana"/>
          <w:szCs w:val="18"/>
        </w:rPr>
        <w:t>A firm authorised for</w:t>
      </w:r>
      <w:r w:rsidR="00C74D87" w:rsidRPr="009A3D53">
        <w:rPr>
          <w:rFonts w:ascii="Verdana" w:hAnsi="Verdana"/>
          <w:szCs w:val="18"/>
        </w:rPr>
        <w:t xml:space="preserve"> trade repository </w:t>
      </w:r>
      <w:r w:rsidRPr="009A3D53">
        <w:rPr>
          <w:rFonts w:ascii="Verdana" w:hAnsi="Verdana"/>
          <w:szCs w:val="18"/>
        </w:rPr>
        <w:t xml:space="preserve">activity will fall within FCA fee block </w:t>
      </w:r>
      <w:r w:rsidR="00E542D9" w:rsidRPr="009A3D53">
        <w:rPr>
          <w:rFonts w:ascii="Verdana" w:hAnsi="Verdana"/>
          <w:szCs w:val="18"/>
        </w:rPr>
        <w:t>J</w:t>
      </w:r>
      <w:r w:rsidRPr="009A3D53">
        <w:rPr>
          <w:rFonts w:ascii="Verdana" w:hAnsi="Verdana"/>
          <w:szCs w:val="18"/>
        </w:rPr>
        <w:t>. The basis for calculating the FCA fee is the proje</w:t>
      </w:r>
      <w:r w:rsidR="006929EC" w:rsidRPr="009A3D53">
        <w:rPr>
          <w:rFonts w:ascii="Verdana" w:hAnsi="Verdana"/>
          <w:szCs w:val="18"/>
        </w:rPr>
        <w:t xml:space="preserve">cted annual turnover for its </w:t>
      </w:r>
      <w:r w:rsidRPr="009A3D53">
        <w:rPr>
          <w:rFonts w:ascii="Verdana" w:hAnsi="Verdana"/>
          <w:szCs w:val="18"/>
        </w:rPr>
        <w:t xml:space="preserve">business in relation to this activity for the 12 months from the date of </w:t>
      </w:r>
      <w:r w:rsidR="008C65D2" w:rsidRPr="009A3D53">
        <w:rPr>
          <w:rFonts w:ascii="Verdana" w:hAnsi="Verdana"/>
          <w:szCs w:val="18"/>
        </w:rPr>
        <w:t>registration by the FCA</w:t>
      </w:r>
      <w:r w:rsidRPr="009A3D53">
        <w:rPr>
          <w:rFonts w:ascii="Verdana" w:hAnsi="Verdana"/>
          <w:szCs w:val="18"/>
        </w:rPr>
        <w:t xml:space="preserve">. </w:t>
      </w:r>
    </w:p>
    <w:p w14:paraId="3D116A6C" w14:textId="561BB20F" w:rsidR="005D032A" w:rsidRPr="009A3D53" w:rsidRDefault="00BC4A4B" w:rsidP="005D032A">
      <w:pPr>
        <w:rPr>
          <w:rFonts w:ascii="Verdana" w:hAnsi="Verdana"/>
          <w:sz w:val="18"/>
          <w:szCs w:val="18"/>
        </w:rPr>
      </w:pPr>
      <w:r w:rsidRPr="009A3D53">
        <w:rPr>
          <w:rFonts w:ascii="Verdana" w:hAnsi="Verdana"/>
          <w:sz w:val="18"/>
          <w:szCs w:val="18"/>
        </w:rPr>
        <w:t>T</w:t>
      </w:r>
      <w:r w:rsidR="005D032A" w:rsidRPr="009A3D53">
        <w:rPr>
          <w:rFonts w:ascii="Verdana" w:hAnsi="Verdana"/>
          <w:sz w:val="18"/>
          <w:szCs w:val="18"/>
        </w:rPr>
        <w:t xml:space="preserve">he </w:t>
      </w:r>
      <w:r w:rsidRPr="009A3D53">
        <w:rPr>
          <w:rFonts w:ascii="Verdana" w:hAnsi="Verdana"/>
          <w:sz w:val="18"/>
          <w:szCs w:val="18"/>
        </w:rPr>
        <w:t xml:space="preserve">relevant </w:t>
      </w:r>
      <w:r w:rsidR="005D032A" w:rsidRPr="009A3D53">
        <w:rPr>
          <w:rFonts w:ascii="Verdana" w:hAnsi="Verdana"/>
          <w:sz w:val="18"/>
          <w:szCs w:val="18"/>
        </w:rPr>
        <w:t xml:space="preserve">definition of </w:t>
      </w:r>
      <w:r w:rsidR="00C74D87" w:rsidRPr="009A3D53">
        <w:rPr>
          <w:rFonts w:ascii="Verdana" w:hAnsi="Verdana"/>
          <w:sz w:val="18"/>
          <w:szCs w:val="18"/>
        </w:rPr>
        <w:t>applicable t</w:t>
      </w:r>
      <w:r w:rsidR="005D032A" w:rsidRPr="009A3D53">
        <w:rPr>
          <w:rFonts w:ascii="Verdana" w:hAnsi="Verdana"/>
          <w:sz w:val="18"/>
          <w:szCs w:val="18"/>
        </w:rPr>
        <w:t xml:space="preserve">urnover </w:t>
      </w:r>
      <w:r w:rsidRPr="009A3D53">
        <w:rPr>
          <w:rFonts w:ascii="Verdana" w:hAnsi="Verdana"/>
          <w:sz w:val="18"/>
          <w:szCs w:val="18"/>
        </w:rPr>
        <w:t xml:space="preserve">for these purposes is as </w:t>
      </w:r>
      <w:r w:rsidR="00E2790E" w:rsidRPr="009A3D53">
        <w:rPr>
          <w:rFonts w:ascii="Verdana" w:hAnsi="Verdana"/>
          <w:sz w:val="18"/>
          <w:szCs w:val="18"/>
        </w:rPr>
        <w:t xml:space="preserve">set out in FEES 3.2.7R, as amended by </w:t>
      </w:r>
      <w:hyperlink r:id="rId83" w:history="1">
        <w:r w:rsidR="00E2790E" w:rsidRPr="009A3D53">
          <w:rPr>
            <w:rStyle w:val="Hyperlink"/>
            <w:rFonts w:ascii="Verdana" w:hAnsi="Verdana"/>
            <w:sz w:val="18"/>
            <w:szCs w:val="18"/>
          </w:rPr>
          <w:t>The Fees (Credit Rating Agencies, Trade Repositories and Securitisation Repositories) Instrument 2020</w:t>
        </w:r>
      </w:hyperlink>
      <w:r w:rsidR="00E2790E" w:rsidRPr="009A3D53">
        <w:rPr>
          <w:rFonts w:ascii="Verdana" w:hAnsi="Verdana"/>
          <w:sz w:val="18"/>
          <w:szCs w:val="18"/>
        </w:rPr>
        <w:t>. For the relevant consultation papers, see</w:t>
      </w:r>
      <w:r w:rsidR="00953190" w:rsidRPr="009A3D53">
        <w:rPr>
          <w:rFonts w:ascii="Verdana" w:hAnsi="Verdana"/>
          <w:sz w:val="18"/>
          <w:szCs w:val="18"/>
        </w:rPr>
        <w:t xml:space="preserve"> </w:t>
      </w:r>
      <w:hyperlink r:id="rId84" w:history="1">
        <w:r w:rsidR="00F2617E" w:rsidRPr="009A3D53">
          <w:rPr>
            <w:rStyle w:val="Hyperlink"/>
            <w:rFonts w:ascii="Verdana" w:hAnsi="Verdana"/>
            <w:sz w:val="18"/>
            <w:szCs w:val="18"/>
          </w:rPr>
          <w:t>https://www.fca.org.uk/publication/consultation/cp19-27.pdf</w:t>
        </w:r>
      </w:hyperlink>
      <w:r w:rsidR="00E2790E" w:rsidRPr="009A3D53">
        <w:rPr>
          <w:rStyle w:val="Hyperlink"/>
          <w:rFonts w:ascii="Verdana" w:hAnsi="Verdana"/>
          <w:sz w:val="18"/>
          <w:szCs w:val="18"/>
        </w:rPr>
        <w:t xml:space="preserve"> and </w:t>
      </w:r>
      <w:hyperlink r:id="rId85" w:history="1">
        <w:r w:rsidR="00E2790E" w:rsidRPr="009A3D53">
          <w:rPr>
            <w:rStyle w:val="Hyperlink"/>
            <w:rFonts w:ascii="Verdana" w:hAnsi="Verdana"/>
            <w:sz w:val="18"/>
            <w:szCs w:val="18"/>
          </w:rPr>
          <w:t>https://www.fca.org.uk/publication/consultation/cp2018-quarterly-consultation-paper-no-29.pdf</w:t>
        </w:r>
      </w:hyperlink>
      <w:r w:rsidR="00E2790E" w:rsidRPr="009A3D53">
        <w:rPr>
          <w:rStyle w:val="Hyperlink"/>
          <w:rFonts w:ascii="Verdana" w:hAnsi="Verdana"/>
          <w:sz w:val="18"/>
          <w:szCs w:val="18"/>
        </w:rPr>
        <w:t>.</w:t>
      </w:r>
    </w:p>
    <w:p w14:paraId="602C823B" w14:textId="77777777" w:rsidR="005D032A" w:rsidRPr="005D032A" w:rsidRDefault="005D032A" w:rsidP="005D032A">
      <w:pPr>
        <w:pStyle w:val="Qsheading1"/>
        <w:rPr>
          <w:rFonts w:ascii="Verdana" w:hAnsi="Verdana"/>
        </w:rPr>
      </w:pPr>
      <w:r w:rsidRPr="005D032A">
        <w:rPr>
          <w:rFonts w:ascii="Verdana" w:hAnsi="Verdana"/>
        </w:rPr>
        <w:t>Declaration of ongoing FCA fees liability</w:t>
      </w:r>
    </w:p>
    <w:p w14:paraId="60C25D9D" w14:textId="781407F0" w:rsidR="00A33194" w:rsidRDefault="00A33194" w:rsidP="00A33194">
      <w:pPr>
        <w:pStyle w:val="QuestionChar"/>
        <w:rPr>
          <w:rFonts w:ascii="Verdana" w:hAnsi="Verdana"/>
          <w:b/>
          <w:bCs/>
        </w:rPr>
      </w:pPr>
      <w:r>
        <w:rPr>
          <w:rFonts w:ascii="Verdana" w:hAnsi="Verdana"/>
          <w:b/>
          <w:bCs/>
        </w:rPr>
        <w:t>14.2</w:t>
      </w:r>
      <w:r>
        <w:rPr>
          <w:rFonts w:ascii="Verdana" w:hAnsi="Verdana"/>
          <w:b/>
          <w:bCs/>
        </w:rPr>
        <w:tab/>
        <w:t>You must confirm that the applicant firm understands that it is liable and remains liable to pay fees until such time as the FCA cancels its registration. This is irrespective of whether it is trading, or even if it has notified us that it intends to cease trading or submitted an application to cancel.</w:t>
      </w:r>
    </w:p>
    <w:p w14:paraId="0932F6B2" w14:textId="77777777" w:rsidR="005D032A" w:rsidRPr="005D032A" w:rsidRDefault="005D032A" w:rsidP="005D032A">
      <w:pPr>
        <w:pStyle w:val="Questionnote"/>
        <w:rPr>
          <w:rFonts w:ascii="Verdana" w:hAnsi="Verdana"/>
        </w:rPr>
      </w:pPr>
      <w:r w:rsidRPr="00C02294">
        <w:rPr>
          <w:rFonts w:ascii="Verdana" w:hAnsi="Verdana"/>
        </w:rPr>
        <w:t>No additional notes</w:t>
      </w:r>
    </w:p>
    <w:bookmarkEnd w:id="60"/>
    <w:p w14:paraId="06BBB3CC" w14:textId="77777777" w:rsidR="001A5227" w:rsidRDefault="001A5227" w:rsidP="00B35EFA">
      <w:pPr>
        <w:pStyle w:val="QsyesnoChar"/>
        <w:rPr>
          <w:rFonts w:ascii="Verdana" w:hAnsi="Verdana"/>
          <w:b/>
        </w:rPr>
        <w:sectPr w:rsidR="001A5227" w:rsidSect="00645311">
          <w:headerReference w:type="even" r:id="rId86"/>
          <w:headerReference w:type="default" r:id="rId87"/>
          <w:headerReference w:type="first" r:id="rId88"/>
          <w:type w:val="continuous"/>
          <w:pgSz w:w="11901" w:h="16846" w:code="9"/>
          <w:pgMar w:top="1701" w:right="680" w:bottom="907" w:left="3402" w:header="567" w:footer="680" w:gutter="0"/>
          <w:cols w:space="720"/>
          <w:titlePg/>
        </w:sect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AD37DC" w:rsidRPr="0004181F" w14:paraId="4B9144FD" w14:textId="77777777" w:rsidTr="00C91803">
        <w:trPr>
          <w:trHeight w:val="1701"/>
        </w:trPr>
        <w:tc>
          <w:tcPr>
            <w:tcW w:w="2267" w:type="dxa"/>
            <w:shd w:val="clear" w:color="auto" w:fill="701B45"/>
          </w:tcPr>
          <w:p w14:paraId="42EED49C" w14:textId="1EB9C26D" w:rsidR="00AD37DC" w:rsidRPr="0004181F" w:rsidRDefault="00AD37DC" w:rsidP="00A5164C">
            <w:pPr>
              <w:pStyle w:val="Sectionnumber"/>
            </w:pPr>
            <w:r w:rsidRPr="0004181F">
              <w:lastRenderedPageBreak/>
              <w:br w:type="page"/>
            </w:r>
            <w:r w:rsidR="00DF28A2">
              <w:t>1</w:t>
            </w:r>
            <w:r w:rsidR="00A33194">
              <w:t>5</w:t>
            </w:r>
          </w:p>
        </w:tc>
        <w:tc>
          <w:tcPr>
            <w:tcW w:w="7830" w:type="dxa"/>
            <w:shd w:val="clear" w:color="auto" w:fill="701B45"/>
          </w:tcPr>
          <w:p w14:paraId="5F5F31FF" w14:textId="77777777" w:rsidR="00AD37DC" w:rsidRPr="0004181F" w:rsidRDefault="00AD37DC" w:rsidP="00A5164C">
            <w:pPr>
              <w:pStyle w:val="Sectionheading"/>
              <w:rPr>
                <w:rFonts w:ascii="Verdana" w:hAnsi="Verdana"/>
                <w:sz w:val="28"/>
                <w:szCs w:val="28"/>
              </w:rPr>
            </w:pPr>
            <w:r>
              <w:rPr>
                <w:rFonts w:ascii="Verdana" w:hAnsi="Verdana"/>
                <w:sz w:val="28"/>
                <w:szCs w:val="28"/>
              </w:rPr>
              <w:t>Application fee</w:t>
            </w:r>
          </w:p>
          <w:p w14:paraId="620DEEDB" w14:textId="77777777" w:rsidR="00AD37DC" w:rsidRPr="0004181F" w:rsidRDefault="00AD37DC" w:rsidP="00A5164C">
            <w:pPr>
              <w:spacing w:before="0"/>
              <w:ind w:right="567"/>
              <w:rPr>
                <w:rFonts w:ascii="Verdana" w:hAnsi="Verdana" w:cs="ArialMT"/>
                <w:color w:val="FFFFFF"/>
              </w:rPr>
            </w:pPr>
          </w:p>
        </w:tc>
      </w:tr>
    </w:tbl>
    <w:p w14:paraId="56308E06" w14:textId="77777777" w:rsidR="00AD37DC" w:rsidRDefault="00AD37DC" w:rsidP="00AD37DC">
      <w:pPr>
        <w:pStyle w:val="Default"/>
        <w:jc w:val="both"/>
        <w:rPr>
          <w:rFonts w:ascii="Verdana" w:hAnsi="Verdana"/>
          <w:sz w:val="20"/>
        </w:rPr>
      </w:pPr>
    </w:p>
    <w:p w14:paraId="1FC562E9" w14:textId="77777777" w:rsidR="00B35EFA" w:rsidRDefault="00B35EFA" w:rsidP="00AD37DC">
      <w:pPr>
        <w:pStyle w:val="Default"/>
        <w:jc w:val="both"/>
        <w:rPr>
          <w:rFonts w:ascii="Verdana" w:hAnsi="Verdana"/>
          <w:sz w:val="20"/>
        </w:rPr>
      </w:pPr>
    </w:p>
    <w:p w14:paraId="7270393E" w14:textId="0842E703" w:rsidR="00B35EFA" w:rsidRDefault="00B35EFA" w:rsidP="00B35EFA">
      <w:pPr>
        <w:rPr>
          <w:rFonts w:ascii="Verdana" w:hAnsi="Verdana"/>
          <w:bCs/>
          <w:sz w:val="18"/>
          <w:szCs w:val="18"/>
        </w:rPr>
      </w:pPr>
      <w:r w:rsidRPr="001A5227">
        <w:rPr>
          <w:rFonts w:ascii="Verdana" w:hAnsi="Verdana"/>
          <w:bCs/>
          <w:sz w:val="18"/>
          <w:szCs w:val="18"/>
        </w:rPr>
        <w:t>For more information on application fees:</w:t>
      </w:r>
    </w:p>
    <w:p w14:paraId="09A524FA" w14:textId="48658B20" w:rsidR="006B0BDC" w:rsidRPr="006B0BDC" w:rsidRDefault="006B0BDC" w:rsidP="006B0BDC">
      <w:pPr>
        <w:pStyle w:val="ListParagraph"/>
        <w:numPr>
          <w:ilvl w:val="0"/>
          <w:numId w:val="16"/>
        </w:numPr>
        <w:rPr>
          <w:rFonts w:ascii="Verdana" w:hAnsi="Verdana"/>
          <w:bCs/>
          <w:i/>
          <w:sz w:val="18"/>
          <w:szCs w:val="18"/>
        </w:rPr>
      </w:pPr>
      <w:r>
        <w:rPr>
          <w:rFonts w:ascii="Verdana" w:hAnsi="Verdana"/>
          <w:bCs/>
          <w:sz w:val="18"/>
          <w:szCs w:val="18"/>
        </w:rPr>
        <w:t xml:space="preserve">Please see  </w:t>
      </w:r>
      <w:hyperlink r:id="rId89" w:history="1">
        <w:r w:rsidR="00E2790E" w:rsidRPr="00E2790E">
          <w:rPr>
            <w:rStyle w:val="Hyperlink"/>
          </w:rPr>
          <w:t>The Fees (Credit Rating Agencies, Trade Repositories and Securitisation Repositories) Instrument 2020</w:t>
        </w:r>
      </w:hyperlink>
      <w:r w:rsidR="00E2790E">
        <w:t>. For the relevant consultation papers, see</w:t>
      </w:r>
      <w:hyperlink r:id="rId90" w:history="1">
        <w:r w:rsidR="00E2790E" w:rsidRPr="00861B96">
          <w:rPr>
            <w:rStyle w:val="Hyperlink"/>
          </w:rPr>
          <w:t>https://www.fca.org.uk/publication/consultation/cp19-27.pdf</w:t>
        </w:r>
      </w:hyperlink>
      <w:r w:rsidR="00E2790E">
        <w:rPr>
          <w:rStyle w:val="Hyperlink"/>
        </w:rPr>
        <w:t xml:space="preserve"> and </w:t>
      </w:r>
      <w:hyperlink r:id="rId91" w:history="1">
        <w:r w:rsidR="00E2790E" w:rsidRPr="00E2790E">
          <w:rPr>
            <w:rStyle w:val="Hyperlink"/>
          </w:rPr>
          <w:t>https://www.fca.org.uk/publication/consultation/cp2018-quarterly-consultation-paper-no-29.pdf</w:t>
        </w:r>
      </w:hyperlink>
      <w:r w:rsidR="00E2790E">
        <w:rPr>
          <w:rStyle w:val="Hyperlink"/>
        </w:rPr>
        <w:t>.</w:t>
      </w:r>
    </w:p>
    <w:p w14:paraId="73DB55F7" w14:textId="498B5994" w:rsidR="006B0BDC" w:rsidRPr="006B0BDC" w:rsidRDefault="006B0BDC" w:rsidP="006B0BDC">
      <w:pPr>
        <w:pStyle w:val="ListParagraph"/>
        <w:numPr>
          <w:ilvl w:val="0"/>
          <w:numId w:val="16"/>
        </w:numPr>
        <w:rPr>
          <w:rFonts w:ascii="Verdana" w:hAnsi="Verdana"/>
          <w:bCs/>
          <w:i/>
          <w:sz w:val="18"/>
          <w:szCs w:val="18"/>
        </w:rPr>
      </w:pPr>
      <w:r>
        <w:rPr>
          <w:rFonts w:ascii="Verdana" w:hAnsi="Verdana"/>
          <w:bCs/>
          <w:sz w:val="18"/>
          <w:szCs w:val="18"/>
        </w:rPr>
        <w:t>No additional notes</w:t>
      </w:r>
    </w:p>
    <w:p w14:paraId="253F1F1F" w14:textId="5B695CC9" w:rsidR="00B35EFA" w:rsidRPr="006B0BDC" w:rsidRDefault="00B35EFA" w:rsidP="006B0BDC">
      <w:pPr>
        <w:spacing w:before="60" w:line="240" w:lineRule="auto"/>
        <w:ind w:left="170" w:hanging="170"/>
        <w:rPr>
          <w:rFonts w:ascii="Verdana" w:hAnsi="Verdana" w:cs="TimesNewRomanPS-ItalicMT"/>
          <w:iCs/>
          <w:color w:val="000000"/>
          <w:sz w:val="18"/>
          <w:szCs w:val="18"/>
        </w:rPr>
      </w:pPr>
    </w:p>
    <w:p w14:paraId="0199A170" w14:textId="20094155" w:rsidR="00B35EFA" w:rsidRDefault="00B35EFA" w:rsidP="00AD37DC">
      <w:pPr>
        <w:pStyle w:val="Default"/>
        <w:jc w:val="both"/>
        <w:rPr>
          <w:rFonts w:ascii="Verdana" w:hAnsi="Verdana"/>
          <w:sz w:val="20"/>
        </w:rPr>
      </w:pPr>
    </w:p>
    <w:p w14:paraId="182C1828" w14:textId="77777777" w:rsidR="001A5227" w:rsidRDefault="001A5227" w:rsidP="00AD37DC">
      <w:pPr>
        <w:pStyle w:val="Default"/>
        <w:jc w:val="both"/>
        <w:rPr>
          <w:rFonts w:ascii="Verdana" w:hAnsi="Verdana"/>
          <w:sz w:val="20"/>
        </w:rPr>
        <w:sectPr w:rsidR="001A5227" w:rsidSect="00645311">
          <w:headerReference w:type="even" r:id="rId92"/>
          <w:headerReference w:type="default" r:id="rId93"/>
          <w:headerReference w:type="first" r:id="rId94"/>
          <w:type w:val="continuous"/>
          <w:pgSz w:w="11901" w:h="16846" w:code="9"/>
          <w:pgMar w:top="1701" w:right="680" w:bottom="907" w:left="3402" w:header="567" w:footer="680" w:gutter="0"/>
          <w:cols w:space="720"/>
          <w:titlePg/>
        </w:sectPr>
      </w:pPr>
    </w:p>
    <w:p w14:paraId="1E1C0EB5" w14:textId="0ABD3878" w:rsidR="001A5227" w:rsidRDefault="001A5227" w:rsidP="00AD37DC">
      <w:pPr>
        <w:pStyle w:val="Default"/>
        <w:jc w:val="both"/>
        <w:rPr>
          <w:rFonts w:ascii="Verdana" w:hAnsi="Verdana"/>
          <w:sz w:val="20"/>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D37DC" w:rsidRPr="0004181F" w14:paraId="4402FAFF" w14:textId="77777777" w:rsidTr="00A5164C">
        <w:trPr>
          <w:trHeight w:val="1701"/>
        </w:trPr>
        <w:tc>
          <w:tcPr>
            <w:tcW w:w="2268" w:type="dxa"/>
            <w:shd w:val="clear" w:color="auto" w:fill="701B45"/>
          </w:tcPr>
          <w:p w14:paraId="7DD2E980" w14:textId="24EB60F0" w:rsidR="00AD37DC" w:rsidRPr="0004181F" w:rsidRDefault="00AD37DC" w:rsidP="00A5164C">
            <w:pPr>
              <w:pStyle w:val="Sectionnumber"/>
            </w:pPr>
            <w:r w:rsidRPr="0004181F">
              <w:lastRenderedPageBreak/>
              <w:br w:type="page"/>
            </w:r>
            <w:r w:rsidR="00DF28A2">
              <w:t>1</w:t>
            </w:r>
            <w:r w:rsidR="00A33194">
              <w:t>6</w:t>
            </w:r>
          </w:p>
        </w:tc>
        <w:tc>
          <w:tcPr>
            <w:tcW w:w="7825" w:type="dxa"/>
            <w:shd w:val="clear" w:color="auto" w:fill="701B45"/>
          </w:tcPr>
          <w:p w14:paraId="1F54CCF6" w14:textId="77777777" w:rsidR="00AD37DC" w:rsidRPr="0004181F" w:rsidRDefault="00AD37DC" w:rsidP="00A5164C">
            <w:pPr>
              <w:pStyle w:val="Sectionheading"/>
              <w:rPr>
                <w:rFonts w:ascii="Verdana" w:hAnsi="Verdana"/>
                <w:sz w:val="28"/>
                <w:szCs w:val="28"/>
              </w:rPr>
            </w:pPr>
            <w:r>
              <w:rPr>
                <w:rFonts w:ascii="Verdana" w:hAnsi="Verdana"/>
                <w:sz w:val="28"/>
                <w:szCs w:val="28"/>
              </w:rPr>
              <w:t>Declaration and signatures</w:t>
            </w:r>
          </w:p>
          <w:p w14:paraId="1347C952" w14:textId="77777777" w:rsidR="00AD37DC" w:rsidRPr="0004181F" w:rsidRDefault="00AD37DC" w:rsidP="00A5164C">
            <w:pPr>
              <w:spacing w:before="0"/>
              <w:ind w:right="567"/>
              <w:rPr>
                <w:rFonts w:ascii="Verdana" w:hAnsi="Verdana" w:cs="ArialMT"/>
                <w:color w:val="FFFFFF"/>
              </w:rPr>
            </w:pPr>
          </w:p>
        </w:tc>
      </w:tr>
    </w:tbl>
    <w:p w14:paraId="52230342" w14:textId="77777777" w:rsidR="00B35EFA" w:rsidRDefault="00B35EFA" w:rsidP="00AD37DC">
      <w:pPr>
        <w:pStyle w:val="Default"/>
        <w:jc w:val="both"/>
        <w:rPr>
          <w:rFonts w:ascii="Verdana" w:hAnsi="Verdana"/>
          <w:sz w:val="20"/>
        </w:rPr>
      </w:pPr>
    </w:p>
    <w:p w14:paraId="2440E96C" w14:textId="77777777" w:rsidR="00B35EFA" w:rsidRPr="0010770C" w:rsidRDefault="00B35EFA" w:rsidP="00B35EFA">
      <w:pPr>
        <w:rPr>
          <w:rFonts w:ascii="Verdana" w:hAnsi="Verdana"/>
          <w:sz w:val="18"/>
          <w:szCs w:val="18"/>
        </w:rPr>
      </w:pPr>
      <w:r>
        <w:rPr>
          <w:rFonts w:ascii="Verdana" w:hAnsi="Verdana"/>
          <w:bCs/>
          <w:sz w:val="18"/>
          <w:szCs w:val="18"/>
        </w:rPr>
        <w:t>No additional notes</w:t>
      </w:r>
    </w:p>
    <w:p w14:paraId="6947A408" w14:textId="5D8431F6" w:rsidR="00B35EFA" w:rsidRDefault="00B35EFA" w:rsidP="00AD37DC">
      <w:pPr>
        <w:pStyle w:val="Default"/>
        <w:jc w:val="both"/>
        <w:rPr>
          <w:rFonts w:ascii="Verdana" w:hAnsi="Verdana"/>
          <w:sz w:val="20"/>
        </w:rPr>
      </w:pPr>
    </w:p>
    <w:p w14:paraId="337D9956" w14:textId="77777777" w:rsidR="001A5227" w:rsidRDefault="001A5227" w:rsidP="00AD37DC">
      <w:pPr>
        <w:pStyle w:val="Default"/>
        <w:jc w:val="both"/>
        <w:rPr>
          <w:rFonts w:ascii="Verdana" w:hAnsi="Verdana"/>
          <w:sz w:val="20"/>
        </w:rPr>
      </w:pPr>
    </w:p>
    <w:sectPr w:rsidR="001A5227" w:rsidSect="004044ED">
      <w:headerReference w:type="even" r:id="rId95"/>
      <w:headerReference w:type="default" r:id="rId96"/>
      <w:headerReference w:type="first" r:id="rId97"/>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5C2FD" w14:textId="77777777" w:rsidR="009A3D53" w:rsidRDefault="009A3D53">
      <w:r>
        <w:separator/>
      </w:r>
    </w:p>
  </w:endnote>
  <w:endnote w:type="continuationSeparator" w:id="0">
    <w:p w14:paraId="29FFE5AB" w14:textId="77777777" w:rsidR="009A3D53" w:rsidRDefault="009A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2973C" w14:textId="0295A516" w:rsidR="009A3D53" w:rsidRPr="00233368" w:rsidRDefault="009A3D53" w:rsidP="00233368">
    <w:pPr>
      <w:pStyle w:val="Footer"/>
      <w:tabs>
        <w:tab w:val="clear" w:pos="4320"/>
        <w:tab w:val="right" w:pos="7797"/>
      </w:tabs>
      <w:rPr>
        <w:sz w:val="16"/>
      </w:rPr>
    </w:pPr>
    <w:r>
      <w:rPr>
        <w:i/>
        <w:noProof/>
        <w:sz w:val="16"/>
      </w:rPr>
      <mc:AlternateContent>
        <mc:Choice Requires="wps">
          <w:drawing>
            <wp:anchor distT="0" distB="0" distL="114300" distR="114300" simplePos="0" relativeHeight="251660800" behindDoc="0" locked="0" layoutInCell="0" allowOverlap="1" wp14:anchorId="2ABA6909" wp14:editId="4C5C5855">
              <wp:simplePos x="0" y="0"/>
              <wp:positionH relativeFrom="margin">
                <wp:posOffset>0</wp:posOffset>
              </wp:positionH>
              <wp:positionV relativeFrom="paragraph">
                <wp:posOffset>36195</wp:posOffset>
              </wp:positionV>
              <wp:extent cx="4968240" cy="0"/>
              <wp:effectExtent l="0" t="0" r="2286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3CB49" id="Straight Connector 10" o:spid="_x0000_s1026" style="position:absolute;z-index:251847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 SFTR Trade Repository Notes </w:t>
    </w:r>
    <w:r w:rsidRPr="008C699D">
      <w:rPr>
        <w:sz w:val="12"/>
      </w:rPr>
      <w:sym w:font="Wingdings" w:char="F06C"/>
    </w:r>
    <w:r w:rsidRPr="008C699D">
      <w:rPr>
        <w:sz w:val="16"/>
      </w:rPr>
      <w:t xml:space="preserve"> </w:t>
    </w:r>
    <w:r>
      <w:rPr>
        <w:sz w:val="16"/>
      </w:rPr>
      <w:t xml:space="preserve">Release 1 </w:t>
    </w:r>
    <w:r w:rsidRPr="00AC748B">
      <w:rPr>
        <w:sz w:val="16"/>
      </w:rPr>
      <w:sym w:font="Wingdings" w:char="F06C"/>
    </w:r>
    <w:r w:rsidRPr="00AC748B">
      <w:rPr>
        <w:sz w:val="16"/>
      </w:rPr>
      <w:t xml:space="preserve"> </w:t>
    </w:r>
    <w:r>
      <w:rPr>
        <w:sz w:val="16"/>
      </w:rPr>
      <w:t>January 2021</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863708">
      <w:rPr>
        <w:rStyle w:val="PageNumber"/>
        <w:b/>
        <w:noProof/>
        <w:sz w:val="16"/>
      </w:rPr>
      <w:t>2</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66968" w14:textId="567BDBB2" w:rsidR="009A3D53" w:rsidRPr="00233368" w:rsidRDefault="009A3D53" w:rsidP="00233368">
    <w:pPr>
      <w:pStyle w:val="Footer"/>
      <w:tabs>
        <w:tab w:val="clear" w:pos="4320"/>
        <w:tab w:val="right" w:pos="7797"/>
      </w:tabs>
      <w:rPr>
        <w:sz w:val="16"/>
      </w:rPr>
    </w:pPr>
    <w:r>
      <w:rPr>
        <w:i/>
        <w:noProof/>
        <w:sz w:val="16"/>
      </w:rPr>
      <mc:AlternateContent>
        <mc:Choice Requires="wps">
          <w:drawing>
            <wp:anchor distT="0" distB="0" distL="114300" distR="114300" simplePos="0" relativeHeight="251661824" behindDoc="0" locked="0" layoutInCell="0" allowOverlap="1" wp14:anchorId="51E07317" wp14:editId="2AAC27E0">
              <wp:simplePos x="0" y="0"/>
              <wp:positionH relativeFrom="margin">
                <wp:posOffset>0</wp:posOffset>
              </wp:positionH>
              <wp:positionV relativeFrom="paragraph">
                <wp:posOffset>36195</wp:posOffset>
              </wp:positionV>
              <wp:extent cx="4968240" cy="0"/>
              <wp:effectExtent l="0" t="0" r="2286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7FFD1" id="Straight Connector 12" o:spid="_x0000_s1026" style="position:absolute;z-index:251849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 SFTR Trade Repository Notes </w:t>
    </w:r>
    <w:r w:rsidRPr="008C699D">
      <w:rPr>
        <w:sz w:val="12"/>
      </w:rPr>
      <w:sym w:font="Wingdings" w:char="F06C"/>
    </w:r>
    <w:r w:rsidRPr="008C699D">
      <w:rPr>
        <w:sz w:val="16"/>
      </w:rPr>
      <w:t xml:space="preserve"> </w:t>
    </w:r>
    <w:r>
      <w:rPr>
        <w:sz w:val="16"/>
      </w:rPr>
      <w:t xml:space="preserve">Release 1 </w:t>
    </w:r>
    <w:r w:rsidRPr="00AC748B">
      <w:rPr>
        <w:sz w:val="16"/>
      </w:rPr>
      <w:sym w:font="Wingdings" w:char="F06C"/>
    </w:r>
    <w:r w:rsidRPr="00AC748B">
      <w:rPr>
        <w:sz w:val="16"/>
      </w:rPr>
      <w:t xml:space="preserve"> </w:t>
    </w:r>
    <w:r>
      <w:rPr>
        <w:sz w:val="16"/>
      </w:rPr>
      <w:t>January 2021</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863708">
      <w:rPr>
        <w:rStyle w:val="PageNumber"/>
        <w:b/>
        <w:noProof/>
        <w:sz w:val="16"/>
      </w:rPr>
      <w:t>1</w:t>
    </w:r>
    <w:r>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5DE97" w14:textId="36437AFA" w:rsidR="009A3D53" w:rsidRPr="00233368" w:rsidRDefault="009A3D53" w:rsidP="00233368">
    <w:pPr>
      <w:pStyle w:val="Footer"/>
      <w:tabs>
        <w:tab w:val="clear" w:pos="4320"/>
        <w:tab w:val="right" w:pos="7797"/>
      </w:tabs>
      <w:rPr>
        <w:sz w:val="16"/>
      </w:rPr>
    </w:pPr>
    <w:r>
      <w:rPr>
        <w:i/>
        <w:noProof/>
        <w:sz w:val="16"/>
      </w:rPr>
      <mc:AlternateContent>
        <mc:Choice Requires="wps">
          <w:drawing>
            <wp:anchor distT="0" distB="0" distL="114300" distR="114300" simplePos="0" relativeHeight="251658752" behindDoc="0" locked="0" layoutInCell="0" allowOverlap="1" wp14:anchorId="3EAFF0D2" wp14:editId="7EB675C3">
              <wp:simplePos x="0" y="0"/>
              <wp:positionH relativeFrom="margin">
                <wp:posOffset>0</wp:posOffset>
              </wp:positionH>
              <wp:positionV relativeFrom="paragraph">
                <wp:posOffset>36195</wp:posOffset>
              </wp:positionV>
              <wp:extent cx="4968240" cy="0"/>
              <wp:effectExtent l="0" t="0" r="2286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46270" id="Straight Connector 7" o:spid="_x0000_s1026" style="position:absolute;z-index:25184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 SFTR Trade Repository Notes</w:t>
    </w:r>
    <w:r w:rsidRPr="008C699D">
      <w:rPr>
        <w:sz w:val="12"/>
      </w:rPr>
      <w:sym w:font="Wingdings" w:char="F06C"/>
    </w:r>
    <w:r w:rsidRPr="008C699D">
      <w:rPr>
        <w:sz w:val="16"/>
      </w:rPr>
      <w:t xml:space="preserve"> </w:t>
    </w:r>
    <w:r>
      <w:rPr>
        <w:sz w:val="16"/>
      </w:rPr>
      <w:t xml:space="preserve">Release 1 </w:t>
    </w:r>
    <w:r w:rsidRPr="00AC748B">
      <w:rPr>
        <w:sz w:val="16"/>
      </w:rPr>
      <w:sym w:font="Wingdings" w:char="F06C"/>
    </w:r>
    <w:r w:rsidRPr="00AC748B">
      <w:rPr>
        <w:sz w:val="16"/>
      </w:rPr>
      <w:t xml:space="preserve"> </w:t>
    </w:r>
    <w:r>
      <w:rPr>
        <w:sz w:val="16"/>
      </w:rPr>
      <w:t>January 2021</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863708">
      <w:rPr>
        <w:rStyle w:val="PageNumber"/>
        <w:b/>
        <w:noProof/>
        <w:sz w:val="16"/>
      </w:rPr>
      <w:t>25</w:t>
    </w:r>
    <w:r>
      <w:rPr>
        <w:rStyle w:val="PageNumber"/>
        <w:b/>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552CE" w14:textId="19BC8670" w:rsidR="009A3D53" w:rsidRPr="00233368" w:rsidRDefault="009A3D53" w:rsidP="00233368">
    <w:pPr>
      <w:pStyle w:val="Footer"/>
      <w:tabs>
        <w:tab w:val="clear" w:pos="4320"/>
        <w:tab w:val="right" w:pos="7797"/>
      </w:tabs>
      <w:rPr>
        <w:sz w:val="16"/>
      </w:rPr>
    </w:pPr>
    <w:r>
      <w:rPr>
        <w:i/>
        <w:noProof/>
        <w:sz w:val="16"/>
      </w:rPr>
      <mc:AlternateContent>
        <mc:Choice Requires="wps">
          <w:drawing>
            <wp:anchor distT="0" distB="0" distL="114300" distR="114300" simplePos="0" relativeHeight="251659776" behindDoc="0" locked="0" layoutInCell="0" allowOverlap="1" wp14:anchorId="5E968093" wp14:editId="4ECF7C24">
              <wp:simplePos x="0" y="0"/>
              <wp:positionH relativeFrom="margin">
                <wp:posOffset>0</wp:posOffset>
              </wp:positionH>
              <wp:positionV relativeFrom="paragraph">
                <wp:posOffset>36195</wp:posOffset>
              </wp:positionV>
              <wp:extent cx="4968240" cy="0"/>
              <wp:effectExtent l="0" t="0" r="2286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CC9E8" id="Straight Connector 8" o:spid="_x0000_s1026" style="position:absolute;z-index:251845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 SFTR Trade Repository Notes</w:t>
    </w:r>
    <w:r w:rsidRPr="008C699D">
      <w:rPr>
        <w:sz w:val="12"/>
      </w:rPr>
      <w:sym w:font="Wingdings" w:char="F06C"/>
    </w:r>
    <w:r w:rsidRPr="008C699D">
      <w:rPr>
        <w:sz w:val="16"/>
      </w:rPr>
      <w:t xml:space="preserve"> </w:t>
    </w:r>
    <w:r>
      <w:rPr>
        <w:sz w:val="16"/>
      </w:rPr>
      <w:t xml:space="preserve">Release 1 </w:t>
    </w:r>
    <w:r w:rsidRPr="00AC748B">
      <w:rPr>
        <w:sz w:val="16"/>
      </w:rPr>
      <w:sym w:font="Wingdings" w:char="F06C"/>
    </w:r>
    <w:r w:rsidRPr="00AC748B">
      <w:rPr>
        <w:sz w:val="16"/>
      </w:rPr>
      <w:t xml:space="preserve"> </w:t>
    </w:r>
    <w:r>
      <w:rPr>
        <w:sz w:val="16"/>
      </w:rPr>
      <w:t>January 2021</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863708">
      <w:rPr>
        <w:rStyle w:val="PageNumber"/>
        <w:b/>
        <w:noProof/>
        <w:sz w:val="16"/>
      </w:rPr>
      <w:t>24</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C8155" w14:textId="77777777" w:rsidR="009A3D53" w:rsidRDefault="009A3D53">
      <w:r>
        <w:separator/>
      </w:r>
    </w:p>
  </w:footnote>
  <w:footnote w:type="continuationSeparator" w:id="0">
    <w:p w14:paraId="2F4ED148" w14:textId="77777777" w:rsidR="009A3D53" w:rsidRDefault="009A3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0263A" w14:textId="42C0BEFA" w:rsidR="009A3D53" w:rsidRDefault="009A3D53">
    <w:pPr>
      <w:pStyle w:val="Header"/>
      <w:jc w:val="right"/>
      <w:rPr>
        <w:b/>
        <w:sz w:val="16"/>
      </w:rPr>
    </w:pPr>
    <w:r>
      <w:rPr>
        <w:b/>
        <w:sz w:val="16"/>
      </w:rPr>
      <w:t xml:space="preserve">  Reference Material</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87538" w14:textId="20020457" w:rsidR="009A3D53" w:rsidRDefault="009A3D53" w:rsidP="00045621">
    <w:pPr>
      <w:pStyle w:val="Header"/>
      <w:jc w:val="right"/>
      <w:rPr>
        <w:b/>
        <w:sz w:val="16"/>
      </w:rPr>
    </w:pPr>
    <w:r>
      <w:rPr>
        <w:b/>
        <w:sz w:val="16"/>
      </w:rPr>
      <w:t>3 Organisational chart</w:t>
    </w:r>
  </w:p>
  <w:p w14:paraId="4655E865" w14:textId="77777777" w:rsidR="009A3D53" w:rsidRDefault="009A3D5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8BB83" w14:textId="54A121F3" w:rsidR="009A3D53" w:rsidRDefault="009A3D5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C5238" w14:textId="44A04E3B" w:rsidR="009A3D53" w:rsidRDefault="009A3D53" w:rsidP="0098071F">
    <w:pPr>
      <w:pStyle w:val="Header"/>
      <w:jc w:val="right"/>
      <w:rPr>
        <w:b/>
        <w:sz w:val="16"/>
      </w:rPr>
    </w:pPr>
    <w:r>
      <w:rPr>
        <w:b/>
        <w:sz w:val="16"/>
      </w:rPr>
      <w:t>3 Conflicts of interest</w:t>
    </w:r>
  </w:p>
  <w:p w14:paraId="666B0D93" w14:textId="77777777" w:rsidR="009A3D53" w:rsidRDefault="009A3D53">
    <w:pPr>
      <w:pStyle w:val="Header"/>
      <w:jc w:val="right"/>
      <w:rPr>
        <w:b/>
        <w:sz w:val="1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774E7" w14:textId="144C77EB" w:rsidR="009A3D53" w:rsidRPr="003B7F08" w:rsidRDefault="009A3D53" w:rsidP="003B7F08">
    <w:pPr>
      <w:pStyle w:val="Header"/>
      <w:jc w:val="right"/>
      <w:rPr>
        <w:b/>
        <w:sz w:val="16"/>
      </w:rPr>
    </w:pPr>
    <w:r>
      <w:rPr>
        <w:b/>
        <w:sz w:val="16"/>
      </w:rPr>
      <w:t>4 Staffing and remuneration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D78A3" w14:textId="153F364C" w:rsidR="009A3D53" w:rsidRDefault="009A3D5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E0FF4" w14:textId="3512C4AC" w:rsidR="009A3D53" w:rsidRDefault="009A3D53">
    <w:pPr>
      <w:pStyle w:val="Header"/>
      <w:jc w:val="right"/>
      <w:rPr>
        <w:b/>
        <w:sz w:val="16"/>
      </w:rPr>
    </w:pPr>
    <w:r>
      <w:rPr>
        <w:b/>
        <w:sz w:val="16"/>
      </w:rPr>
      <w:t>3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336E" w14:textId="54E5F6F0" w:rsidR="009A3D53" w:rsidRDefault="009A3D53" w:rsidP="00555E19">
    <w:pPr>
      <w:pStyle w:val="Header"/>
      <w:jc w:val="right"/>
      <w:rPr>
        <w:b/>
        <w:sz w:val="16"/>
      </w:rPr>
    </w:pPr>
    <w:r>
      <w:rPr>
        <w:b/>
        <w:sz w:val="16"/>
      </w:rPr>
      <w:t>3  Conflicts of interest</w:t>
    </w:r>
  </w:p>
  <w:p w14:paraId="4753BDDB" w14:textId="77777777" w:rsidR="009A3D53" w:rsidRDefault="009A3D5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C8A46" w14:textId="73D60267" w:rsidR="009A3D53" w:rsidRDefault="009A3D5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9B60E" w14:textId="74271F34" w:rsidR="009A3D53" w:rsidRDefault="009A3D53">
    <w:pPr>
      <w:pStyle w:val="Header"/>
      <w:jc w:val="right"/>
      <w:rPr>
        <w:b/>
        <w:sz w:val="16"/>
      </w:rPr>
    </w:pPr>
    <w:r>
      <w:rPr>
        <w:b/>
        <w:sz w:val="16"/>
      </w:rPr>
      <w:t>5  Internal control structure, oversight and accountability framework</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69BD4" w14:textId="2C0FC3C4" w:rsidR="009A3D53" w:rsidRDefault="009A3D53" w:rsidP="00555E19">
    <w:pPr>
      <w:pStyle w:val="Header"/>
      <w:jc w:val="right"/>
      <w:rPr>
        <w:b/>
        <w:sz w:val="16"/>
      </w:rPr>
    </w:pPr>
    <w:r>
      <w:rPr>
        <w:b/>
        <w:sz w:val="16"/>
      </w:rPr>
      <w:t>5  Financial resources for the performance of the trade repository</w:t>
    </w:r>
  </w:p>
  <w:p w14:paraId="0E24E9A9" w14:textId="77777777" w:rsidR="009A3D53" w:rsidRDefault="009A3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D8FB6" w14:textId="6B24EBDC" w:rsidR="009A3D53" w:rsidRDefault="009A3D53">
    <w:pPr>
      <w:pStyle w:val="Header"/>
    </w:pPr>
  </w:p>
  <w:p w14:paraId="02CF3115" w14:textId="77777777" w:rsidR="009A3D53" w:rsidRDefault="009A3D53"/>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BD2F2" w14:textId="3AB41EFD" w:rsidR="009A3D53" w:rsidRDefault="009A3D5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E7ED4" w14:textId="2B159765" w:rsidR="009A3D53" w:rsidRDefault="009A3D53" w:rsidP="00810BB0">
    <w:pPr>
      <w:pStyle w:val="Header"/>
      <w:jc w:val="right"/>
      <w:rPr>
        <w:b/>
        <w:sz w:val="16"/>
      </w:rPr>
    </w:pPr>
    <w:r>
      <w:rPr>
        <w:b/>
        <w:sz w:val="16"/>
      </w:rPr>
      <w:t>5  Staffing and compensation</w:t>
    </w:r>
  </w:p>
  <w:p w14:paraId="03B459FE" w14:textId="77777777" w:rsidR="009A3D53" w:rsidRPr="00810BB0" w:rsidRDefault="009A3D53" w:rsidP="00810BB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071AC" w14:textId="1BE4FC6A" w:rsidR="009A3D53" w:rsidRDefault="009A3D5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0C68E" w14:textId="05063D6A" w:rsidR="009A3D53" w:rsidRDefault="009A3D5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4C611" w14:textId="5B6ECAAC" w:rsidR="009A3D53" w:rsidRDefault="009A3D53" w:rsidP="00810BB0">
    <w:pPr>
      <w:pStyle w:val="Header"/>
      <w:jc w:val="right"/>
      <w:rPr>
        <w:b/>
        <w:sz w:val="16"/>
      </w:rPr>
    </w:pPr>
    <w:r>
      <w:rPr>
        <w:b/>
        <w:sz w:val="16"/>
      </w:rPr>
      <w:t>6  Issuance and review of credit ratings</w:t>
    </w:r>
  </w:p>
  <w:p w14:paraId="6B5F222F" w14:textId="77777777" w:rsidR="009A3D53" w:rsidRPr="00810BB0" w:rsidRDefault="009A3D53" w:rsidP="00810BB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39F34" w14:textId="765DBC1B" w:rsidR="009A3D53" w:rsidRPr="00233368" w:rsidRDefault="009A3D53" w:rsidP="00233368">
    <w:pPr>
      <w:pStyle w:val="Header"/>
      <w:jc w:val="right"/>
      <w:rPr>
        <w:b/>
        <w:sz w:val="16"/>
      </w:rPr>
    </w:pPr>
    <w:r>
      <w:rPr>
        <w:b/>
        <w:sz w:val="16"/>
      </w:rPr>
      <w:t>6  Conflicts of interest</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766CC" w14:textId="7FB513AC" w:rsidR="009A3D53" w:rsidRDefault="009A3D53">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C7779" w14:textId="60C0B627" w:rsidR="009A3D53" w:rsidRDefault="009A3D53" w:rsidP="00810BB0">
    <w:pPr>
      <w:pStyle w:val="Header"/>
      <w:jc w:val="right"/>
      <w:rPr>
        <w:b/>
        <w:sz w:val="16"/>
      </w:rPr>
    </w:pPr>
    <w:r>
      <w:rPr>
        <w:b/>
        <w:sz w:val="16"/>
      </w:rPr>
      <w:t>6  Conflicts of interest</w:t>
    </w:r>
  </w:p>
  <w:p w14:paraId="56B03020" w14:textId="77777777" w:rsidR="009A3D53" w:rsidRDefault="009A3D53"/>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D5EC8" w14:textId="4462070B" w:rsidR="009A3D53" w:rsidRDefault="009A3D53">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23F67" w14:textId="40BC99B5" w:rsidR="009A3D53" w:rsidRDefault="009A3D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6984A" w14:textId="02793C27" w:rsidR="009A3D53" w:rsidRDefault="009A3D53">
    <w:pPr>
      <w:pStyle w:val="Header"/>
      <w:jc w:val="right"/>
      <w:rPr>
        <w:b/>
        <w:sz w:val="16"/>
      </w:rPr>
    </w:pPr>
    <w:r>
      <w:rPr>
        <w:b/>
        <w:sz w:val="16"/>
      </w:rPr>
      <w:t>1  General Information</w:t>
    </w:r>
  </w:p>
  <w:p w14:paraId="74CD0AE6" w14:textId="77777777" w:rsidR="009A3D53" w:rsidRDefault="009A3D53"/>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3546D" w14:textId="1E6186F4" w:rsidR="009A3D53" w:rsidRDefault="009A3D53" w:rsidP="00AE705B">
    <w:pPr>
      <w:pStyle w:val="Header"/>
      <w:jc w:val="right"/>
      <w:rPr>
        <w:b/>
        <w:sz w:val="16"/>
      </w:rPr>
    </w:pPr>
    <w:r>
      <w:rPr>
        <w:b/>
        <w:sz w:val="16"/>
      </w:rPr>
      <w:t>9  Fees and levies</w:t>
    </w:r>
  </w:p>
  <w:p w14:paraId="50DA81FC" w14:textId="77777777" w:rsidR="009A3D53" w:rsidRDefault="009A3D53">
    <w:pPr>
      <w:pStyle w:val="Header"/>
      <w:jc w:val="right"/>
      <w:rPr>
        <w:b/>
        <w:sz w:val="16"/>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C1FFA" w14:textId="5C18DBFE" w:rsidR="009A3D53" w:rsidRPr="00850D11" w:rsidRDefault="009A3D53" w:rsidP="00302705">
    <w:pPr>
      <w:pStyle w:val="Header"/>
      <w:jc w:val="right"/>
      <w:rPr>
        <w:b/>
        <w:sz w:val="16"/>
      </w:rPr>
    </w:pPr>
    <w:r>
      <w:rPr>
        <w:b/>
        <w:sz w:val="16"/>
      </w:rPr>
      <w:t>7  Resources and procedures</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5D585" w14:textId="220D895F" w:rsidR="009A3D53" w:rsidRDefault="009A3D53">
    <w:pPr>
      <w:pStyle w:val="Header"/>
    </w:pPr>
    <w:r>
      <w:rPr>
        <w:noProof/>
      </w:rPr>
      <mc:AlternateContent>
        <mc:Choice Requires="wps">
          <w:drawing>
            <wp:anchor distT="0" distB="0" distL="114300" distR="114300" simplePos="0" relativeHeight="251653632" behindDoc="1" locked="0" layoutInCell="0" allowOverlap="1" wp14:anchorId="7F9CDED4" wp14:editId="401D79FB">
              <wp:simplePos x="0" y="0"/>
              <wp:positionH relativeFrom="margin">
                <wp:align>center</wp:align>
              </wp:positionH>
              <wp:positionV relativeFrom="margin">
                <wp:align>center</wp:align>
              </wp:positionV>
              <wp:extent cx="4999990" cy="1999615"/>
              <wp:effectExtent l="0" t="1352550" r="0" b="1096010"/>
              <wp:wrapNone/>
              <wp:docPr id="33" name="WordArt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1D4518" w14:textId="77777777" w:rsidR="009A3D53" w:rsidRDefault="009A3D53"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9CDED4" id="_x0000_t202" coordsize="21600,21600" o:spt="202" path="m,l,21600r21600,l21600,xe">
              <v:stroke joinstyle="miter"/>
              <v:path gradientshapeok="t" o:connecttype="rect"/>
            </v:shapetype>
            <v:shape id="WordArt 119" o:spid="_x0000_s1028" type="#_x0000_t202" style="position:absolute;margin-left:0;margin-top:0;width:393.7pt;height:157.45pt;rotation:-45;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" o:allowincell="f" filled="f" stroked="f">
              <v:stroke joinstyle="round"/>
              <o:lock v:ext="edit" shapetype="t"/>
              <v:textbox style="mso-fit-shape-to-text:t">
                <w:txbxContent>
                  <w:p w14:paraId="201D4518" w14:textId="77777777" w:rsidR="009A3D53" w:rsidRDefault="009A3D53"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F99B6" w14:textId="7C5BCFE2" w:rsidR="009A3D53" w:rsidRPr="00850D11" w:rsidRDefault="009A3D53" w:rsidP="00233368">
    <w:pPr>
      <w:pStyle w:val="Header"/>
      <w:jc w:val="right"/>
      <w:rPr>
        <w:b/>
        <w:sz w:val="16"/>
      </w:rPr>
    </w:pPr>
    <w:r>
      <w:rPr>
        <w:b/>
        <w:sz w:val="16"/>
      </w:rPr>
      <w:t>7  Resources and procedures</w:t>
    </w:r>
  </w:p>
  <w:p w14:paraId="74B7FB7F" w14:textId="77777777" w:rsidR="009A3D53" w:rsidRDefault="009A3D53">
    <w:pPr>
      <w:pStyle w:val="Header"/>
      <w:jc w:val="right"/>
      <w:rPr>
        <w:b/>
        <w:sz w:val="16"/>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EFEB3" w14:textId="1E82FC16" w:rsidR="009A3D53" w:rsidRPr="00850D11" w:rsidRDefault="009A3D53" w:rsidP="00302705">
    <w:pPr>
      <w:pStyle w:val="Header"/>
      <w:jc w:val="right"/>
      <w:rPr>
        <w:b/>
        <w:sz w:val="16"/>
      </w:rPr>
    </w:pPr>
    <w:r>
      <w:rPr>
        <w:noProof/>
      </w:rPr>
      <mc:AlternateContent>
        <mc:Choice Requires="wps">
          <w:drawing>
            <wp:anchor distT="0" distB="0" distL="114300" distR="114300" simplePos="0" relativeHeight="251652608" behindDoc="1" locked="0" layoutInCell="0" allowOverlap="1" wp14:anchorId="1B65CBA4" wp14:editId="2B421B1C">
              <wp:simplePos x="0" y="0"/>
              <wp:positionH relativeFrom="margin">
                <wp:align>center</wp:align>
              </wp:positionH>
              <wp:positionV relativeFrom="margin">
                <wp:align>center</wp:align>
              </wp:positionV>
              <wp:extent cx="4999990" cy="1999615"/>
              <wp:effectExtent l="0" t="1352550" r="0" b="1096010"/>
              <wp:wrapNone/>
              <wp:docPr id="31" name="WordArt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B7BABD" w14:textId="77777777" w:rsidR="009A3D53" w:rsidRDefault="009A3D53"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65CBA4" id="_x0000_t202" coordsize="21600,21600" o:spt="202" path="m,l,21600r21600,l21600,xe">
              <v:stroke joinstyle="miter"/>
              <v:path gradientshapeok="t" o:connecttype="rect"/>
            </v:shapetype>
            <v:shape id="WordArt 118" o:spid="_x0000_s1029" type="#_x0000_t202" style="position:absolute;left:0;text-align:left;margin-left:0;margin-top:0;width:393.7pt;height:157.45pt;rotation:-45;z-index:-2516638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" o:allowincell="f" filled="f" stroked="f">
              <v:stroke joinstyle="round"/>
              <o:lock v:ext="edit" shapetype="t"/>
              <v:textbox style="mso-fit-shape-to-text:t">
                <w:txbxContent>
                  <w:p w14:paraId="2EB7BABD" w14:textId="77777777" w:rsidR="009A3D53" w:rsidRDefault="009A3D53"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b/>
        <w:sz w:val="16"/>
      </w:rPr>
      <w:t>9  Fees and levies</w:t>
    </w:r>
  </w:p>
  <w:p w14:paraId="32EE0D2B" w14:textId="77777777" w:rsidR="009A3D53" w:rsidRDefault="009A3D53">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9128B" w14:textId="4CF5EF57" w:rsidR="009A3D53" w:rsidRDefault="009A3D53">
    <w:pPr>
      <w:pStyle w:val="Header"/>
    </w:pPr>
    <w:r>
      <w:rPr>
        <w:noProof/>
      </w:rPr>
      <mc:AlternateContent>
        <mc:Choice Requires="wps">
          <w:drawing>
            <wp:anchor distT="0" distB="0" distL="114300" distR="114300" simplePos="0" relativeHeight="251654656" behindDoc="1" locked="0" layoutInCell="0" allowOverlap="1" wp14:anchorId="2216D46B" wp14:editId="60DFDF24">
              <wp:simplePos x="0" y="0"/>
              <wp:positionH relativeFrom="margin">
                <wp:align>center</wp:align>
              </wp:positionH>
              <wp:positionV relativeFrom="margin">
                <wp:align>center</wp:align>
              </wp:positionV>
              <wp:extent cx="4999990" cy="1999615"/>
              <wp:effectExtent l="0" t="1352550" r="0" b="1096010"/>
              <wp:wrapNone/>
              <wp:docPr id="30" name="WordArt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B74B9B" w14:textId="77777777" w:rsidR="009A3D53" w:rsidRDefault="009A3D53"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16D46B" id="_x0000_t202" coordsize="21600,21600" o:spt="202" path="m,l,21600r21600,l21600,xe">
              <v:stroke joinstyle="miter"/>
              <v:path gradientshapeok="t" o:connecttype="rect"/>
            </v:shapetype>
            <v:shape id="WordArt 122" o:spid="_x0000_s1030" type="#_x0000_t202" style="position:absolute;margin-left:0;margin-top:0;width:393.7pt;height:157.4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" o:allowincell="f" filled="f" stroked="f">
              <v:stroke joinstyle="round"/>
              <o:lock v:ext="edit" shapetype="t"/>
              <v:textbox style="mso-fit-shape-to-text:t">
                <w:txbxContent>
                  <w:p w14:paraId="2DB74B9B" w14:textId="77777777" w:rsidR="009A3D53" w:rsidRDefault="009A3D53"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4929B" w14:textId="11EBC535" w:rsidR="009A3D53" w:rsidRDefault="009A3D53" w:rsidP="00AE705B">
    <w:pPr>
      <w:pStyle w:val="Header"/>
      <w:jc w:val="right"/>
      <w:rPr>
        <w:b/>
        <w:sz w:val="16"/>
      </w:rPr>
    </w:pPr>
    <w:r>
      <w:rPr>
        <w:noProof/>
      </w:rPr>
      <mc:AlternateContent>
        <mc:Choice Requires="wps">
          <w:drawing>
            <wp:anchor distT="0" distB="0" distL="114300" distR="114300" simplePos="0" relativeHeight="251655680" behindDoc="1" locked="0" layoutInCell="0" allowOverlap="1" wp14:anchorId="078052DB" wp14:editId="60F748D0">
              <wp:simplePos x="0" y="0"/>
              <wp:positionH relativeFrom="margin">
                <wp:align>center</wp:align>
              </wp:positionH>
              <wp:positionV relativeFrom="margin">
                <wp:align>center</wp:align>
              </wp:positionV>
              <wp:extent cx="4999990" cy="1999615"/>
              <wp:effectExtent l="0" t="1352550" r="0" b="1096010"/>
              <wp:wrapNone/>
              <wp:docPr id="29" name="WordArt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8ECB95" w14:textId="77777777" w:rsidR="009A3D53" w:rsidRDefault="009A3D53"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8052DB" id="_x0000_t202" coordsize="21600,21600" o:spt="202" path="m,l,21600r21600,l21600,xe">
              <v:stroke joinstyle="miter"/>
              <v:path gradientshapeok="t" o:connecttype="rect"/>
            </v:shapetype>
            <v:shape id="WordArt 123" o:spid="_x0000_s1031" type="#_x0000_t202" style="position:absolute;left:0;text-align:left;margin-left:0;margin-top:0;width:393.7pt;height:157.4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" o:allowincell="f" filled="f" stroked="f">
              <v:stroke joinstyle="round"/>
              <o:lock v:ext="edit" shapetype="t"/>
              <v:textbox style="mso-fit-shape-to-text:t">
                <w:txbxContent>
                  <w:p w14:paraId="7B8ECB95" w14:textId="77777777" w:rsidR="009A3D53" w:rsidRDefault="009A3D53"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b/>
        <w:sz w:val="16"/>
      </w:rPr>
      <w:t>9  Fees and levies</w:t>
    </w:r>
  </w:p>
  <w:p w14:paraId="60E91335" w14:textId="77777777" w:rsidR="009A3D53" w:rsidRDefault="009A3D53">
    <w:pPr>
      <w:pStyle w:val="Header"/>
      <w:jc w:val="right"/>
      <w:rPr>
        <w:b/>
        <w:sz w:val="16"/>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E2AC" w14:textId="69431127" w:rsidR="009A3D53" w:rsidRPr="00850D11" w:rsidRDefault="009A3D53" w:rsidP="00302705">
    <w:pPr>
      <w:pStyle w:val="Header"/>
      <w:jc w:val="right"/>
      <w:rPr>
        <w:b/>
        <w:sz w:val="16"/>
      </w:rPr>
    </w:pPr>
    <w:r>
      <w:rPr>
        <w:b/>
        <w:sz w:val="16"/>
      </w:rPr>
      <w:t>8  Access rules</w:t>
    </w:r>
  </w:p>
  <w:p w14:paraId="1A14C4BE" w14:textId="77777777" w:rsidR="009A3D53" w:rsidRDefault="009A3D53">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29DD9" w14:textId="22D672D8" w:rsidR="009A3D53" w:rsidRDefault="009A3D53">
    <w:pPr>
      <w:pStyle w:val="Header"/>
    </w:pPr>
    <w:r>
      <w:rPr>
        <w:noProof/>
      </w:rPr>
      <mc:AlternateContent>
        <mc:Choice Requires="wps">
          <w:drawing>
            <wp:anchor distT="0" distB="0" distL="114300" distR="114300" simplePos="0" relativeHeight="251657728" behindDoc="1" locked="0" layoutInCell="0" allowOverlap="1" wp14:anchorId="6F6DCDF2" wp14:editId="6282A07E">
              <wp:simplePos x="0" y="0"/>
              <wp:positionH relativeFrom="margin">
                <wp:align>center</wp:align>
              </wp:positionH>
              <wp:positionV relativeFrom="margin">
                <wp:align>center</wp:align>
              </wp:positionV>
              <wp:extent cx="4999990" cy="1999615"/>
              <wp:effectExtent l="0" t="1352550" r="0" b="1096010"/>
              <wp:wrapNone/>
              <wp:docPr id="27" name="WordArt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D4F96F" w14:textId="77777777" w:rsidR="009A3D53" w:rsidRDefault="009A3D53"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6DCDF2" id="_x0000_t202" coordsize="21600,21600" o:spt="202" path="m,l,21600r21600,l21600,xe">
              <v:stroke joinstyle="miter"/>
              <v:path gradientshapeok="t" o:connecttype="rect"/>
            </v:shapetype>
            <v:shape id="WordArt 125" o:spid="_x0000_s1032" type="#_x0000_t202" style="position:absolute;margin-left:0;margin-top:0;width:393.7pt;height:15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" o:allowincell="f" filled="f" stroked="f">
              <v:stroke joinstyle="round"/>
              <o:lock v:ext="edit" shapetype="t"/>
              <v:textbox style="mso-fit-shape-to-text:t">
                <w:txbxContent>
                  <w:p w14:paraId="3DD4F96F" w14:textId="77777777" w:rsidR="009A3D53" w:rsidRDefault="009A3D53"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CC1C1" w14:textId="180093C6" w:rsidR="009A3D53" w:rsidRDefault="009A3D53" w:rsidP="00AE705B">
    <w:pPr>
      <w:pStyle w:val="Header"/>
      <w:jc w:val="right"/>
      <w:rPr>
        <w:b/>
        <w:sz w:val="16"/>
      </w:rPr>
    </w:pPr>
    <w:r>
      <w:rPr>
        <w:b/>
        <w:sz w:val="16"/>
      </w:rPr>
      <w:t>8  Access rules</w:t>
    </w:r>
  </w:p>
  <w:p w14:paraId="4251BBD7" w14:textId="77777777" w:rsidR="009A3D53" w:rsidRDefault="009A3D53">
    <w:pPr>
      <w:pStyle w:val="Header"/>
      <w:jc w:val="right"/>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74BDA" w14:textId="776B5190" w:rsidR="009A3D53" w:rsidRDefault="009A3D53">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5F787" w14:textId="1CF94B9C" w:rsidR="009A3D53" w:rsidRPr="00850D11" w:rsidRDefault="009A3D53" w:rsidP="00302705">
    <w:pPr>
      <w:pStyle w:val="Header"/>
      <w:jc w:val="right"/>
      <w:rPr>
        <w:b/>
        <w:sz w:val="16"/>
      </w:rPr>
    </w:pPr>
    <w:r>
      <w:rPr>
        <w:noProof/>
      </w:rPr>
      <mc:AlternateContent>
        <mc:Choice Requires="wps">
          <w:drawing>
            <wp:anchor distT="0" distB="0" distL="114300" distR="114300" simplePos="0" relativeHeight="251656704" behindDoc="1" locked="0" layoutInCell="0" allowOverlap="1" wp14:anchorId="309B199F" wp14:editId="4932B770">
              <wp:simplePos x="0" y="0"/>
              <wp:positionH relativeFrom="margin">
                <wp:align>center</wp:align>
              </wp:positionH>
              <wp:positionV relativeFrom="margin">
                <wp:align>center</wp:align>
              </wp:positionV>
              <wp:extent cx="4999990" cy="1999615"/>
              <wp:effectExtent l="0" t="1352550" r="0" b="1096010"/>
              <wp:wrapNone/>
              <wp:docPr id="25" name="WordArt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9B1E87" w14:textId="77777777" w:rsidR="009A3D53" w:rsidRDefault="009A3D53"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9B199F" id="_x0000_t202" coordsize="21600,21600" o:spt="202" path="m,l,21600r21600,l21600,xe">
              <v:stroke joinstyle="miter"/>
              <v:path gradientshapeok="t" o:connecttype="rect"/>
            </v:shapetype>
            <v:shape id="WordArt 124" o:spid="_x0000_s1033" type="#_x0000_t202" style="position:absolute;left:0;text-align:left;margin-left:0;margin-top:0;width:393.7pt;height:15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" o:allowincell="f" filled="f" stroked="f">
              <v:stroke joinstyle="round"/>
              <o:lock v:ext="edit" shapetype="t"/>
              <v:textbox style="mso-fit-shape-to-text:t">
                <w:txbxContent>
                  <w:p w14:paraId="449B1E87" w14:textId="77777777" w:rsidR="009A3D53" w:rsidRDefault="009A3D53"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b/>
        <w:sz w:val="16"/>
      </w:rPr>
      <w:t>6  Fees and levies</w:t>
    </w:r>
  </w:p>
  <w:p w14:paraId="6095C085" w14:textId="77777777" w:rsidR="009A3D53" w:rsidRDefault="009A3D53">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ACBFC" w14:textId="38BD111D" w:rsidR="009A3D53" w:rsidRDefault="009A3D53">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61366" w14:textId="484657CE" w:rsidR="009A3D53" w:rsidRDefault="009A3D53" w:rsidP="00810BB0">
    <w:pPr>
      <w:pStyle w:val="Header"/>
      <w:jc w:val="right"/>
      <w:rPr>
        <w:b/>
        <w:sz w:val="16"/>
      </w:rPr>
    </w:pPr>
    <w:r>
      <w:rPr>
        <w:b/>
        <w:sz w:val="16"/>
      </w:rPr>
      <w:t>9  Operational risk</w:t>
    </w:r>
  </w:p>
  <w:p w14:paraId="1862E58E" w14:textId="77777777" w:rsidR="009A3D53" w:rsidRDefault="009A3D53">
    <w:pPr>
      <w:pStyle w:val="Header"/>
      <w:jc w:val="right"/>
      <w:rPr>
        <w:b/>
        <w:sz w:val="16"/>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E0E9B" w14:textId="6931DB75" w:rsidR="009A3D53" w:rsidRDefault="009A3D53">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B919F" w14:textId="1057884C" w:rsidR="009A3D53" w:rsidRDefault="009A3D53">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99592" w14:textId="09147400" w:rsidR="009A3D53" w:rsidRDefault="009A3D53" w:rsidP="00810BB0">
    <w:pPr>
      <w:pStyle w:val="Header"/>
      <w:jc w:val="right"/>
      <w:rPr>
        <w:b/>
        <w:sz w:val="16"/>
      </w:rPr>
    </w:pPr>
    <w:r>
      <w:rPr>
        <w:b/>
        <w:sz w:val="16"/>
      </w:rPr>
      <w:t>10  Record keeping</w:t>
    </w:r>
  </w:p>
  <w:p w14:paraId="4ECC0131" w14:textId="77777777" w:rsidR="009A3D53" w:rsidRDefault="009A3D53">
    <w:pPr>
      <w:pStyle w:val="Header"/>
      <w:jc w:val="right"/>
      <w:rPr>
        <w:b/>
        <w:sz w:val="16"/>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8E0DA" w14:textId="4DA3649C" w:rsidR="009A3D53" w:rsidRDefault="009A3D53">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96790" w14:textId="65C12FF9" w:rsidR="009A3D53" w:rsidRDefault="009A3D53" w:rsidP="00810BB0">
    <w:pPr>
      <w:pStyle w:val="Header"/>
      <w:jc w:val="right"/>
      <w:rPr>
        <w:b/>
        <w:sz w:val="16"/>
      </w:rPr>
    </w:pPr>
    <w:r>
      <w:rPr>
        <w:b/>
        <w:sz w:val="16"/>
      </w:rPr>
      <w:t>11  Data availability</w:t>
    </w:r>
  </w:p>
  <w:p w14:paraId="1806DD33" w14:textId="77777777" w:rsidR="009A3D53" w:rsidRDefault="009A3D53">
    <w:pPr>
      <w:pStyle w:val="Header"/>
      <w:jc w:val="right"/>
      <w:rPr>
        <w:b/>
        <w:sz w:val="16"/>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AD5D2" w14:textId="17745B55" w:rsidR="009A3D53" w:rsidRDefault="009A3D53">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BA94C" w14:textId="65E08918" w:rsidR="009A3D53" w:rsidRDefault="009A3D53" w:rsidP="00AE705B">
    <w:pPr>
      <w:pStyle w:val="Header"/>
      <w:jc w:val="right"/>
      <w:rPr>
        <w:b/>
        <w:sz w:val="16"/>
      </w:rPr>
    </w:pPr>
    <w:r>
      <w:rPr>
        <w:b/>
        <w:sz w:val="16"/>
      </w:rPr>
      <w:t>12  Direct and immediate access to data by authorities</w:t>
    </w:r>
  </w:p>
  <w:p w14:paraId="439A9B2E" w14:textId="77777777" w:rsidR="009A3D53" w:rsidRDefault="009A3D53">
    <w:pPr>
      <w:pStyle w:val="Header"/>
      <w:jc w:val="right"/>
      <w:rPr>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C233C" w14:textId="6A4A8C3B" w:rsidR="009A3D53" w:rsidRDefault="009A3D53">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3A132" w14:textId="70B2D3CD" w:rsidR="009A3D53" w:rsidRDefault="009A3D53">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0CA69" w14:textId="5CC5801C" w:rsidR="009A3D53" w:rsidRDefault="009A3D53">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00AEF" w14:textId="1FD08AD0" w:rsidR="009A3D53" w:rsidRDefault="009A3D53">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BAE87" w14:textId="71F846EA" w:rsidR="009A3D53" w:rsidRPr="00850D11" w:rsidRDefault="009A3D53" w:rsidP="00AD37DC">
    <w:pPr>
      <w:pStyle w:val="Header"/>
      <w:jc w:val="right"/>
      <w:rPr>
        <w:b/>
        <w:sz w:val="16"/>
      </w:rPr>
    </w:pPr>
    <w:r>
      <w:rPr>
        <w:b/>
        <w:sz w:val="16"/>
      </w:rPr>
      <w:t>13 Supporting Documents</w:t>
    </w:r>
  </w:p>
  <w:p w14:paraId="7A135093" w14:textId="77777777" w:rsidR="009A3D53" w:rsidRDefault="009A3D53" w:rsidP="00AD37DC">
    <w:pPr>
      <w:pStyle w:val="Header"/>
    </w:pPr>
  </w:p>
  <w:p w14:paraId="52070805" w14:textId="6045FE1D" w:rsidR="009A3D53" w:rsidRDefault="009A3D53">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1693A" w14:textId="68C713FA" w:rsidR="009A3D53" w:rsidRDefault="009A3D53">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1C950" w14:textId="16BBB619" w:rsidR="009A3D53" w:rsidRDefault="009A3D53" w:rsidP="009A3D53">
    <w:pPr>
      <w:pStyle w:val="Header"/>
      <w:jc w:val="right"/>
      <w:rPr>
        <w:b/>
        <w:sz w:val="16"/>
      </w:rPr>
    </w:pPr>
    <w:r>
      <w:rPr>
        <w:b/>
        <w:sz w:val="16"/>
      </w:rPr>
      <w:t>14  Fees and Levies</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E4029" w14:textId="1E6A22D5" w:rsidR="009A3D53" w:rsidRPr="00850D11" w:rsidRDefault="009A3D53" w:rsidP="00AD37DC">
    <w:pPr>
      <w:pStyle w:val="Header"/>
      <w:jc w:val="right"/>
      <w:rPr>
        <w:b/>
        <w:sz w:val="16"/>
      </w:rPr>
    </w:pPr>
    <w:r>
      <w:rPr>
        <w:b/>
        <w:sz w:val="16"/>
      </w:rPr>
      <w:t>14  Application fee</w:t>
    </w:r>
  </w:p>
  <w:p w14:paraId="46001D77" w14:textId="77777777" w:rsidR="009A3D53" w:rsidRDefault="009A3D53" w:rsidP="00AD37DC">
    <w:pPr>
      <w:pStyle w:val="Header"/>
    </w:pPr>
  </w:p>
  <w:p w14:paraId="0D773D65" w14:textId="133E5AA1" w:rsidR="009A3D53" w:rsidRDefault="009A3D53">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E41D8" w14:textId="5EE59947" w:rsidR="009A3D53" w:rsidRDefault="009A3D53">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415AD" w14:textId="29362212" w:rsidR="009A3D53" w:rsidRDefault="009A3D53" w:rsidP="00AE705B">
    <w:pPr>
      <w:pStyle w:val="Header"/>
      <w:jc w:val="right"/>
      <w:rPr>
        <w:b/>
        <w:sz w:val="16"/>
      </w:rPr>
    </w:pPr>
    <w:r>
      <w:rPr>
        <w:b/>
        <w:sz w:val="16"/>
      </w:rPr>
      <w:t>15  Application fee</w:t>
    </w:r>
  </w:p>
  <w:p w14:paraId="02E04F6B" w14:textId="77777777" w:rsidR="009A3D53" w:rsidRDefault="009A3D53">
    <w:pPr>
      <w:pStyle w:val="Header"/>
      <w:jc w:val="right"/>
      <w:rPr>
        <w:b/>
        <w:sz w:val="16"/>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6FDCE" w14:textId="61BE5C3E" w:rsidR="009A3D53" w:rsidRDefault="009A3D5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CE851" w14:textId="48F2A71E" w:rsidR="009A3D53" w:rsidRDefault="009A3D53">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DAA56" w14:textId="6A91FD8B" w:rsidR="009A3D53" w:rsidRDefault="009A3D53">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17AC0" w14:textId="7DB8B288" w:rsidR="009A3D53" w:rsidRDefault="009A3D53" w:rsidP="00DF28A2">
    <w:pPr>
      <w:pStyle w:val="Header"/>
      <w:jc w:val="right"/>
      <w:rPr>
        <w:b/>
        <w:sz w:val="16"/>
      </w:rPr>
    </w:pPr>
    <w:r>
      <w:rPr>
        <w:b/>
        <w:sz w:val="16"/>
      </w:rPr>
      <w:t>16  Declaration and signatures</w:t>
    </w:r>
  </w:p>
  <w:p w14:paraId="296EC2B0" w14:textId="77777777" w:rsidR="009A3D53" w:rsidRDefault="009A3D53"/>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6C7E0" w14:textId="1CC5C7E2" w:rsidR="009A3D53" w:rsidRDefault="009A3D5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00354" w14:textId="000566EF" w:rsidR="009A3D53" w:rsidRDefault="009A3D53" w:rsidP="00810BB0">
    <w:pPr>
      <w:pStyle w:val="Header"/>
      <w:jc w:val="right"/>
      <w:rPr>
        <w:b/>
        <w:sz w:val="16"/>
      </w:rPr>
    </w:pPr>
    <w:r>
      <w:rPr>
        <w:b/>
        <w:sz w:val="16"/>
      </w:rPr>
      <w:t>2  Ownership structure</w:t>
    </w:r>
  </w:p>
  <w:p w14:paraId="6F6C7269" w14:textId="77777777" w:rsidR="009A3D53" w:rsidRPr="007E3ED0" w:rsidRDefault="009A3D53" w:rsidP="007E3ED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D65FF" w14:textId="086D3A4D" w:rsidR="009A3D53" w:rsidRDefault="009A3D5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2E831" w14:textId="61625464" w:rsidR="009A3D53" w:rsidRDefault="009A3D53" w:rsidP="00810BB0">
    <w:pPr>
      <w:pStyle w:val="Header"/>
      <w:jc w:val="right"/>
      <w:rPr>
        <w:b/>
        <w:sz w:val="16"/>
      </w:rPr>
    </w:pPr>
    <w:r>
      <w:rPr>
        <w:b/>
        <w:sz w:val="16"/>
      </w:rPr>
      <w:t>3 Organisational chart</w:t>
    </w:r>
  </w:p>
  <w:p w14:paraId="0C628435" w14:textId="77777777" w:rsidR="009A3D53" w:rsidRDefault="009A3D53">
    <w:pPr>
      <w:pStyle w:val="Header"/>
      <w:jc w:val="right"/>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B28A0"/>
    <w:multiLevelType w:val="hybridMultilevel"/>
    <w:tmpl w:val="17F8E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487F08"/>
    <w:multiLevelType w:val="hybridMultilevel"/>
    <w:tmpl w:val="4DF2C288"/>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2" w15:restartNumberingAfterBreak="0">
    <w:nsid w:val="11AB75FC"/>
    <w:multiLevelType w:val="hybridMultilevel"/>
    <w:tmpl w:val="327A00A6"/>
    <w:lvl w:ilvl="0" w:tplc="08090001">
      <w:start w:val="1"/>
      <w:numFmt w:val="bullet"/>
      <w:lvlText w:val=""/>
      <w:lvlJc w:val="left"/>
      <w:pPr>
        <w:ind w:left="217" w:hanging="360"/>
      </w:pPr>
      <w:rPr>
        <w:rFonts w:ascii="Symbol" w:hAnsi="Symbol" w:hint="default"/>
      </w:rPr>
    </w:lvl>
    <w:lvl w:ilvl="1" w:tplc="08090003" w:tentative="1">
      <w:start w:val="1"/>
      <w:numFmt w:val="bullet"/>
      <w:lvlText w:val="o"/>
      <w:lvlJc w:val="left"/>
      <w:pPr>
        <w:ind w:left="937" w:hanging="360"/>
      </w:pPr>
      <w:rPr>
        <w:rFonts w:ascii="Courier New" w:hAnsi="Courier New" w:cs="Courier New" w:hint="default"/>
      </w:rPr>
    </w:lvl>
    <w:lvl w:ilvl="2" w:tplc="08090005" w:tentative="1">
      <w:start w:val="1"/>
      <w:numFmt w:val="bullet"/>
      <w:lvlText w:val=""/>
      <w:lvlJc w:val="left"/>
      <w:pPr>
        <w:ind w:left="1657" w:hanging="360"/>
      </w:pPr>
      <w:rPr>
        <w:rFonts w:ascii="Wingdings" w:hAnsi="Wingdings" w:hint="default"/>
      </w:rPr>
    </w:lvl>
    <w:lvl w:ilvl="3" w:tplc="08090001" w:tentative="1">
      <w:start w:val="1"/>
      <w:numFmt w:val="bullet"/>
      <w:lvlText w:val=""/>
      <w:lvlJc w:val="left"/>
      <w:pPr>
        <w:ind w:left="2377" w:hanging="360"/>
      </w:pPr>
      <w:rPr>
        <w:rFonts w:ascii="Symbol" w:hAnsi="Symbol" w:hint="default"/>
      </w:rPr>
    </w:lvl>
    <w:lvl w:ilvl="4" w:tplc="08090003" w:tentative="1">
      <w:start w:val="1"/>
      <w:numFmt w:val="bullet"/>
      <w:lvlText w:val="o"/>
      <w:lvlJc w:val="left"/>
      <w:pPr>
        <w:ind w:left="3097" w:hanging="360"/>
      </w:pPr>
      <w:rPr>
        <w:rFonts w:ascii="Courier New" w:hAnsi="Courier New" w:cs="Courier New" w:hint="default"/>
      </w:rPr>
    </w:lvl>
    <w:lvl w:ilvl="5" w:tplc="08090005" w:tentative="1">
      <w:start w:val="1"/>
      <w:numFmt w:val="bullet"/>
      <w:lvlText w:val=""/>
      <w:lvlJc w:val="left"/>
      <w:pPr>
        <w:ind w:left="3817" w:hanging="360"/>
      </w:pPr>
      <w:rPr>
        <w:rFonts w:ascii="Wingdings" w:hAnsi="Wingdings" w:hint="default"/>
      </w:rPr>
    </w:lvl>
    <w:lvl w:ilvl="6" w:tplc="08090001" w:tentative="1">
      <w:start w:val="1"/>
      <w:numFmt w:val="bullet"/>
      <w:lvlText w:val=""/>
      <w:lvlJc w:val="left"/>
      <w:pPr>
        <w:ind w:left="4537" w:hanging="360"/>
      </w:pPr>
      <w:rPr>
        <w:rFonts w:ascii="Symbol" w:hAnsi="Symbol" w:hint="default"/>
      </w:rPr>
    </w:lvl>
    <w:lvl w:ilvl="7" w:tplc="08090003" w:tentative="1">
      <w:start w:val="1"/>
      <w:numFmt w:val="bullet"/>
      <w:lvlText w:val="o"/>
      <w:lvlJc w:val="left"/>
      <w:pPr>
        <w:ind w:left="5257" w:hanging="360"/>
      </w:pPr>
      <w:rPr>
        <w:rFonts w:ascii="Courier New" w:hAnsi="Courier New" w:cs="Courier New" w:hint="default"/>
      </w:rPr>
    </w:lvl>
    <w:lvl w:ilvl="8" w:tplc="08090005" w:tentative="1">
      <w:start w:val="1"/>
      <w:numFmt w:val="bullet"/>
      <w:lvlText w:val=""/>
      <w:lvlJc w:val="left"/>
      <w:pPr>
        <w:ind w:left="5977" w:hanging="360"/>
      </w:pPr>
      <w:rPr>
        <w:rFonts w:ascii="Wingdings" w:hAnsi="Wingdings" w:hint="default"/>
      </w:rPr>
    </w:lvl>
  </w:abstractNum>
  <w:abstractNum w:abstractNumId="3" w15:restartNumberingAfterBreak="0">
    <w:nsid w:val="15D964AB"/>
    <w:multiLevelType w:val="hybridMultilevel"/>
    <w:tmpl w:val="8C4E12B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060C2"/>
    <w:multiLevelType w:val="hybridMultilevel"/>
    <w:tmpl w:val="C5AA7FA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36423EF0"/>
    <w:multiLevelType w:val="hybridMultilevel"/>
    <w:tmpl w:val="82300DA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387E0BB3"/>
    <w:multiLevelType w:val="hybridMultilevel"/>
    <w:tmpl w:val="00F03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26D2269"/>
    <w:multiLevelType w:val="hybridMultilevel"/>
    <w:tmpl w:val="8A6AA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4539E0"/>
    <w:multiLevelType w:val="hybridMultilevel"/>
    <w:tmpl w:val="EAB6D34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5A177DE3"/>
    <w:multiLevelType w:val="hybridMultilevel"/>
    <w:tmpl w:val="6B146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A897B6A"/>
    <w:multiLevelType w:val="hybridMultilevel"/>
    <w:tmpl w:val="B4B86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0C1198"/>
    <w:multiLevelType w:val="hybridMultilevel"/>
    <w:tmpl w:val="6B7CD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342CFA"/>
    <w:multiLevelType w:val="hybridMultilevel"/>
    <w:tmpl w:val="5838CC2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4" w15:restartNumberingAfterBreak="0">
    <w:nsid w:val="6C344FED"/>
    <w:multiLevelType w:val="hybridMultilevel"/>
    <w:tmpl w:val="DC261C02"/>
    <w:lvl w:ilvl="0" w:tplc="08090017">
      <w:start w:val="1"/>
      <w:numFmt w:val="lowerLetter"/>
      <w:lvlText w:val="%1)"/>
      <w:lvlJc w:val="left"/>
      <w:pPr>
        <w:ind w:left="-1151" w:hanging="360"/>
      </w:pPr>
    </w:lvl>
    <w:lvl w:ilvl="1" w:tplc="08090019" w:tentative="1">
      <w:start w:val="1"/>
      <w:numFmt w:val="lowerLetter"/>
      <w:lvlText w:val="%2."/>
      <w:lvlJc w:val="left"/>
      <w:pPr>
        <w:ind w:left="-431" w:hanging="360"/>
      </w:pPr>
    </w:lvl>
    <w:lvl w:ilvl="2" w:tplc="0809001B" w:tentative="1">
      <w:start w:val="1"/>
      <w:numFmt w:val="lowerRoman"/>
      <w:lvlText w:val="%3."/>
      <w:lvlJc w:val="right"/>
      <w:pPr>
        <w:ind w:left="289" w:hanging="180"/>
      </w:pPr>
    </w:lvl>
    <w:lvl w:ilvl="3" w:tplc="0809000F" w:tentative="1">
      <w:start w:val="1"/>
      <w:numFmt w:val="decimal"/>
      <w:lvlText w:val="%4."/>
      <w:lvlJc w:val="left"/>
      <w:pPr>
        <w:ind w:left="1009" w:hanging="360"/>
      </w:pPr>
    </w:lvl>
    <w:lvl w:ilvl="4" w:tplc="08090019" w:tentative="1">
      <w:start w:val="1"/>
      <w:numFmt w:val="lowerLetter"/>
      <w:lvlText w:val="%5."/>
      <w:lvlJc w:val="left"/>
      <w:pPr>
        <w:ind w:left="1729" w:hanging="360"/>
      </w:pPr>
    </w:lvl>
    <w:lvl w:ilvl="5" w:tplc="0809001B" w:tentative="1">
      <w:start w:val="1"/>
      <w:numFmt w:val="lowerRoman"/>
      <w:lvlText w:val="%6."/>
      <w:lvlJc w:val="right"/>
      <w:pPr>
        <w:ind w:left="2449" w:hanging="180"/>
      </w:pPr>
    </w:lvl>
    <w:lvl w:ilvl="6" w:tplc="0809000F" w:tentative="1">
      <w:start w:val="1"/>
      <w:numFmt w:val="decimal"/>
      <w:lvlText w:val="%7."/>
      <w:lvlJc w:val="left"/>
      <w:pPr>
        <w:ind w:left="3169" w:hanging="360"/>
      </w:pPr>
    </w:lvl>
    <w:lvl w:ilvl="7" w:tplc="08090019" w:tentative="1">
      <w:start w:val="1"/>
      <w:numFmt w:val="lowerLetter"/>
      <w:lvlText w:val="%8."/>
      <w:lvlJc w:val="left"/>
      <w:pPr>
        <w:ind w:left="3889" w:hanging="360"/>
      </w:pPr>
    </w:lvl>
    <w:lvl w:ilvl="8" w:tplc="0809001B" w:tentative="1">
      <w:start w:val="1"/>
      <w:numFmt w:val="lowerRoman"/>
      <w:lvlText w:val="%9."/>
      <w:lvlJc w:val="right"/>
      <w:pPr>
        <w:ind w:left="4609" w:hanging="180"/>
      </w:pPr>
    </w:lvl>
  </w:abstractNum>
  <w:abstractNum w:abstractNumId="15" w15:restartNumberingAfterBreak="0">
    <w:nsid w:val="77A30277"/>
    <w:multiLevelType w:val="hybridMultilevel"/>
    <w:tmpl w:val="82CEB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EC42BE"/>
    <w:multiLevelType w:val="hybridMultilevel"/>
    <w:tmpl w:val="648EF8A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1"/>
  </w:num>
  <w:num w:numId="2">
    <w:abstractNumId w:val="5"/>
  </w:num>
  <w:num w:numId="3">
    <w:abstractNumId w:val="7"/>
  </w:num>
  <w:num w:numId="4">
    <w:abstractNumId w:val="4"/>
  </w:num>
  <w:num w:numId="5">
    <w:abstractNumId w:val="16"/>
  </w:num>
  <w:num w:numId="6">
    <w:abstractNumId w:val="11"/>
  </w:num>
  <w:num w:numId="7">
    <w:abstractNumId w:val="0"/>
  </w:num>
  <w:num w:numId="8">
    <w:abstractNumId w:val="2"/>
  </w:num>
  <w:num w:numId="9">
    <w:abstractNumId w:val="12"/>
  </w:num>
  <w:num w:numId="10">
    <w:abstractNumId w:val="3"/>
  </w:num>
  <w:num w:numId="11">
    <w:abstractNumId w:val="6"/>
  </w:num>
  <w:num w:numId="12">
    <w:abstractNumId w:val="10"/>
  </w:num>
  <w:num w:numId="13">
    <w:abstractNumId w:val="14"/>
  </w:num>
  <w:num w:numId="14">
    <w:abstractNumId w:val="9"/>
  </w:num>
  <w:num w:numId="15">
    <w:abstractNumId w:val="13"/>
  </w:num>
  <w:num w:numId="16">
    <w:abstractNumId w:val="15"/>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2LPCAmi9JS3Y6JgtPWY88WqMv8iWMvTXGOTZYm9iLsurYYDLEpoC1m+C0WAajRK6Thfds45nLQvXOBY1KTOdQ==" w:salt="WXHGbZesFBmM4mwwMzlvfg=="/>
  <w:defaultTabStop w:val="720"/>
  <w:displayHorizontalDrawingGridEvery w:val="0"/>
  <w:displayVerticalDrawingGridEvery w:val="0"/>
  <w:doNotUseMarginsForDrawingGridOrigin/>
  <w:noPunctuationKerning/>
  <w:characterSpacingControl w:val="doNotCompress"/>
  <w:hdrShapeDefaults>
    <o:shapedefaults v:ext="edit" spidmax="4097" fillcolor="#e0abed" stroke="f">
      <v:fill color="#e0abed"/>
      <v:stroke on="f"/>
      <o:colormru v:ext="edit" colors="#903,#ccf,#e0abed,#e9c4f2,#e2e4b4,#963,#d4cb86,#4ec11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31E"/>
    <w:rsid w:val="000007BD"/>
    <w:rsid w:val="00000809"/>
    <w:rsid w:val="0000251E"/>
    <w:rsid w:val="00003012"/>
    <w:rsid w:val="00005CA8"/>
    <w:rsid w:val="0001029A"/>
    <w:rsid w:val="00011558"/>
    <w:rsid w:val="00012006"/>
    <w:rsid w:val="00012036"/>
    <w:rsid w:val="00012069"/>
    <w:rsid w:val="000149D2"/>
    <w:rsid w:val="0001530F"/>
    <w:rsid w:val="00015ADD"/>
    <w:rsid w:val="0001641F"/>
    <w:rsid w:val="0001741A"/>
    <w:rsid w:val="000175EF"/>
    <w:rsid w:val="00017675"/>
    <w:rsid w:val="000207C2"/>
    <w:rsid w:val="00022362"/>
    <w:rsid w:val="0002308B"/>
    <w:rsid w:val="00025374"/>
    <w:rsid w:val="00025A3D"/>
    <w:rsid w:val="00025D72"/>
    <w:rsid w:val="00026C84"/>
    <w:rsid w:val="0002702C"/>
    <w:rsid w:val="00027D28"/>
    <w:rsid w:val="00030AAD"/>
    <w:rsid w:val="00031DE4"/>
    <w:rsid w:val="00032570"/>
    <w:rsid w:val="00032C6E"/>
    <w:rsid w:val="00035593"/>
    <w:rsid w:val="000362C1"/>
    <w:rsid w:val="00037603"/>
    <w:rsid w:val="00037DD8"/>
    <w:rsid w:val="00037F54"/>
    <w:rsid w:val="00040F69"/>
    <w:rsid w:val="00041C10"/>
    <w:rsid w:val="00041C3C"/>
    <w:rsid w:val="00041C77"/>
    <w:rsid w:val="00042BD5"/>
    <w:rsid w:val="000442C8"/>
    <w:rsid w:val="0004448F"/>
    <w:rsid w:val="00045153"/>
    <w:rsid w:val="0004541F"/>
    <w:rsid w:val="00045621"/>
    <w:rsid w:val="00046184"/>
    <w:rsid w:val="00050B95"/>
    <w:rsid w:val="00050E4B"/>
    <w:rsid w:val="00051460"/>
    <w:rsid w:val="00051DE4"/>
    <w:rsid w:val="00054015"/>
    <w:rsid w:val="00056A2A"/>
    <w:rsid w:val="00057FA9"/>
    <w:rsid w:val="00060B55"/>
    <w:rsid w:val="00061EDA"/>
    <w:rsid w:val="0006295B"/>
    <w:rsid w:val="000635CB"/>
    <w:rsid w:val="00063C4D"/>
    <w:rsid w:val="000650CD"/>
    <w:rsid w:val="00067F10"/>
    <w:rsid w:val="0007013D"/>
    <w:rsid w:val="000720E5"/>
    <w:rsid w:val="00074103"/>
    <w:rsid w:val="000741FC"/>
    <w:rsid w:val="000753BD"/>
    <w:rsid w:val="00077963"/>
    <w:rsid w:val="000804D3"/>
    <w:rsid w:val="000809C4"/>
    <w:rsid w:val="00080AD5"/>
    <w:rsid w:val="00082D84"/>
    <w:rsid w:val="0008582B"/>
    <w:rsid w:val="000869FB"/>
    <w:rsid w:val="00086D2B"/>
    <w:rsid w:val="00090BBE"/>
    <w:rsid w:val="000910BD"/>
    <w:rsid w:val="00092133"/>
    <w:rsid w:val="000928F1"/>
    <w:rsid w:val="00092E76"/>
    <w:rsid w:val="00093870"/>
    <w:rsid w:val="000939DA"/>
    <w:rsid w:val="00093D05"/>
    <w:rsid w:val="0009435A"/>
    <w:rsid w:val="00097B96"/>
    <w:rsid w:val="000A08F5"/>
    <w:rsid w:val="000A1381"/>
    <w:rsid w:val="000A4B4A"/>
    <w:rsid w:val="000B1CAA"/>
    <w:rsid w:val="000B1E42"/>
    <w:rsid w:val="000B2E3C"/>
    <w:rsid w:val="000B3B88"/>
    <w:rsid w:val="000B3BE6"/>
    <w:rsid w:val="000B4BFE"/>
    <w:rsid w:val="000B4F61"/>
    <w:rsid w:val="000B6B48"/>
    <w:rsid w:val="000B78DE"/>
    <w:rsid w:val="000C00DB"/>
    <w:rsid w:val="000C0231"/>
    <w:rsid w:val="000C0660"/>
    <w:rsid w:val="000C221B"/>
    <w:rsid w:val="000C2806"/>
    <w:rsid w:val="000C39CA"/>
    <w:rsid w:val="000C3A5F"/>
    <w:rsid w:val="000C5D43"/>
    <w:rsid w:val="000D1B5A"/>
    <w:rsid w:val="000D3801"/>
    <w:rsid w:val="000D3962"/>
    <w:rsid w:val="000D396A"/>
    <w:rsid w:val="000D5B55"/>
    <w:rsid w:val="000D63D9"/>
    <w:rsid w:val="000D6E32"/>
    <w:rsid w:val="000E1D53"/>
    <w:rsid w:val="000E23DF"/>
    <w:rsid w:val="000E2EA4"/>
    <w:rsid w:val="000E38A6"/>
    <w:rsid w:val="000E47F2"/>
    <w:rsid w:val="000E50FD"/>
    <w:rsid w:val="000E568E"/>
    <w:rsid w:val="000E7DDC"/>
    <w:rsid w:val="000F0B10"/>
    <w:rsid w:val="000F15FF"/>
    <w:rsid w:val="000F17C3"/>
    <w:rsid w:val="000F374A"/>
    <w:rsid w:val="000F4911"/>
    <w:rsid w:val="000F4C0F"/>
    <w:rsid w:val="000F59B0"/>
    <w:rsid w:val="000F788B"/>
    <w:rsid w:val="000F7953"/>
    <w:rsid w:val="000F7C07"/>
    <w:rsid w:val="000F7D8F"/>
    <w:rsid w:val="000F7F4D"/>
    <w:rsid w:val="001001B9"/>
    <w:rsid w:val="00100531"/>
    <w:rsid w:val="00101F7A"/>
    <w:rsid w:val="00103842"/>
    <w:rsid w:val="00103D1A"/>
    <w:rsid w:val="00103D43"/>
    <w:rsid w:val="00104108"/>
    <w:rsid w:val="00106214"/>
    <w:rsid w:val="0010621B"/>
    <w:rsid w:val="001072B1"/>
    <w:rsid w:val="001072DC"/>
    <w:rsid w:val="00107739"/>
    <w:rsid w:val="00113306"/>
    <w:rsid w:val="00114DB0"/>
    <w:rsid w:val="00115826"/>
    <w:rsid w:val="0011585B"/>
    <w:rsid w:val="001161B1"/>
    <w:rsid w:val="00116AD7"/>
    <w:rsid w:val="00122F05"/>
    <w:rsid w:val="00123AF7"/>
    <w:rsid w:val="00124236"/>
    <w:rsid w:val="00124334"/>
    <w:rsid w:val="0012478D"/>
    <w:rsid w:val="00125C7B"/>
    <w:rsid w:val="00127577"/>
    <w:rsid w:val="001276D1"/>
    <w:rsid w:val="00127CEB"/>
    <w:rsid w:val="00130E01"/>
    <w:rsid w:val="00131CFA"/>
    <w:rsid w:val="00131EDD"/>
    <w:rsid w:val="001326BD"/>
    <w:rsid w:val="001326C6"/>
    <w:rsid w:val="00132F2E"/>
    <w:rsid w:val="0013302E"/>
    <w:rsid w:val="001339B9"/>
    <w:rsid w:val="00133FBB"/>
    <w:rsid w:val="001346BD"/>
    <w:rsid w:val="001355C0"/>
    <w:rsid w:val="00135941"/>
    <w:rsid w:val="00135A89"/>
    <w:rsid w:val="00135D77"/>
    <w:rsid w:val="00135E81"/>
    <w:rsid w:val="00140166"/>
    <w:rsid w:val="001408E3"/>
    <w:rsid w:val="001428EF"/>
    <w:rsid w:val="0014293E"/>
    <w:rsid w:val="00142BC6"/>
    <w:rsid w:val="00142EB4"/>
    <w:rsid w:val="00143C5B"/>
    <w:rsid w:val="00144482"/>
    <w:rsid w:val="00144E54"/>
    <w:rsid w:val="0014547A"/>
    <w:rsid w:val="00145966"/>
    <w:rsid w:val="0014714E"/>
    <w:rsid w:val="00150F84"/>
    <w:rsid w:val="001512A8"/>
    <w:rsid w:val="00151BB3"/>
    <w:rsid w:val="00153028"/>
    <w:rsid w:val="00153738"/>
    <w:rsid w:val="00154FAC"/>
    <w:rsid w:val="00155326"/>
    <w:rsid w:val="00156837"/>
    <w:rsid w:val="00157095"/>
    <w:rsid w:val="001603A2"/>
    <w:rsid w:val="001628BF"/>
    <w:rsid w:val="00163D27"/>
    <w:rsid w:val="00164083"/>
    <w:rsid w:val="001643FE"/>
    <w:rsid w:val="00170946"/>
    <w:rsid w:val="00171052"/>
    <w:rsid w:val="001724EE"/>
    <w:rsid w:val="001728D2"/>
    <w:rsid w:val="00172A3C"/>
    <w:rsid w:val="00173968"/>
    <w:rsid w:val="00173CAB"/>
    <w:rsid w:val="001742D4"/>
    <w:rsid w:val="0017526D"/>
    <w:rsid w:val="00176152"/>
    <w:rsid w:val="00176A42"/>
    <w:rsid w:val="00176E98"/>
    <w:rsid w:val="00177137"/>
    <w:rsid w:val="00177AF5"/>
    <w:rsid w:val="00177E2B"/>
    <w:rsid w:val="00181915"/>
    <w:rsid w:val="00181AE7"/>
    <w:rsid w:val="0018213F"/>
    <w:rsid w:val="001826E1"/>
    <w:rsid w:val="001833A8"/>
    <w:rsid w:val="00183A04"/>
    <w:rsid w:val="00185557"/>
    <w:rsid w:val="00186E34"/>
    <w:rsid w:val="00187D43"/>
    <w:rsid w:val="001904B4"/>
    <w:rsid w:val="00191EC3"/>
    <w:rsid w:val="00192EE7"/>
    <w:rsid w:val="00192F6E"/>
    <w:rsid w:val="0019314A"/>
    <w:rsid w:val="0019457C"/>
    <w:rsid w:val="001946C8"/>
    <w:rsid w:val="00194DB4"/>
    <w:rsid w:val="0019504F"/>
    <w:rsid w:val="001950DB"/>
    <w:rsid w:val="001956E4"/>
    <w:rsid w:val="00196D62"/>
    <w:rsid w:val="001A0813"/>
    <w:rsid w:val="001A0D47"/>
    <w:rsid w:val="001A18FD"/>
    <w:rsid w:val="001A194E"/>
    <w:rsid w:val="001A1BA3"/>
    <w:rsid w:val="001A3BE8"/>
    <w:rsid w:val="001A4AB8"/>
    <w:rsid w:val="001A5227"/>
    <w:rsid w:val="001A7F88"/>
    <w:rsid w:val="001B0B0E"/>
    <w:rsid w:val="001B1AB0"/>
    <w:rsid w:val="001B1BB8"/>
    <w:rsid w:val="001B35B1"/>
    <w:rsid w:val="001B37A7"/>
    <w:rsid w:val="001B408B"/>
    <w:rsid w:val="001B4608"/>
    <w:rsid w:val="001B47A1"/>
    <w:rsid w:val="001B50F2"/>
    <w:rsid w:val="001B7091"/>
    <w:rsid w:val="001B75D8"/>
    <w:rsid w:val="001C0962"/>
    <w:rsid w:val="001C18C2"/>
    <w:rsid w:val="001C1CEA"/>
    <w:rsid w:val="001C3C3E"/>
    <w:rsid w:val="001C4C3D"/>
    <w:rsid w:val="001C5779"/>
    <w:rsid w:val="001C5AA6"/>
    <w:rsid w:val="001C5D86"/>
    <w:rsid w:val="001C6A07"/>
    <w:rsid w:val="001C6D50"/>
    <w:rsid w:val="001D13EF"/>
    <w:rsid w:val="001D1847"/>
    <w:rsid w:val="001D2510"/>
    <w:rsid w:val="001D25CE"/>
    <w:rsid w:val="001D3584"/>
    <w:rsid w:val="001D45C9"/>
    <w:rsid w:val="001D602A"/>
    <w:rsid w:val="001D685E"/>
    <w:rsid w:val="001D7B50"/>
    <w:rsid w:val="001D7E34"/>
    <w:rsid w:val="001E19B8"/>
    <w:rsid w:val="001E220C"/>
    <w:rsid w:val="001E263F"/>
    <w:rsid w:val="001E29F6"/>
    <w:rsid w:val="001E3FF3"/>
    <w:rsid w:val="001E412F"/>
    <w:rsid w:val="001E44CD"/>
    <w:rsid w:val="001E5962"/>
    <w:rsid w:val="001E6A99"/>
    <w:rsid w:val="001E7340"/>
    <w:rsid w:val="001E7A6E"/>
    <w:rsid w:val="001E7ADA"/>
    <w:rsid w:val="001F12A1"/>
    <w:rsid w:val="001F1605"/>
    <w:rsid w:val="001F2B59"/>
    <w:rsid w:val="001F2C55"/>
    <w:rsid w:val="001F3847"/>
    <w:rsid w:val="001F44EF"/>
    <w:rsid w:val="001F4775"/>
    <w:rsid w:val="001F48B6"/>
    <w:rsid w:val="001F59A1"/>
    <w:rsid w:val="001F5C4D"/>
    <w:rsid w:val="001F60FC"/>
    <w:rsid w:val="001F7077"/>
    <w:rsid w:val="002023DD"/>
    <w:rsid w:val="00203531"/>
    <w:rsid w:val="002036F3"/>
    <w:rsid w:val="00204D8B"/>
    <w:rsid w:val="00205034"/>
    <w:rsid w:val="002054C3"/>
    <w:rsid w:val="002069B5"/>
    <w:rsid w:val="00210716"/>
    <w:rsid w:val="00213BCD"/>
    <w:rsid w:val="00214CAD"/>
    <w:rsid w:val="002150C5"/>
    <w:rsid w:val="00215EB0"/>
    <w:rsid w:val="002160B8"/>
    <w:rsid w:val="002173FA"/>
    <w:rsid w:val="002207E6"/>
    <w:rsid w:val="002226EE"/>
    <w:rsid w:val="00223BA3"/>
    <w:rsid w:val="00223FA3"/>
    <w:rsid w:val="00225A45"/>
    <w:rsid w:val="002260E1"/>
    <w:rsid w:val="00227061"/>
    <w:rsid w:val="002270E8"/>
    <w:rsid w:val="00227575"/>
    <w:rsid w:val="00230017"/>
    <w:rsid w:val="0023071E"/>
    <w:rsid w:val="00230ABE"/>
    <w:rsid w:val="00231EEB"/>
    <w:rsid w:val="00232A36"/>
    <w:rsid w:val="00233368"/>
    <w:rsid w:val="00233375"/>
    <w:rsid w:val="0023414B"/>
    <w:rsid w:val="00235379"/>
    <w:rsid w:val="00235A25"/>
    <w:rsid w:val="00236D91"/>
    <w:rsid w:val="0023759E"/>
    <w:rsid w:val="00237BB4"/>
    <w:rsid w:val="00240BDB"/>
    <w:rsid w:val="002434BC"/>
    <w:rsid w:val="00245214"/>
    <w:rsid w:val="0024596F"/>
    <w:rsid w:val="00245ABC"/>
    <w:rsid w:val="00247638"/>
    <w:rsid w:val="0025377C"/>
    <w:rsid w:val="00253B30"/>
    <w:rsid w:val="00254379"/>
    <w:rsid w:val="002543C0"/>
    <w:rsid w:val="00255961"/>
    <w:rsid w:val="00256767"/>
    <w:rsid w:val="00256B17"/>
    <w:rsid w:val="00257245"/>
    <w:rsid w:val="0025786E"/>
    <w:rsid w:val="00257929"/>
    <w:rsid w:val="00257AF2"/>
    <w:rsid w:val="00257F4A"/>
    <w:rsid w:val="00260979"/>
    <w:rsid w:val="0026109D"/>
    <w:rsid w:val="00262E7B"/>
    <w:rsid w:val="00262EC9"/>
    <w:rsid w:val="00265E82"/>
    <w:rsid w:val="00266261"/>
    <w:rsid w:val="0026711D"/>
    <w:rsid w:val="002678DB"/>
    <w:rsid w:val="00271409"/>
    <w:rsid w:val="00272A42"/>
    <w:rsid w:val="00272EEE"/>
    <w:rsid w:val="002738D7"/>
    <w:rsid w:val="0027508B"/>
    <w:rsid w:val="00275CB2"/>
    <w:rsid w:val="002764E2"/>
    <w:rsid w:val="00276631"/>
    <w:rsid w:val="002767F3"/>
    <w:rsid w:val="00276A66"/>
    <w:rsid w:val="00281668"/>
    <w:rsid w:val="002816F8"/>
    <w:rsid w:val="00281B9E"/>
    <w:rsid w:val="00282220"/>
    <w:rsid w:val="00283CFF"/>
    <w:rsid w:val="00284F37"/>
    <w:rsid w:val="002862F5"/>
    <w:rsid w:val="002867E4"/>
    <w:rsid w:val="00286888"/>
    <w:rsid w:val="002869E5"/>
    <w:rsid w:val="002907EF"/>
    <w:rsid w:val="002909B8"/>
    <w:rsid w:val="0029135F"/>
    <w:rsid w:val="00291BEE"/>
    <w:rsid w:val="00292B71"/>
    <w:rsid w:val="00293046"/>
    <w:rsid w:val="002934DC"/>
    <w:rsid w:val="00293F92"/>
    <w:rsid w:val="002944FA"/>
    <w:rsid w:val="002951A8"/>
    <w:rsid w:val="00296BBB"/>
    <w:rsid w:val="002976DB"/>
    <w:rsid w:val="00297AC6"/>
    <w:rsid w:val="002A05C6"/>
    <w:rsid w:val="002A14AF"/>
    <w:rsid w:val="002A2A44"/>
    <w:rsid w:val="002A3971"/>
    <w:rsid w:val="002A44DA"/>
    <w:rsid w:val="002A4612"/>
    <w:rsid w:val="002A474A"/>
    <w:rsid w:val="002A564E"/>
    <w:rsid w:val="002B1D2C"/>
    <w:rsid w:val="002B2001"/>
    <w:rsid w:val="002B2BA1"/>
    <w:rsid w:val="002B3CE3"/>
    <w:rsid w:val="002B42CC"/>
    <w:rsid w:val="002B5496"/>
    <w:rsid w:val="002B5F62"/>
    <w:rsid w:val="002B6BBA"/>
    <w:rsid w:val="002B77D5"/>
    <w:rsid w:val="002C01D9"/>
    <w:rsid w:val="002C0AAC"/>
    <w:rsid w:val="002C17FA"/>
    <w:rsid w:val="002C17FB"/>
    <w:rsid w:val="002C1D3A"/>
    <w:rsid w:val="002C1D71"/>
    <w:rsid w:val="002C28C3"/>
    <w:rsid w:val="002C34C3"/>
    <w:rsid w:val="002C34C6"/>
    <w:rsid w:val="002C3521"/>
    <w:rsid w:val="002C35B4"/>
    <w:rsid w:val="002C58A3"/>
    <w:rsid w:val="002C658E"/>
    <w:rsid w:val="002C6B18"/>
    <w:rsid w:val="002C721F"/>
    <w:rsid w:val="002C74F6"/>
    <w:rsid w:val="002C7B8B"/>
    <w:rsid w:val="002D0234"/>
    <w:rsid w:val="002D0A08"/>
    <w:rsid w:val="002D3721"/>
    <w:rsid w:val="002D3EB9"/>
    <w:rsid w:val="002D55C7"/>
    <w:rsid w:val="002D5D72"/>
    <w:rsid w:val="002D6310"/>
    <w:rsid w:val="002D66E7"/>
    <w:rsid w:val="002D6CEB"/>
    <w:rsid w:val="002D7B0D"/>
    <w:rsid w:val="002E1DA9"/>
    <w:rsid w:val="002E1EC9"/>
    <w:rsid w:val="002E2414"/>
    <w:rsid w:val="002E28A8"/>
    <w:rsid w:val="002E346F"/>
    <w:rsid w:val="002E3730"/>
    <w:rsid w:val="002E43EA"/>
    <w:rsid w:val="002E4563"/>
    <w:rsid w:val="002E4E49"/>
    <w:rsid w:val="002E5145"/>
    <w:rsid w:val="002E539F"/>
    <w:rsid w:val="002E5D9B"/>
    <w:rsid w:val="002E7768"/>
    <w:rsid w:val="002F09D1"/>
    <w:rsid w:val="002F2A6E"/>
    <w:rsid w:val="002F3179"/>
    <w:rsid w:val="002F3460"/>
    <w:rsid w:val="002F3484"/>
    <w:rsid w:val="002F34C5"/>
    <w:rsid w:val="002F3DE4"/>
    <w:rsid w:val="002F49A1"/>
    <w:rsid w:val="002F5BC7"/>
    <w:rsid w:val="002F6BB1"/>
    <w:rsid w:val="003000A0"/>
    <w:rsid w:val="003009C3"/>
    <w:rsid w:val="00301382"/>
    <w:rsid w:val="00301A96"/>
    <w:rsid w:val="003024F1"/>
    <w:rsid w:val="00302705"/>
    <w:rsid w:val="003027D5"/>
    <w:rsid w:val="00302EB6"/>
    <w:rsid w:val="0030564E"/>
    <w:rsid w:val="003057C7"/>
    <w:rsid w:val="00306061"/>
    <w:rsid w:val="003071F7"/>
    <w:rsid w:val="0031001B"/>
    <w:rsid w:val="0031036D"/>
    <w:rsid w:val="0031176E"/>
    <w:rsid w:val="00313A9C"/>
    <w:rsid w:val="00314383"/>
    <w:rsid w:val="003144EA"/>
    <w:rsid w:val="003147C2"/>
    <w:rsid w:val="003152E2"/>
    <w:rsid w:val="0031575D"/>
    <w:rsid w:val="00315DD4"/>
    <w:rsid w:val="00316E41"/>
    <w:rsid w:val="0032048F"/>
    <w:rsid w:val="0032165A"/>
    <w:rsid w:val="00321D6F"/>
    <w:rsid w:val="00322690"/>
    <w:rsid w:val="003227D3"/>
    <w:rsid w:val="00323651"/>
    <w:rsid w:val="00323E58"/>
    <w:rsid w:val="003241DD"/>
    <w:rsid w:val="00325746"/>
    <w:rsid w:val="00325878"/>
    <w:rsid w:val="0032691B"/>
    <w:rsid w:val="00326AA1"/>
    <w:rsid w:val="00326CFA"/>
    <w:rsid w:val="0032790C"/>
    <w:rsid w:val="00327A43"/>
    <w:rsid w:val="00331532"/>
    <w:rsid w:val="00333068"/>
    <w:rsid w:val="0033389B"/>
    <w:rsid w:val="003372BF"/>
    <w:rsid w:val="003374EF"/>
    <w:rsid w:val="003379AA"/>
    <w:rsid w:val="003400BA"/>
    <w:rsid w:val="003428F7"/>
    <w:rsid w:val="0034424E"/>
    <w:rsid w:val="00345366"/>
    <w:rsid w:val="0034793C"/>
    <w:rsid w:val="00350DE5"/>
    <w:rsid w:val="00352467"/>
    <w:rsid w:val="00352495"/>
    <w:rsid w:val="0035361A"/>
    <w:rsid w:val="00353E46"/>
    <w:rsid w:val="003548EB"/>
    <w:rsid w:val="00354D3B"/>
    <w:rsid w:val="003555A0"/>
    <w:rsid w:val="003562C7"/>
    <w:rsid w:val="00357A5A"/>
    <w:rsid w:val="00360AC1"/>
    <w:rsid w:val="00361ABA"/>
    <w:rsid w:val="00361FEC"/>
    <w:rsid w:val="003629BE"/>
    <w:rsid w:val="00362E19"/>
    <w:rsid w:val="0036354B"/>
    <w:rsid w:val="003641F7"/>
    <w:rsid w:val="00365418"/>
    <w:rsid w:val="003656A9"/>
    <w:rsid w:val="00366059"/>
    <w:rsid w:val="00366C5E"/>
    <w:rsid w:val="003673FA"/>
    <w:rsid w:val="00367A29"/>
    <w:rsid w:val="003704B6"/>
    <w:rsid w:val="003709BB"/>
    <w:rsid w:val="00371164"/>
    <w:rsid w:val="003727CD"/>
    <w:rsid w:val="003728F6"/>
    <w:rsid w:val="00372D0E"/>
    <w:rsid w:val="00373DC8"/>
    <w:rsid w:val="00375F6B"/>
    <w:rsid w:val="00376111"/>
    <w:rsid w:val="00376789"/>
    <w:rsid w:val="00377266"/>
    <w:rsid w:val="00377439"/>
    <w:rsid w:val="00377A39"/>
    <w:rsid w:val="00377D77"/>
    <w:rsid w:val="00377FA5"/>
    <w:rsid w:val="00380491"/>
    <w:rsid w:val="003808DC"/>
    <w:rsid w:val="00381AF9"/>
    <w:rsid w:val="00385924"/>
    <w:rsid w:val="003867BA"/>
    <w:rsid w:val="003907A3"/>
    <w:rsid w:val="00390971"/>
    <w:rsid w:val="00391C5A"/>
    <w:rsid w:val="00392097"/>
    <w:rsid w:val="003925B1"/>
    <w:rsid w:val="003927EE"/>
    <w:rsid w:val="0039297C"/>
    <w:rsid w:val="003934A7"/>
    <w:rsid w:val="00393947"/>
    <w:rsid w:val="00395312"/>
    <w:rsid w:val="00396122"/>
    <w:rsid w:val="003968C6"/>
    <w:rsid w:val="00396DA4"/>
    <w:rsid w:val="003A1D05"/>
    <w:rsid w:val="003A31CA"/>
    <w:rsid w:val="003A328F"/>
    <w:rsid w:val="003A3742"/>
    <w:rsid w:val="003A4157"/>
    <w:rsid w:val="003A42AB"/>
    <w:rsid w:val="003A67FB"/>
    <w:rsid w:val="003A6C1C"/>
    <w:rsid w:val="003A6FAA"/>
    <w:rsid w:val="003B02FC"/>
    <w:rsid w:val="003B22AE"/>
    <w:rsid w:val="003B272E"/>
    <w:rsid w:val="003B2B91"/>
    <w:rsid w:val="003B518F"/>
    <w:rsid w:val="003B7F08"/>
    <w:rsid w:val="003C03C8"/>
    <w:rsid w:val="003C0578"/>
    <w:rsid w:val="003C1779"/>
    <w:rsid w:val="003C18B4"/>
    <w:rsid w:val="003C2D0D"/>
    <w:rsid w:val="003C2D3E"/>
    <w:rsid w:val="003C2E63"/>
    <w:rsid w:val="003C3775"/>
    <w:rsid w:val="003C4C82"/>
    <w:rsid w:val="003C72B2"/>
    <w:rsid w:val="003C769E"/>
    <w:rsid w:val="003C7BBC"/>
    <w:rsid w:val="003D0FB7"/>
    <w:rsid w:val="003D1BB5"/>
    <w:rsid w:val="003D2BBE"/>
    <w:rsid w:val="003D2D63"/>
    <w:rsid w:val="003D2EA1"/>
    <w:rsid w:val="003D492B"/>
    <w:rsid w:val="003D4EDE"/>
    <w:rsid w:val="003D51F0"/>
    <w:rsid w:val="003D60AE"/>
    <w:rsid w:val="003D7545"/>
    <w:rsid w:val="003E03F7"/>
    <w:rsid w:val="003E0712"/>
    <w:rsid w:val="003E15C6"/>
    <w:rsid w:val="003E1630"/>
    <w:rsid w:val="003E186D"/>
    <w:rsid w:val="003E1C2A"/>
    <w:rsid w:val="003E1D5B"/>
    <w:rsid w:val="003E2385"/>
    <w:rsid w:val="003E243B"/>
    <w:rsid w:val="003E3C2F"/>
    <w:rsid w:val="003E6227"/>
    <w:rsid w:val="003E7A04"/>
    <w:rsid w:val="003E7B18"/>
    <w:rsid w:val="003F037E"/>
    <w:rsid w:val="003F1378"/>
    <w:rsid w:val="003F2271"/>
    <w:rsid w:val="003F3697"/>
    <w:rsid w:val="003F3EC6"/>
    <w:rsid w:val="003F42C4"/>
    <w:rsid w:val="003F47E9"/>
    <w:rsid w:val="003F5C06"/>
    <w:rsid w:val="003F61A8"/>
    <w:rsid w:val="003F67F8"/>
    <w:rsid w:val="003F7281"/>
    <w:rsid w:val="004010EB"/>
    <w:rsid w:val="004017A6"/>
    <w:rsid w:val="00403A52"/>
    <w:rsid w:val="004041E6"/>
    <w:rsid w:val="004044ED"/>
    <w:rsid w:val="00410493"/>
    <w:rsid w:val="00412BAC"/>
    <w:rsid w:val="00413410"/>
    <w:rsid w:val="004135D5"/>
    <w:rsid w:val="00414233"/>
    <w:rsid w:val="004143A7"/>
    <w:rsid w:val="00414C28"/>
    <w:rsid w:val="00415C60"/>
    <w:rsid w:val="00416131"/>
    <w:rsid w:val="00417343"/>
    <w:rsid w:val="00422570"/>
    <w:rsid w:val="00423024"/>
    <w:rsid w:val="00424877"/>
    <w:rsid w:val="004250C5"/>
    <w:rsid w:val="00425988"/>
    <w:rsid w:val="004263CD"/>
    <w:rsid w:val="00426E06"/>
    <w:rsid w:val="00427196"/>
    <w:rsid w:val="00433621"/>
    <w:rsid w:val="00434691"/>
    <w:rsid w:val="00434D17"/>
    <w:rsid w:val="00434D65"/>
    <w:rsid w:val="00441203"/>
    <w:rsid w:val="00441E5E"/>
    <w:rsid w:val="00442595"/>
    <w:rsid w:val="0044283A"/>
    <w:rsid w:val="0044302A"/>
    <w:rsid w:val="00443DF6"/>
    <w:rsid w:val="00443FC5"/>
    <w:rsid w:val="00444798"/>
    <w:rsid w:val="00447A32"/>
    <w:rsid w:val="00447D33"/>
    <w:rsid w:val="0045084A"/>
    <w:rsid w:val="0045206E"/>
    <w:rsid w:val="00453715"/>
    <w:rsid w:val="004553AB"/>
    <w:rsid w:val="00455BB8"/>
    <w:rsid w:val="00456EB2"/>
    <w:rsid w:val="0045724C"/>
    <w:rsid w:val="0045774E"/>
    <w:rsid w:val="00461DB2"/>
    <w:rsid w:val="0046217D"/>
    <w:rsid w:val="0046275B"/>
    <w:rsid w:val="00463FBA"/>
    <w:rsid w:val="0046533D"/>
    <w:rsid w:val="00467E5C"/>
    <w:rsid w:val="00471D79"/>
    <w:rsid w:val="00474128"/>
    <w:rsid w:val="004764F1"/>
    <w:rsid w:val="00476CA8"/>
    <w:rsid w:val="004772B9"/>
    <w:rsid w:val="00477351"/>
    <w:rsid w:val="00477E53"/>
    <w:rsid w:val="00481D20"/>
    <w:rsid w:val="00482486"/>
    <w:rsid w:val="004828AA"/>
    <w:rsid w:val="00482D19"/>
    <w:rsid w:val="0048393C"/>
    <w:rsid w:val="00483F4F"/>
    <w:rsid w:val="0048415B"/>
    <w:rsid w:val="00485103"/>
    <w:rsid w:val="00486EF2"/>
    <w:rsid w:val="00487112"/>
    <w:rsid w:val="00487C86"/>
    <w:rsid w:val="00492B87"/>
    <w:rsid w:val="00492D66"/>
    <w:rsid w:val="00496276"/>
    <w:rsid w:val="004972BA"/>
    <w:rsid w:val="004976EE"/>
    <w:rsid w:val="004A0048"/>
    <w:rsid w:val="004A07F3"/>
    <w:rsid w:val="004A1799"/>
    <w:rsid w:val="004A2EB3"/>
    <w:rsid w:val="004A3478"/>
    <w:rsid w:val="004A4397"/>
    <w:rsid w:val="004A4697"/>
    <w:rsid w:val="004A47FC"/>
    <w:rsid w:val="004A7980"/>
    <w:rsid w:val="004B013E"/>
    <w:rsid w:val="004B17BB"/>
    <w:rsid w:val="004B23D4"/>
    <w:rsid w:val="004B67F5"/>
    <w:rsid w:val="004C0C2C"/>
    <w:rsid w:val="004C1754"/>
    <w:rsid w:val="004C311B"/>
    <w:rsid w:val="004C44A5"/>
    <w:rsid w:val="004C46CE"/>
    <w:rsid w:val="004C69D5"/>
    <w:rsid w:val="004C72F9"/>
    <w:rsid w:val="004D0376"/>
    <w:rsid w:val="004D0BE7"/>
    <w:rsid w:val="004D1501"/>
    <w:rsid w:val="004D15F9"/>
    <w:rsid w:val="004D2579"/>
    <w:rsid w:val="004D2728"/>
    <w:rsid w:val="004D2773"/>
    <w:rsid w:val="004D38AA"/>
    <w:rsid w:val="004D4B6D"/>
    <w:rsid w:val="004D580E"/>
    <w:rsid w:val="004D5D3A"/>
    <w:rsid w:val="004D6820"/>
    <w:rsid w:val="004D6B0E"/>
    <w:rsid w:val="004D7621"/>
    <w:rsid w:val="004E041A"/>
    <w:rsid w:val="004E1ECB"/>
    <w:rsid w:val="004E226D"/>
    <w:rsid w:val="004E2581"/>
    <w:rsid w:val="004E26FF"/>
    <w:rsid w:val="004E277A"/>
    <w:rsid w:val="004E2E84"/>
    <w:rsid w:val="004E3E56"/>
    <w:rsid w:val="004E426C"/>
    <w:rsid w:val="004E4EDA"/>
    <w:rsid w:val="004E59FC"/>
    <w:rsid w:val="004E5AFF"/>
    <w:rsid w:val="004E5F5D"/>
    <w:rsid w:val="004E611C"/>
    <w:rsid w:val="004E642D"/>
    <w:rsid w:val="004E6CCE"/>
    <w:rsid w:val="004E6EB8"/>
    <w:rsid w:val="004F0F7F"/>
    <w:rsid w:val="004F1DD6"/>
    <w:rsid w:val="004F1FDC"/>
    <w:rsid w:val="004F5A47"/>
    <w:rsid w:val="004F738B"/>
    <w:rsid w:val="005022B3"/>
    <w:rsid w:val="005024BE"/>
    <w:rsid w:val="00502F54"/>
    <w:rsid w:val="00504A1B"/>
    <w:rsid w:val="005052E6"/>
    <w:rsid w:val="00505E82"/>
    <w:rsid w:val="00505EE7"/>
    <w:rsid w:val="00506738"/>
    <w:rsid w:val="005079AC"/>
    <w:rsid w:val="00507C08"/>
    <w:rsid w:val="00510BC9"/>
    <w:rsid w:val="00510C2A"/>
    <w:rsid w:val="00511703"/>
    <w:rsid w:val="00512C50"/>
    <w:rsid w:val="00513648"/>
    <w:rsid w:val="00514379"/>
    <w:rsid w:val="0051504B"/>
    <w:rsid w:val="00516BE9"/>
    <w:rsid w:val="00521BA1"/>
    <w:rsid w:val="005240F8"/>
    <w:rsid w:val="005247A8"/>
    <w:rsid w:val="005247E8"/>
    <w:rsid w:val="005256BB"/>
    <w:rsid w:val="005263B3"/>
    <w:rsid w:val="005306DF"/>
    <w:rsid w:val="005309FA"/>
    <w:rsid w:val="00532207"/>
    <w:rsid w:val="00532D13"/>
    <w:rsid w:val="005332AB"/>
    <w:rsid w:val="00534881"/>
    <w:rsid w:val="0053498D"/>
    <w:rsid w:val="00534B21"/>
    <w:rsid w:val="005357C1"/>
    <w:rsid w:val="00535C5A"/>
    <w:rsid w:val="00535CE7"/>
    <w:rsid w:val="00536500"/>
    <w:rsid w:val="00537FF7"/>
    <w:rsid w:val="00542E7F"/>
    <w:rsid w:val="0054386C"/>
    <w:rsid w:val="00543AB4"/>
    <w:rsid w:val="00544FD9"/>
    <w:rsid w:val="00545B29"/>
    <w:rsid w:val="00546132"/>
    <w:rsid w:val="00546A83"/>
    <w:rsid w:val="005500D2"/>
    <w:rsid w:val="005503A7"/>
    <w:rsid w:val="0055122A"/>
    <w:rsid w:val="00551516"/>
    <w:rsid w:val="0055212E"/>
    <w:rsid w:val="005534EA"/>
    <w:rsid w:val="0055486C"/>
    <w:rsid w:val="00555E19"/>
    <w:rsid w:val="005603BD"/>
    <w:rsid w:val="00560CB6"/>
    <w:rsid w:val="00561210"/>
    <w:rsid w:val="00561567"/>
    <w:rsid w:val="00561863"/>
    <w:rsid w:val="00564E59"/>
    <w:rsid w:val="00565438"/>
    <w:rsid w:val="00566B3E"/>
    <w:rsid w:val="005679E5"/>
    <w:rsid w:val="00572F14"/>
    <w:rsid w:val="0057335B"/>
    <w:rsid w:val="0058094C"/>
    <w:rsid w:val="00580E14"/>
    <w:rsid w:val="005810DF"/>
    <w:rsid w:val="005815DD"/>
    <w:rsid w:val="00581624"/>
    <w:rsid w:val="00581ED7"/>
    <w:rsid w:val="00582599"/>
    <w:rsid w:val="00582E00"/>
    <w:rsid w:val="00582F6A"/>
    <w:rsid w:val="00585859"/>
    <w:rsid w:val="00585BEB"/>
    <w:rsid w:val="0058691A"/>
    <w:rsid w:val="00586C38"/>
    <w:rsid w:val="0058743B"/>
    <w:rsid w:val="00590395"/>
    <w:rsid w:val="00590D08"/>
    <w:rsid w:val="00590FBB"/>
    <w:rsid w:val="00591929"/>
    <w:rsid w:val="00591D76"/>
    <w:rsid w:val="00594BA6"/>
    <w:rsid w:val="00594ECC"/>
    <w:rsid w:val="005964B1"/>
    <w:rsid w:val="00597672"/>
    <w:rsid w:val="005A0BF3"/>
    <w:rsid w:val="005A0F5D"/>
    <w:rsid w:val="005A1256"/>
    <w:rsid w:val="005A1932"/>
    <w:rsid w:val="005A2B83"/>
    <w:rsid w:val="005A2D3E"/>
    <w:rsid w:val="005A3B4F"/>
    <w:rsid w:val="005A431E"/>
    <w:rsid w:val="005A48EF"/>
    <w:rsid w:val="005A4C12"/>
    <w:rsid w:val="005A508C"/>
    <w:rsid w:val="005B0F15"/>
    <w:rsid w:val="005B172A"/>
    <w:rsid w:val="005B216A"/>
    <w:rsid w:val="005B505F"/>
    <w:rsid w:val="005B55DD"/>
    <w:rsid w:val="005B57EC"/>
    <w:rsid w:val="005B5D24"/>
    <w:rsid w:val="005B6629"/>
    <w:rsid w:val="005B7ABE"/>
    <w:rsid w:val="005C0176"/>
    <w:rsid w:val="005C2495"/>
    <w:rsid w:val="005C369C"/>
    <w:rsid w:val="005C4CFB"/>
    <w:rsid w:val="005C66B0"/>
    <w:rsid w:val="005C6F6C"/>
    <w:rsid w:val="005C761B"/>
    <w:rsid w:val="005D032A"/>
    <w:rsid w:val="005D141A"/>
    <w:rsid w:val="005D16EF"/>
    <w:rsid w:val="005D2677"/>
    <w:rsid w:val="005D2BA8"/>
    <w:rsid w:val="005D319E"/>
    <w:rsid w:val="005D4C63"/>
    <w:rsid w:val="005D590E"/>
    <w:rsid w:val="005E03C9"/>
    <w:rsid w:val="005E0C7B"/>
    <w:rsid w:val="005E168C"/>
    <w:rsid w:val="005E384E"/>
    <w:rsid w:val="005E3A9C"/>
    <w:rsid w:val="005E707A"/>
    <w:rsid w:val="005E72B9"/>
    <w:rsid w:val="005F0966"/>
    <w:rsid w:val="005F2DB2"/>
    <w:rsid w:val="005F36FB"/>
    <w:rsid w:val="005F38E4"/>
    <w:rsid w:val="005F3D90"/>
    <w:rsid w:val="005F4540"/>
    <w:rsid w:val="005F456C"/>
    <w:rsid w:val="005F5088"/>
    <w:rsid w:val="005F5DDF"/>
    <w:rsid w:val="005F61C6"/>
    <w:rsid w:val="005F7005"/>
    <w:rsid w:val="005F7A5E"/>
    <w:rsid w:val="006000D4"/>
    <w:rsid w:val="00600859"/>
    <w:rsid w:val="00600C95"/>
    <w:rsid w:val="00601621"/>
    <w:rsid w:val="00601C1A"/>
    <w:rsid w:val="006031A9"/>
    <w:rsid w:val="00603F40"/>
    <w:rsid w:val="00603FF0"/>
    <w:rsid w:val="006058E3"/>
    <w:rsid w:val="00605A4E"/>
    <w:rsid w:val="00606B94"/>
    <w:rsid w:val="00610582"/>
    <w:rsid w:val="00610BBB"/>
    <w:rsid w:val="00611530"/>
    <w:rsid w:val="00611824"/>
    <w:rsid w:val="00613105"/>
    <w:rsid w:val="0061404F"/>
    <w:rsid w:val="00615128"/>
    <w:rsid w:val="00615D25"/>
    <w:rsid w:val="006202F9"/>
    <w:rsid w:val="00621B81"/>
    <w:rsid w:val="00621FFF"/>
    <w:rsid w:val="00623FA4"/>
    <w:rsid w:val="00623FA7"/>
    <w:rsid w:val="0062528B"/>
    <w:rsid w:val="0062581B"/>
    <w:rsid w:val="0062672E"/>
    <w:rsid w:val="00626A6C"/>
    <w:rsid w:val="00626F53"/>
    <w:rsid w:val="006308C7"/>
    <w:rsid w:val="00632F1E"/>
    <w:rsid w:val="00633493"/>
    <w:rsid w:val="0063376D"/>
    <w:rsid w:val="00633AD1"/>
    <w:rsid w:val="00634EB4"/>
    <w:rsid w:val="00635998"/>
    <w:rsid w:val="00636DCE"/>
    <w:rsid w:val="0063746E"/>
    <w:rsid w:val="00640CAB"/>
    <w:rsid w:val="006415E3"/>
    <w:rsid w:val="00642021"/>
    <w:rsid w:val="00643CEF"/>
    <w:rsid w:val="00644522"/>
    <w:rsid w:val="00645311"/>
    <w:rsid w:val="00645C1B"/>
    <w:rsid w:val="006476DB"/>
    <w:rsid w:val="00647A2D"/>
    <w:rsid w:val="00650458"/>
    <w:rsid w:val="00650C0D"/>
    <w:rsid w:val="00651293"/>
    <w:rsid w:val="006512FA"/>
    <w:rsid w:val="006514A5"/>
    <w:rsid w:val="0065198C"/>
    <w:rsid w:val="006553E0"/>
    <w:rsid w:val="00656EEC"/>
    <w:rsid w:val="006572C8"/>
    <w:rsid w:val="00661729"/>
    <w:rsid w:val="00665EDF"/>
    <w:rsid w:val="006668E7"/>
    <w:rsid w:val="00667DEB"/>
    <w:rsid w:val="006709CD"/>
    <w:rsid w:val="00672835"/>
    <w:rsid w:val="00673210"/>
    <w:rsid w:val="00673DCC"/>
    <w:rsid w:val="0067548B"/>
    <w:rsid w:val="0067555F"/>
    <w:rsid w:val="00675867"/>
    <w:rsid w:val="00675C5C"/>
    <w:rsid w:val="00675DC3"/>
    <w:rsid w:val="00676EC6"/>
    <w:rsid w:val="00677616"/>
    <w:rsid w:val="006776C7"/>
    <w:rsid w:val="00680919"/>
    <w:rsid w:val="00682003"/>
    <w:rsid w:val="00682117"/>
    <w:rsid w:val="00682752"/>
    <w:rsid w:val="00682851"/>
    <w:rsid w:val="00682DE9"/>
    <w:rsid w:val="0068308C"/>
    <w:rsid w:val="00683A6E"/>
    <w:rsid w:val="00683BF0"/>
    <w:rsid w:val="00684FD2"/>
    <w:rsid w:val="00685105"/>
    <w:rsid w:val="0068510C"/>
    <w:rsid w:val="006853A8"/>
    <w:rsid w:val="00685C69"/>
    <w:rsid w:val="00686032"/>
    <w:rsid w:val="00686087"/>
    <w:rsid w:val="0068675F"/>
    <w:rsid w:val="006869EC"/>
    <w:rsid w:val="006872CF"/>
    <w:rsid w:val="006905DB"/>
    <w:rsid w:val="0069274A"/>
    <w:rsid w:val="006929EC"/>
    <w:rsid w:val="00693C7B"/>
    <w:rsid w:val="00693FCC"/>
    <w:rsid w:val="00694090"/>
    <w:rsid w:val="00696E95"/>
    <w:rsid w:val="006A1C66"/>
    <w:rsid w:val="006A3775"/>
    <w:rsid w:val="006A42D2"/>
    <w:rsid w:val="006A4546"/>
    <w:rsid w:val="006A5146"/>
    <w:rsid w:val="006A53D3"/>
    <w:rsid w:val="006A5DAD"/>
    <w:rsid w:val="006A6426"/>
    <w:rsid w:val="006A7818"/>
    <w:rsid w:val="006B0BDC"/>
    <w:rsid w:val="006B105F"/>
    <w:rsid w:val="006B15E4"/>
    <w:rsid w:val="006B176B"/>
    <w:rsid w:val="006B3195"/>
    <w:rsid w:val="006B488F"/>
    <w:rsid w:val="006B4EED"/>
    <w:rsid w:val="006B66DE"/>
    <w:rsid w:val="006B68A2"/>
    <w:rsid w:val="006B6E15"/>
    <w:rsid w:val="006C0B2C"/>
    <w:rsid w:val="006C117C"/>
    <w:rsid w:val="006C129B"/>
    <w:rsid w:val="006C1D6A"/>
    <w:rsid w:val="006C2D8F"/>
    <w:rsid w:val="006C6C7A"/>
    <w:rsid w:val="006D0615"/>
    <w:rsid w:val="006D1218"/>
    <w:rsid w:val="006D21F4"/>
    <w:rsid w:val="006D2992"/>
    <w:rsid w:val="006D2F54"/>
    <w:rsid w:val="006D30D9"/>
    <w:rsid w:val="006D34AB"/>
    <w:rsid w:val="006D3756"/>
    <w:rsid w:val="006D5E25"/>
    <w:rsid w:val="006D681A"/>
    <w:rsid w:val="006D6C70"/>
    <w:rsid w:val="006D71B8"/>
    <w:rsid w:val="006D71F4"/>
    <w:rsid w:val="006D7744"/>
    <w:rsid w:val="006E0B3B"/>
    <w:rsid w:val="006E0B99"/>
    <w:rsid w:val="006E15BA"/>
    <w:rsid w:val="006E48F5"/>
    <w:rsid w:val="006E5445"/>
    <w:rsid w:val="006E5986"/>
    <w:rsid w:val="006E5B6B"/>
    <w:rsid w:val="006E6823"/>
    <w:rsid w:val="006E6FE6"/>
    <w:rsid w:val="006E7942"/>
    <w:rsid w:val="006E7A3B"/>
    <w:rsid w:val="006E7D4F"/>
    <w:rsid w:val="006F12AC"/>
    <w:rsid w:val="006F20D1"/>
    <w:rsid w:val="006F2335"/>
    <w:rsid w:val="006F336B"/>
    <w:rsid w:val="006F34C5"/>
    <w:rsid w:val="006F3C40"/>
    <w:rsid w:val="006F402F"/>
    <w:rsid w:val="006F409E"/>
    <w:rsid w:val="006F4536"/>
    <w:rsid w:val="006F51D2"/>
    <w:rsid w:val="00702424"/>
    <w:rsid w:val="00703923"/>
    <w:rsid w:val="00703A6E"/>
    <w:rsid w:val="0070404C"/>
    <w:rsid w:val="00704200"/>
    <w:rsid w:val="00704DDC"/>
    <w:rsid w:val="00706460"/>
    <w:rsid w:val="0070667B"/>
    <w:rsid w:val="007077E1"/>
    <w:rsid w:val="0071057D"/>
    <w:rsid w:val="00711920"/>
    <w:rsid w:val="00711F48"/>
    <w:rsid w:val="00713DE8"/>
    <w:rsid w:val="007157D6"/>
    <w:rsid w:val="00716F97"/>
    <w:rsid w:val="00720A62"/>
    <w:rsid w:val="00722C11"/>
    <w:rsid w:val="00724D68"/>
    <w:rsid w:val="0072662F"/>
    <w:rsid w:val="007274DE"/>
    <w:rsid w:val="00727638"/>
    <w:rsid w:val="00727E1A"/>
    <w:rsid w:val="00727F40"/>
    <w:rsid w:val="0073244C"/>
    <w:rsid w:val="0073274A"/>
    <w:rsid w:val="00732D1A"/>
    <w:rsid w:val="00732F4B"/>
    <w:rsid w:val="00733788"/>
    <w:rsid w:val="0073378A"/>
    <w:rsid w:val="007338D2"/>
    <w:rsid w:val="007338E8"/>
    <w:rsid w:val="00734242"/>
    <w:rsid w:val="0073553A"/>
    <w:rsid w:val="00735801"/>
    <w:rsid w:val="00736526"/>
    <w:rsid w:val="00736A41"/>
    <w:rsid w:val="007372B4"/>
    <w:rsid w:val="00740256"/>
    <w:rsid w:val="00740366"/>
    <w:rsid w:val="00740C54"/>
    <w:rsid w:val="0074123E"/>
    <w:rsid w:val="00741925"/>
    <w:rsid w:val="00741BD4"/>
    <w:rsid w:val="00743DFA"/>
    <w:rsid w:val="00743EF3"/>
    <w:rsid w:val="007454D7"/>
    <w:rsid w:val="00745D7A"/>
    <w:rsid w:val="007479E7"/>
    <w:rsid w:val="0075007E"/>
    <w:rsid w:val="00750EB2"/>
    <w:rsid w:val="0075100A"/>
    <w:rsid w:val="00751AC0"/>
    <w:rsid w:val="007531D5"/>
    <w:rsid w:val="00753D69"/>
    <w:rsid w:val="00754773"/>
    <w:rsid w:val="00754C74"/>
    <w:rsid w:val="00755DCA"/>
    <w:rsid w:val="00756395"/>
    <w:rsid w:val="007617BB"/>
    <w:rsid w:val="00761F6A"/>
    <w:rsid w:val="007622B6"/>
    <w:rsid w:val="007633E1"/>
    <w:rsid w:val="00763D42"/>
    <w:rsid w:val="00764B89"/>
    <w:rsid w:val="00765276"/>
    <w:rsid w:val="007654BA"/>
    <w:rsid w:val="00765A27"/>
    <w:rsid w:val="00765D7F"/>
    <w:rsid w:val="00765E3A"/>
    <w:rsid w:val="00767123"/>
    <w:rsid w:val="00767C20"/>
    <w:rsid w:val="007701DA"/>
    <w:rsid w:val="00770BE6"/>
    <w:rsid w:val="00771063"/>
    <w:rsid w:val="0077121B"/>
    <w:rsid w:val="00771755"/>
    <w:rsid w:val="007756D2"/>
    <w:rsid w:val="00775881"/>
    <w:rsid w:val="007766BD"/>
    <w:rsid w:val="00776FBC"/>
    <w:rsid w:val="00781320"/>
    <w:rsid w:val="0078212C"/>
    <w:rsid w:val="0078345D"/>
    <w:rsid w:val="0078350E"/>
    <w:rsid w:val="007835FE"/>
    <w:rsid w:val="00783672"/>
    <w:rsid w:val="00784434"/>
    <w:rsid w:val="00785568"/>
    <w:rsid w:val="00786510"/>
    <w:rsid w:val="007866C0"/>
    <w:rsid w:val="007900AD"/>
    <w:rsid w:val="0079157B"/>
    <w:rsid w:val="0079355C"/>
    <w:rsid w:val="0079398E"/>
    <w:rsid w:val="00793C5F"/>
    <w:rsid w:val="00795272"/>
    <w:rsid w:val="007953E4"/>
    <w:rsid w:val="0079731F"/>
    <w:rsid w:val="00797B28"/>
    <w:rsid w:val="00797EBF"/>
    <w:rsid w:val="007A0A18"/>
    <w:rsid w:val="007A2025"/>
    <w:rsid w:val="007A48F7"/>
    <w:rsid w:val="007A4D6B"/>
    <w:rsid w:val="007A78E3"/>
    <w:rsid w:val="007B1B28"/>
    <w:rsid w:val="007B2512"/>
    <w:rsid w:val="007B3DD6"/>
    <w:rsid w:val="007B56B3"/>
    <w:rsid w:val="007B57D5"/>
    <w:rsid w:val="007B6B38"/>
    <w:rsid w:val="007B6D5B"/>
    <w:rsid w:val="007B6DC4"/>
    <w:rsid w:val="007B7E78"/>
    <w:rsid w:val="007C0137"/>
    <w:rsid w:val="007C2E55"/>
    <w:rsid w:val="007C3216"/>
    <w:rsid w:val="007C37B2"/>
    <w:rsid w:val="007C3F78"/>
    <w:rsid w:val="007C5101"/>
    <w:rsid w:val="007C6B65"/>
    <w:rsid w:val="007D034D"/>
    <w:rsid w:val="007D1069"/>
    <w:rsid w:val="007D31E2"/>
    <w:rsid w:val="007D412C"/>
    <w:rsid w:val="007D425F"/>
    <w:rsid w:val="007D463E"/>
    <w:rsid w:val="007D4699"/>
    <w:rsid w:val="007D49CD"/>
    <w:rsid w:val="007D5986"/>
    <w:rsid w:val="007D5A0A"/>
    <w:rsid w:val="007D71DD"/>
    <w:rsid w:val="007D76B0"/>
    <w:rsid w:val="007E1E16"/>
    <w:rsid w:val="007E3799"/>
    <w:rsid w:val="007E37A0"/>
    <w:rsid w:val="007E3ED0"/>
    <w:rsid w:val="007E3F67"/>
    <w:rsid w:val="007E4122"/>
    <w:rsid w:val="007E482D"/>
    <w:rsid w:val="007E5000"/>
    <w:rsid w:val="007E7965"/>
    <w:rsid w:val="007F0047"/>
    <w:rsid w:val="007F019B"/>
    <w:rsid w:val="007F01BE"/>
    <w:rsid w:val="007F0777"/>
    <w:rsid w:val="007F17B6"/>
    <w:rsid w:val="007F2369"/>
    <w:rsid w:val="007F28D9"/>
    <w:rsid w:val="007F33F2"/>
    <w:rsid w:val="007F3F57"/>
    <w:rsid w:val="007F4239"/>
    <w:rsid w:val="007F472B"/>
    <w:rsid w:val="007F4730"/>
    <w:rsid w:val="007F55C8"/>
    <w:rsid w:val="007F73EE"/>
    <w:rsid w:val="007F7705"/>
    <w:rsid w:val="007F7CF5"/>
    <w:rsid w:val="0080243C"/>
    <w:rsid w:val="008039E4"/>
    <w:rsid w:val="008042C6"/>
    <w:rsid w:val="008047DB"/>
    <w:rsid w:val="00804C3F"/>
    <w:rsid w:val="0080548B"/>
    <w:rsid w:val="008055FF"/>
    <w:rsid w:val="00806AEB"/>
    <w:rsid w:val="00807093"/>
    <w:rsid w:val="008079B1"/>
    <w:rsid w:val="00807E80"/>
    <w:rsid w:val="0081003E"/>
    <w:rsid w:val="00810BB0"/>
    <w:rsid w:val="0081114E"/>
    <w:rsid w:val="0081252A"/>
    <w:rsid w:val="008137EF"/>
    <w:rsid w:val="00813EBA"/>
    <w:rsid w:val="008148B2"/>
    <w:rsid w:val="00815902"/>
    <w:rsid w:val="00816349"/>
    <w:rsid w:val="00816BCC"/>
    <w:rsid w:val="00817133"/>
    <w:rsid w:val="00820245"/>
    <w:rsid w:val="00820B99"/>
    <w:rsid w:val="00822349"/>
    <w:rsid w:val="008229AF"/>
    <w:rsid w:val="008257F5"/>
    <w:rsid w:val="008266DA"/>
    <w:rsid w:val="00826E1A"/>
    <w:rsid w:val="008309DB"/>
    <w:rsid w:val="00830F37"/>
    <w:rsid w:val="00831844"/>
    <w:rsid w:val="00831BE2"/>
    <w:rsid w:val="00834454"/>
    <w:rsid w:val="00840138"/>
    <w:rsid w:val="008402B3"/>
    <w:rsid w:val="00842101"/>
    <w:rsid w:val="00843136"/>
    <w:rsid w:val="00843198"/>
    <w:rsid w:val="00843777"/>
    <w:rsid w:val="00843C6E"/>
    <w:rsid w:val="00843DF8"/>
    <w:rsid w:val="00844225"/>
    <w:rsid w:val="00844DF6"/>
    <w:rsid w:val="00844FF6"/>
    <w:rsid w:val="0084509A"/>
    <w:rsid w:val="00847B26"/>
    <w:rsid w:val="00850760"/>
    <w:rsid w:val="00850D11"/>
    <w:rsid w:val="00850E31"/>
    <w:rsid w:val="00850ED5"/>
    <w:rsid w:val="00851F27"/>
    <w:rsid w:val="008523E8"/>
    <w:rsid w:val="008526D9"/>
    <w:rsid w:val="00852D92"/>
    <w:rsid w:val="008549F7"/>
    <w:rsid w:val="00855BF6"/>
    <w:rsid w:val="00855E42"/>
    <w:rsid w:val="00855F92"/>
    <w:rsid w:val="008560F3"/>
    <w:rsid w:val="00856461"/>
    <w:rsid w:val="00856749"/>
    <w:rsid w:val="0085685F"/>
    <w:rsid w:val="0085700C"/>
    <w:rsid w:val="00857FAA"/>
    <w:rsid w:val="008618EC"/>
    <w:rsid w:val="00861C10"/>
    <w:rsid w:val="00861E81"/>
    <w:rsid w:val="008624F6"/>
    <w:rsid w:val="00862647"/>
    <w:rsid w:val="008630E0"/>
    <w:rsid w:val="00863708"/>
    <w:rsid w:val="00864389"/>
    <w:rsid w:val="00866354"/>
    <w:rsid w:val="0086759D"/>
    <w:rsid w:val="0086783F"/>
    <w:rsid w:val="00870218"/>
    <w:rsid w:val="0087032F"/>
    <w:rsid w:val="00870C30"/>
    <w:rsid w:val="00872390"/>
    <w:rsid w:val="00872598"/>
    <w:rsid w:val="00872A4E"/>
    <w:rsid w:val="00873179"/>
    <w:rsid w:val="008740E4"/>
    <w:rsid w:val="00874318"/>
    <w:rsid w:val="00875077"/>
    <w:rsid w:val="00876081"/>
    <w:rsid w:val="008762CB"/>
    <w:rsid w:val="00876E6A"/>
    <w:rsid w:val="008778CC"/>
    <w:rsid w:val="00881F31"/>
    <w:rsid w:val="008820EC"/>
    <w:rsid w:val="00883217"/>
    <w:rsid w:val="00885A4C"/>
    <w:rsid w:val="00885E00"/>
    <w:rsid w:val="008865CC"/>
    <w:rsid w:val="008874DF"/>
    <w:rsid w:val="00892FB2"/>
    <w:rsid w:val="00894855"/>
    <w:rsid w:val="00895B1F"/>
    <w:rsid w:val="00895E3C"/>
    <w:rsid w:val="008969A8"/>
    <w:rsid w:val="00897743"/>
    <w:rsid w:val="008A1262"/>
    <w:rsid w:val="008A3CA5"/>
    <w:rsid w:val="008A4417"/>
    <w:rsid w:val="008A58A4"/>
    <w:rsid w:val="008A6567"/>
    <w:rsid w:val="008A6858"/>
    <w:rsid w:val="008A6D97"/>
    <w:rsid w:val="008A7361"/>
    <w:rsid w:val="008A7759"/>
    <w:rsid w:val="008A788E"/>
    <w:rsid w:val="008B0083"/>
    <w:rsid w:val="008B30FC"/>
    <w:rsid w:val="008B3B10"/>
    <w:rsid w:val="008B3B86"/>
    <w:rsid w:val="008B4261"/>
    <w:rsid w:val="008B4293"/>
    <w:rsid w:val="008B4530"/>
    <w:rsid w:val="008B48A6"/>
    <w:rsid w:val="008B4CAF"/>
    <w:rsid w:val="008B5CF9"/>
    <w:rsid w:val="008B5E82"/>
    <w:rsid w:val="008B5F2E"/>
    <w:rsid w:val="008B6846"/>
    <w:rsid w:val="008B6E18"/>
    <w:rsid w:val="008B6E87"/>
    <w:rsid w:val="008B6F91"/>
    <w:rsid w:val="008B787D"/>
    <w:rsid w:val="008B7A5B"/>
    <w:rsid w:val="008B7BA6"/>
    <w:rsid w:val="008C17BD"/>
    <w:rsid w:val="008C1928"/>
    <w:rsid w:val="008C1B19"/>
    <w:rsid w:val="008C1D44"/>
    <w:rsid w:val="008C216C"/>
    <w:rsid w:val="008C395A"/>
    <w:rsid w:val="008C3CDC"/>
    <w:rsid w:val="008C4C86"/>
    <w:rsid w:val="008C65D2"/>
    <w:rsid w:val="008C6733"/>
    <w:rsid w:val="008C75AF"/>
    <w:rsid w:val="008C769F"/>
    <w:rsid w:val="008C7C0A"/>
    <w:rsid w:val="008D3B46"/>
    <w:rsid w:val="008D3FDE"/>
    <w:rsid w:val="008D4244"/>
    <w:rsid w:val="008D462C"/>
    <w:rsid w:val="008D58D9"/>
    <w:rsid w:val="008D7352"/>
    <w:rsid w:val="008E0673"/>
    <w:rsid w:val="008E165E"/>
    <w:rsid w:val="008E47C9"/>
    <w:rsid w:val="008E4CE1"/>
    <w:rsid w:val="008E55F8"/>
    <w:rsid w:val="008E6191"/>
    <w:rsid w:val="008F1190"/>
    <w:rsid w:val="008F129F"/>
    <w:rsid w:val="008F15B0"/>
    <w:rsid w:val="008F23BD"/>
    <w:rsid w:val="008F25DC"/>
    <w:rsid w:val="008F3343"/>
    <w:rsid w:val="008F3AE3"/>
    <w:rsid w:val="008F5A4B"/>
    <w:rsid w:val="008F5DE6"/>
    <w:rsid w:val="008F6DF9"/>
    <w:rsid w:val="009016A7"/>
    <w:rsid w:val="0090243B"/>
    <w:rsid w:val="009032D4"/>
    <w:rsid w:val="00904152"/>
    <w:rsid w:val="009053EB"/>
    <w:rsid w:val="00905B77"/>
    <w:rsid w:val="009069B1"/>
    <w:rsid w:val="009078DF"/>
    <w:rsid w:val="009079D6"/>
    <w:rsid w:val="009104F3"/>
    <w:rsid w:val="0091294A"/>
    <w:rsid w:val="0091346B"/>
    <w:rsid w:val="009135F8"/>
    <w:rsid w:val="00913C86"/>
    <w:rsid w:val="00913EA1"/>
    <w:rsid w:val="0091405D"/>
    <w:rsid w:val="0091425F"/>
    <w:rsid w:val="0091601A"/>
    <w:rsid w:val="00916CD9"/>
    <w:rsid w:val="009170DE"/>
    <w:rsid w:val="00917214"/>
    <w:rsid w:val="009173EF"/>
    <w:rsid w:val="00917A00"/>
    <w:rsid w:val="009205E9"/>
    <w:rsid w:val="0092073D"/>
    <w:rsid w:val="009232EA"/>
    <w:rsid w:val="00923BB1"/>
    <w:rsid w:val="00925681"/>
    <w:rsid w:val="00925876"/>
    <w:rsid w:val="00926350"/>
    <w:rsid w:val="00926A1D"/>
    <w:rsid w:val="00930A53"/>
    <w:rsid w:val="00932477"/>
    <w:rsid w:val="00932C4A"/>
    <w:rsid w:val="00932E14"/>
    <w:rsid w:val="00934F4D"/>
    <w:rsid w:val="00936D83"/>
    <w:rsid w:val="00937902"/>
    <w:rsid w:val="009409AA"/>
    <w:rsid w:val="00941697"/>
    <w:rsid w:val="00941E2F"/>
    <w:rsid w:val="00942463"/>
    <w:rsid w:val="009426DB"/>
    <w:rsid w:val="00943128"/>
    <w:rsid w:val="0094450C"/>
    <w:rsid w:val="00944C77"/>
    <w:rsid w:val="00945C70"/>
    <w:rsid w:val="00945DE9"/>
    <w:rsid w:val="0094612E"/>
    <w:rsid w:val="009479E6"/>
    <w:rsid w:val="00950AFF"/>
    <w:rsid w:val="00951C8B"/>
    <w:rsid w:val="009521F7"/>
    <w:rsid w:val="009528D1"/>
    <w:rsid w:val="00952D49"/>
    <w:rsid w:val="00953190"/>
    <w:rsid w:val="009537BD"/>
    <w:rsid w:val="0095522B"/>
    <w:rsid w:val="00956BC7"/>
    <w:rsid w:val="00960CDC"/>
    <w:rsid w:val="00960F6F"/>
    <w:rsid w:val="00961D27"/>
    <w:rsid w:val="009630FD"/>
    <w:rsid w:val="00963EA8"/>
    <w:rsid w:val="009671AF"/>
    <w:rsid w:val="009705D9"/>
    <w:rsid w:val="009710F1"/>
    <w:rsid w:val="00971D02"/>
    <w:rsid w:val="0097276D"/>
    <w:rsid w:val="00972B8B"/>
    <w:rsid w:val="00973DCB"/>
    <w:rsid w:val="00974F4B"/>
    <w:rsid w:val="00976974"/>
    <w:rsid w:val="00980593"/>
    <w:rsid w:val="0098071F"/>
    <w:rsid w:val="00981B79"/>
    <w:rsid w:val="00983825"/>
    <w:rsid w:val="009840FD"/>
    <w:rsid w:val="00984E90"/>
    <w:rsid w:val="009853ED"/>
    <w:rsid w:val="0098645E"/>
    <w:rsid w:val="00987DED"/>
    <w:rsid w:val="00990DBD"/>
    <w:rsid w:val="009913A5"/>
    <w:rsid w:val="009914F6"/>
    <w:rsid w:val="00991B9D"/>
    <w:rsid w:val="00992BF7"/>
    <w:rsid w:val="00993683"/>
    <w:rsid w:val="00994FE2"/>
    <w:rsid w:val="00995196"/>
    <w:rsid w:val="00995ED4"/>
    <w:rsid w:val="009962C7"/>
    <w:rsid w:val="009965A0"/>
    <w:rsid w:val="009967B1"/>
    <w:rsid w:val="0099685F"/>
    <w:rsid w:val="00996CBB"/>
    <w:rsid w:val="009974FA"/>
    <w:rsid w:val="00997510"/>
    <w:rsid w:val="009A1040"/>
    <w:rsid w:val="009A13B9"/>
    <w:rsid w:val="009A188A"/>
    <w:rsid w:val="009A318B"/>
    <w:rsid w:val="009A3276"/>
    <w:rsid w:val="009A3B2C"/>
    <w:rsid w:val="009A3D53"/>
    <w:rsid w:val="009A472B"/>
    <w:rsid w:val="009A5E3B"/>
    <w:rsid w:val="009A7A1E"/>
    <w:rsid w:val="009B08A7"/>
    <w:rsid w:val="009B1B2B"/>
    <w:rsid w:val="009B1E4C"/>
    <w:rsid w:val="009B2E75"/>
    <w:rsid w:val="009B4562"/>
    <w:rsid w:val="009B779E"/>
    <w:rsid w:val="009B77E7"/>
    <w:rsid w:val="009C15A0"/>
    <w:rsid w:val="009C2292"/>
    <w:rsid w:val="009C2D3D"/>
    <w:rsid w:val="009C3A8C"/>
    <w:rsid w:val="009C3E04"/>
    <w:rsid w:val="009C5248"/>
    <w:rsid w:val="009C5806"/>
    <w:rsid w:val="009C5AD2"/>
    <w:rsid w:val="009C7D7D"/>
    <w:rsid w:val="009D0739"/>
    <w:rsid w:val="009D22F4"/>
    <w:rsid w:val="009D242C"/>
    <w:rsid w:val="009D267E"/>
    <w:rsid w:val="009D36C4"/>
    <w:rsid w:val="009D3C4E"/>
    <w:rsid w:val="009D44B3"/>
    <w:rsid w:val="009D456B"/>
    <w:rsid w:val="009D51E4"/>
    <w:rsid w:val="009D767A"/>
    <w:rsid w:val="009E07E8"/>
    <w:rsid w:val="009E0B19"/>
    <w:rsid w:val="009E17F3"/>
    <w:rsid w:val="009E3321"/>
    <w:rsid w:val="009E7F90"/>
    <w:rsid w:val="009F13FC"/>
    <w:rsid w:val="009F1D38"/>
    <w:rsid w:val="009F4706"/>
    <w:rsid w:val="009F6CDF"/>
    <w:rsid w:val="009F6E06"/>
    <w:rsid w:val="00A023F7"/>
    <w:rsid w:val="00A02EAE"/>
    <w:rsid w:val="00A03077"/>
    <w:rsid w:val="00A03C7C"/>
    <w:rsid w:val="00A06415"/>
    <w:rsid w:val="00A075BF"/>
    <w:rsid w:val="00A11169"/>
    <w:rsid w:val="00A1198E"/>
    <w:rsid w:val="00A11FF5"/>
    <w:rsid w:val="00A1352D"/>
    <w:rsid w:val="00A13638"/>
    <w:rsid w:val="00A13E53"/>
    <w:rsid w:val="00A13EDC"/>
    <w:rsid w:val="00A13EF9"/>
    <w:rsid w:val="00A148A7"/>
    <w:rsid w:val="00A15135"/>
    <w:rsid w:val="00A20621"/>
    <w:rsid w:val="00A20E85"/>
    <w:rsid w:val="00A20FCC"/>
    <w:rsid w:val="00A24142"/>
    <w:rsid w:val="00A250E3"/>
    <w:rsid w:val="00A25508"/>
    <w:rsid w:val="00A2578A"/>
    <w:rsid w:val="00A2592C"/>
    <w:rsid w:val="00A2619E"/>
    <w:rsid w:val="00A2631D"/>
    <w:rsid w:val="00A2655F"/>
    <w:rsid w:val="00A30084"/>
    <w:rsid w:val="00A30211"/>
    <w:rsid w:val="00A30366"/>
    <w:rsid w:val="00A30E69"/>
    <w:rsid w:val="00A33194"/>
    <w:rsid w:val="00A33288"/>
    <w:rsid w:val="00A343E9"/>
    <w:rsid w:val="00A34608"/>
    <w:rsid w:val="00A35B03"/>
    <w:rsid w:val="00A36A7B"/>
    <w:rsid w:val="00A36FF4"/>
    <w:rsid w:val="00A375C9"/>
    <w:rsid w:val="00A40C62"/>
    <w:rsid w:val="00A410D7"/>
    <w:rsid w:val="00A424CE"/>
    <w:rsid w:val="00A43CF1"/>
    <w:rsid w:val="00A43FC1"/>
    <w:rsid w:val="00A441D2"/>
    <w:rsid w:val="00A444B4"/>
    <w:rsid w:val="00A44B05"/>
    <w:rsid w:val="00A46A61"/>
    <w:rsid w:val="00A47236"/>
    <w:rsid w:val="00A47C36"/>
    <w:rsid w:val="00A50DB1"/>
    <w:rsid w:val="00A5164C"/>
    <w:rsid w:val="00A51F25"/>
    <w:rsid w:val="00A52340"/>
    <w:rsid w:val="00A523E7"/>
    <w:rsid w:val="00A53088"/>
    <w:rsid w:val="00A55671"/>
    <w:rsid w:val="00A57D75"/>
    <w:rsid w:val="00A57FE7"/>
    <w:rsid w:val="00A60C35"/>
    <w:rsid w:val="00A61418"/>
    <w:rsid w:val="00A62D07"/>
    <w:rsid w:val="00A642E2"/>
    <w:rsid w:val="00A657D2"/>
    <w:rsid w:val="00A6626A"/>
    <w:rsid w:val="00A66B66"/>
    <w:rsid w:val="00A678FF"/>
    <w:rsid w:val="00A710ED"/>
    <w:rsid w:val="00A71601"/>
    <w:rsid w:val="00A717D1"/>
    <w:rsid w:val="00A75BC7"/>
    <w:rsid w:val="00A80172"/>
    <w:rsid w:val="00A80E6F"/>
    <w:rsid w:val="00A8276F"/>
    <w:rsid w:val="00A82C90"/>
    <w:rsid w:val="00A839B7"/>
    <w:rsid w:val="00A83DFB"/>
    <w:rsid w:val="00A852DA"/>
    <w:rsid w:val="00A85D56"/>
    <w:rsid w:val="00A86523"/>
    <w:rsid w:val="00A86CC3"/>
    <w:rsid w:val="00A86FB1"/>
    <w:rsid w:val="00A872BF"/>
    <w:rsid w:val="00A9076B"/>
    <w:rsid w:val="00A91B08"/>
    <w:rsid w:val="00A92845"/>
    <w:rsid w:val="00A948C5"/>
    <w:rsid w:val="00A9567A"/>
    <w:rsid w:val="00A975B7"/>
    <w:rsid w:val="00AA032B"/>
    <w:rsid w:val="00AA12B2"/>
    <w:rsid w:val="00AA398B"/>
    <w:rsid w:val="00AA5E18"/>
    <w:rsid w:val="00AA6712"/>
    <w:rsid w:val="00AB0AF3"/>
    <w:rsid w:val="00AB0E1E"/>
    <w:rsid w:val="00AB22CB"/>
    <w:rsid w:val="00AB2484"/>
    <w:rsid w:val="00AB27F4"/>
    <w:rsid w:val="00AB467F"/>
    <w:rsid w:val="00AB694D"/>
    <w:rsid w:val="00AB6EFF"/>
    <w:rsid w:val="00AB6F05"/>
    <w:rsid w:val="00AB77CA"/>
    <w:rsid w:val="00AB7CC2"/>
    <w:rsid w:val="00AB7F9D"/>
    <w:rsid w:val="00AC0213"/>
    <w:rsid w:val="00AC1439"/>
    <w:rsid w:val="00AC273F"/>
    <w:rsid w:val="00AC38BA"/>
    <w:rsid w:val="00AC6B58"/>
    <w:rsid w:val="00AC79B4"/>
    <w:rsid w:val="00AC7C7E"/>
    <w:rsid w:val="00AD044C"/>
    <w:rsid w:val="00AD14BF"/>
    <w:rsid w:val="00AD19C6"/>
    <w:rsid w:val="00AD1C4C"/>
    <w:rsid w:val="00AD25A9"/>
    <w:rsid w:val="00AD25D3"/>
    <w:rsid w:val="00AD320C"/>
    <w:rsid w:val="00AD37DC"/>
    <w:rsid w:val="00AD4444"/>
    <w:rsid w:val="00AE38EB"/>
    <w:rsid w:val="00AE3D7D"/>
    <w:rsid w:val="00AE4922"/>
    <w:rsid w:val="00AE498A"/>
    <w:rsid w:val="00AE4CC7"/>
    <w:rsid w:val="00AE5409"/>
    <w:rsid w:val="00AE705B"/>
    <w:rsid w:val="00AE7F1B"/>
    <w:rsid w:val="00AF06D5"/>
    <w:rsid w:val="00AF1472"/>
    <w:rsid w:val="00AF248F"/>
    <w:rsid w:val="00AF38B1"/>
    <w:rsid w:val="00AF3B8D"/>
    <w:rsid w:val="00AF5024"/>
    <w:rsid w:val="00AF540C"/>
    <w:rsid w:val="00AF5D40"/>
    <w:rsid w:val="00AF5EEE"/>
    <w:rsid w:val="00AF7BF9"/>
    <w:rsid w:val="00B00C27"/>
    <w:rsid w:val="00B01CE0"/>
    <w:rsid w:val="00B02784"/>
    <w:rsid w:val="00B02D91"/>
    <w:rsid w:val="00B03F3F"/>
    <w:rsid w:val="00B0456E"/>
    <w:rsid w:val="00B04574"/>
    <w:rsid w:val="00B046CF"/>
    <w:rsid w:val="00B05581"/>
    <w:rsid w:val="00B05B57"/>
    <w:rsid w:val="00B06A2F"/>
    <w:rsid w:val="00B10518"/>
    <w:rsid w:val="00B11FFD"/>
    <w:rsid w:val="00B13B1C"/>
    <w:rsid w:val="00B13DA5"/>
    <w:rsid w:val="00B14A81"/>
    <w:rsid w:val="00B15FF5"/>
    <w:rsid w:val="00B16378"/>
    <w:rsid w:val="00B16640"/>
    <w:rsid w:val="00B20E20"/>
    <w:rsid w:val="00B22D3A"/>
    <w:rsid w:val="00B23AA7"/>
    <w:rsid w:val="00B2426C"/>
    <w:rsid w:val="00B24461"/>
    <w:rsid w:val="00B2633D"/>
    <w:rsid w:val="00B27DEC"/>
    <w:rsid w:val="00B301A8"/>
    <w:rsid w:val="00B307D6"/>
    <w:rsid w:val="00B30A09"/>
    <w:rsid w:val="00B32A4C"/>
    <w:rsid w:val="00B338D6"/>
    <w:rsid w:val="00B34E31"/>
    <w:rsid w:val="00B3517C"/>
    <w:rsid w:val="00B358E7"/>
    <w:rsid w:val="00B35C7D"/>
    <w:rsid w:val="00B35EFA"/>
    <w:rsid w:val="00B379C7"/>
    <w:rsid w:val="00B419D7"/>
    <w:rsid w:val="00B420FE"/>
    <w:rsid w:val="00B43E57"/>
    <w:rsid w:val="00B4424A"/>
    <w:rsid w:val="00B446DF"/>
    <w:rsid w:val="00B45611"/>
    <w:rsid w:val="00B45727"/>
    <w:rsid w:val="00B45D3B"/>
    <w:rsid w:val="00B46051"/>
    <w:rsid w:val="00B4620A"/>
    <w:rsid w:val="00B50190"/>
    <w:rsid w:val="00B5071A"/>
    <w:rsid w:val="00B51709"/>
    <w:rsid w:val="00B53341"/>
    <w:rsid w:val="00B5339C"/>
    <w:rsid w:val="00B54CD1"/>
    <w:rsid w:val="00B56368"/>
    <w:rsid w:val="00B56A23"/>
    <w:rsid w:val="00B570E1"/>
    <w:rsid w:val="00B60331"/>
    <w:rsid w:val="00B61CC9"/>
    <w:rsid w:val="00B636C7"/>
    <w:rsid w:val="00B63C27"/>
    <w:rsid w:val="00B63FB8"/>
    <w:rsid w:val="00B6428C"/>
    <w:rsid w:val="00B646B2"/>
    <w:rsid w:val="00B656A1"/>
    <w:rsid w:val="00B66653"/>
    <w:rsid w:val="00B671DD"/>
    <w:rsid w:val="00B7032A"/>
    <w:rsid w:val="00B70A1B"/>
    <w:rsid w:val="00B722E3"/>
    <w:rsid w:val="00B75B83"/>
    <w:rsid w:val="00B764E8"/>
    <w:rsid w:val="00B7699F"/>
    <w:rsid w:val="00B777B4"/>
    <w:rsid w:val="00B830D5"/>
    <w:rsid w:val="00B83D1B"/>
    <w:rsid w:val="00B84223"/>
    <w:rsid w:val="00B8459C"/>
    <w:rsid w:val="00B84999"/>
    <w:rsid w:val="00B84C86"/>
    <w:rsid w:val="00B8642C"/>
    <w:rsid w:val="00B86AA3"/>
    <w:rsid w:val="00B86FE6"/>
    <w:rsid w:val="00B87230"/>
    <w:rsid w:val="00B8785C"/>
    <w:rsid w:val="00B9020E"/>
    <w:rsid w:val="00B910E0"/>
    <w:rsid w:val="00B91AE3"/>
    <w:rsid w:val="00B91B59"/>
    <w:rsid w:val="00B92441"/>
    <w:rsid w:val="00B92A82"/>
    <w:rsid w:val="00B93A27"/>
    <w:rsid w:val="00B93A43"/>
    <w:rsid w:val="00B93C69"/>
    <w:rsid w:val="00B9534E"/>
    <w:rsid w:val="00B96192"/>
    <w:rsid w:val="00B962C0"/>
    <w:rsid w:val="00B971A4"/>
    <w:rsid w:val="00B97929"/>
    <w:rsid w:val="00BA12FC"/>
    <w:rsid w:val="00BA144F"/>
    <w:rsid w:val="00BA21D4"/>
    <w:rsid w:val="00BA2BD0"/>
    <w:rsid w:val="00BA33D6"/>
    <w:rsid w:val="00BA3D34"/>
    <w:rsid w:val="00BA3D43"/>
    <w:rsid w:val="00BA3E8F"/>
    <w:rsid w:val="00BA4278"/>
    <w:rsid w:val="00BA5AC8"/>
    <w:rsid w:val="00BA6E39"/>
    <w:rsid w:val="00BB12A8"/>
    <w:rsid w:val="00BB1D40"/>
    <w:rsid w:val="00BB1FCE"/>
    <w:rsid w:val="00BB2E3F"/>
    <w:rsid w:val="00BB2ED9"/>
    <w:rsid w:val="00BB3BAE"/>
    <w:rsid w:val="00BB3D2B"/>
    <w:rsid w:val="00BB44BD"/>
    <w:rsid w:val="00BB4916"/>
    <w:rsid w:val="00BB50DF"/>
    <w:rsid w:val="00BB58E5"/>
    <w:rsid w:val="00BB5E28"/>
    <w:rsid w:val="00BB6B3A"/>
    <w:rsid w:val="00BB6C3F"/>
    <w:rsid w:val="00BB6FBB"/>
    <w:rsid w:val="00BB79CE"/>
    <w:rsid w:val="00BB7A02"/>
    <w:rsid w:val="00BC05FC"/>
    <w:rsid w:val="00BC1948"/>
    <w:rsid w:val="00BC2598"/>
    <w:rsid w:val="00BC3BE7"/>
    <w:rsid w:val="00BC4A4B"/>
    <w:rsid w:val="00BC553E"/>
    <w:rsid w:val="00BC5865"/>
    <w:rsid w:val="00BC6528"/>
    <w:rsid w:val="00BC7309"/>
    <w:rsid w:val="00BC7E59"/>
    <w:rsid w:val="00BD0852"/>
    <w:rsid w:val="00BD1A73"/>
    <w:rsid w:val="00BD1E6A"/>
    <w:rsid w:val="00BD2F4B"/>
    <w:rsid w:val="00BD55CA"/>
    <w:rsid w:val="00BD58FB"/>
    <w:rsid w:val="00BD6851"/>
    <w:rsid w:val="00BD7609"/>
    <w:rsid w:val="00BD7FE5"/>
    <w:rsid w:val="00BE01EF"/>
    <w:rsid w:val="00BE108B"/>
    <w:rsid w:val="00BE2BE6"/>
    <w:rsid w:val="00BE3A54"/>
    <w:rsid w:val="00BE43F7"/>
    <w:rsid w:val="00BE6717"/>
    <w:rsid w:val="00BE6E90"/>
    <w:rsid w:val="00BE7C3B"/>
    <w:rsid w:val="00BF0914"/>
    <w:rsid w:val="00BF26F5"/>
    <w:rsid w:val="00BF32FE"/>
    <w:rsid w:val="00BF725A"/>
    <w:rsid w:val="00BF75CE"/>
    <w:rsid w:val="00C02D79"/>
    <w:rsid w:val="00C0399A"/>
    <w:rsid w:val="00C04521"/>
    <w:rsid w:val="00C04AB0"/>
    <w:rsid w:val="00C065DC"/>
    <w:rsid w:val="00C06BE3"/>
    <w:rsid w:val="00C07099"/>
    <w:rsid w:val="00C07F5E"/>
    <w:rsid w:val="00C10D9A"/>
    <w:rsid w:val="00C12E58"/>
    <w:rsid w:val="00C13A8F"/>
    <w:rsid w:val="00C140D3"/>
    <w:rsid w:val="00C156C7"/>
    <w:rsid w:val="00C15972"/>
    <w:rsid w:val="00C179CE"/>
    <w:rsid w:val="00C21B4C"/>
    <w:rsid w:val="00C21F8A"/>
    <w:rsid w:val="00C2254A"/>
    <w:rsid w:val="00C230E6"/>
    <w:rsid w:val="00C240A1"/>
    <w:rsid w:val="00C24953"/>
    <w:rsid w:val="00C270AF"/>
    <w:rsid w:val="00C3011D"/>
    <w:rsid w:val="00C305F4"/>
    <w:rsid w:val="00C309B3"/>
    <w:rsid w:val="00C313DF"/>
    <w:rsid w:val="00C350D3"/>
    <w:rsid w:val="00C3517E"/>
    <w:rsid w:val="00C357FD"/>
    <w:rsid w:val="00C36FAE"/>
    <w:rsid w:val="00C37926"/>
    <w:rsid w:val="00C40FCF"/>
    <w:rsid w:val="00C41BB4"/>
    <w:rsid w:val="00C4331E"/>
    <w:rsid w:val="00C459B7"/>
    <w:rsid w:val="00C467A3"/>
    <w:rsid w:val="00C46F66"/>
    <w:rsid w:val="00C50B4C"/>
    <w:rsid w:val="00C54D44"/>
    <w:rsid w:val="00C5544B"/>
    <w:rsid w:val="00C56759"/>
    <w:rsid w:val="00C57021"/>
    <w:rsid w:val="00C57098"/>
    <w:rsid w:val="00C579BC"/>
    <w:rsid w:val="00C604F6"/>
    <w:rsid w:val="00C622E4"/>
    <w:rsid w:val="00C631F2"/>
    <w:rsid w:val="00C632D8"/>
    <w:rsid w:val="00C6350F"/>
    <w:rsid w:val="00C63CFD"/>
    <w:rsid w:val="00C64212"/>
    <w:rsid w:val="00C650E5"/>
    <w:rsid w:val="00C65F14"/>
    <w:rsid w:val="00C67170"/>
    <w:rsid w:val="00C678A6"/>
    <w:rsid w:val="00C67F68"/>
    <w:rsid w:val="00C706FF"/>
    <w:rsid w:val="00C70984"/>
    <w:rsid w:val="00C7204B"/>
    <w:rsid w:val="00C7278F"/>
    <w:rsid w:val="00C74D87"/>
    <w:rsid w:val="00C75CCE"/>
    <w:rsid w:val="00C7604D"/>
    <w:rsid w:val="00C76EA6"/>
    <w:rsid w:val="00C77018"/>
    <w:rsid w:val="00C771BE"/>
    <w:rsid w:val="00C77918"/>
    <w:rsid w:val="00C77EDB"/>
    <w:rsid w:val="00C808E0"/>
    <w:rsid w:val="00C8121B"/>
    <w:rsid w:val="00C81FA1"/>
    <w:rsid w:val="00C82EB0"/>
    <w:rsid w:val="00C85548"/>
    <w:rsid w:val="00C8639B"/>
    <w:rsid w:val="00C91803"/>
    <w:rsid w:val="00C91F12"/>
    <w:rsid w:val="00C92514"/>
    <w:rsid w:val="00C92744"/>
    <w:rsid w:val="00C940E1"/>
    <w:rsid w:val="00C942B4"/>
    <w:rsid w:val="00C955CC"/>
    <w:rsid w:val="00C962A0"/>
    <w:rsid w:val="00CA0448"/>
    <w:rsid w:val="00CA195E"/>
    <w:rsid w:val="00CA2AF9"/>
    <w:rsid w:val="00CA3B20"/>
    <w:rsid w:val="00CA414A"/>
    <w:rsid w:val="00CA450A"/>
    <w:rsid w:val="00CA6E9E"/>
    <w:rsid w:val="00CA6F9E"/>
    <w:rsid w:val="00CA7B96"/>
    <w:rsid w:val="00CB0B2A"/>
    <w:rsid w:val="00CB17DA"/>
    <w:rsid w:val="00CB17E2"/>
    <w:rsid w:val="00CB45D5"/>
    <w:rsid w:val="00CB50F3"/>
    <w:rsid w:val="00CB6B58"/>
    <w:rsid w:val="00CB7F9E"/>
    <w:rsid w:val="00CC1AF7"/>
    <w:rsid w:val="00CC2DB1"/>
    <w:rsid w:val="00CC3B0D"/>
    <w:rsid w:val="00CC3C79"/>
    <w:rsid w:val="00CC4CE6"/>
    <w:rsid w:val="00CC5700"/>
    <w:rsid w:val="00CD0857"/>
    <w:rsid w:val="00CD1DBE"/>
    <w:rsid w:val="00CD22DF"/>
    <w:rsid w:val="00CD2649"/>
    <w:rsid w:val="00CD3400"/>
    <w:rsid w:val="00CD46CA"/>
    <w:rsid w:val="00CD559D"/>
    <w:rsid w:val="00CD5F05"/>
    <w:rsid w:val="00CD6024"/>
    <w:rsid w:val="00CD6414"/>
    <w:rsid w:val="00CD7517"/>
    <w:rsid w:val="00CD7B0D"/>
    <w:rsid w:val="00CD7E7F"/>
    <w:rsid w:val="00CD7EB1"/>
    <w:rsid w:val="00CE013E"/>
    <w:rsid w:val="00CE0889"/>
    <w:rsid w:val="00CE41FD"/>
    <w:rsid w:val="00CE44C8"/>
    <w:rsid w:val="00CE4960"/>
    <w:rsid w:val="00CE6554"/>
    <w:rsid w:val="00CE6B6D"/>
    <w:rsid w:val="00CE7FE0"/>
    <w:rsid w:val="00CF0062"/>
    <w:rsid w:val="00CF1614"/>
    <w:rsid w:val="00CF1BFB"/>
    <w:rsid w:val="00CF21D8"/>
    <w:rsid w:val="00CF220A"/>
    <w:rsid w:val="00CF2A26"/>
    <w:rsid w:val="00CF3208"/>
    <w:rsid w:val="00CF3F05"/>
    <w:rsid w:val="00CF535B"/>
    <w:rsid w:val="00CF556E"/>
    <w:rsid w:val="00CF5C18"/>
    <w:rsid w:val="00CF637F"/>
    <w:rsid w:val="00CF6C5B"/>
    <w:rsid w:val="00D00489"/>
    <w:rsid w:val="00D00871"/>
    <w:rsid w:val="00D0136B"/>
    <w:rsid w:val="00D01386"/>
    <w:rsid w:val="00D0278F"/>
    <w:rsid w:val="00D04D4F"/>
    <w:rsid w:val="00D05B88"/>
    <w:rsid w:val="00D06E80"/>
    <w:rsid w:val="00D07F49"/>
    <w:rsid w:val="00D07F72"/>
    <w:rsid w:val="00D10191"/>
    <w:rsid w:val="00D10647"/>
    <w:rsid w:val="00D10EB4"/>
    <w:rsid w:val="00D12D0D"/>
    <w:rsid w:val="00D12F35"/>
    <w:rsid w:val="00D16EFA"/>
    <w:rsid w:val="00D20224"/>
    <w:rsid w:val="00D204D6"/>
    <w:rsid w:val="00D21538"/>
    <w:rsid w:val="00D21CA1"/>
    <w:rsid w:val="00D2265C"/>
    <w:rsid w:val="00D24148"/>
    <w:rsid w:val="00D25B27"/>
    <w:rsid w:val="00D25C37"/>
    <w:rsid w:val="00D26DF2"/>
    <w:rsid w:val="00D27247"/>
    <w:rsid w:val="00D30989"/>
    <w:rsid w:val="00D31965"/>
    <w:rsid w:val="00D31DC3"/>
    <w:rsid w:val="00D3219B"/>
    <w:rsid w:val="00D32890"/>
    <w:rsid w:val="00D33155"/>
    <w:rsid w:val="00D33E3F"/>
    <w:rsid w:val="00D350DE"/>
    <w:rsid w:val="00D357CA"/>
    <w:rsid w:val="00D35A37"/>
    <w:rsid w:val="00D36B33"/>
    <w:rsid w:val="00D36DED"/>
    <w:rsid w:val="00D40CAE"/>
    <w:rsid w:val="00D40F10"/>
    <w:rsid w:val="00D41157"/>
    <w:rsid w:val="00D41436"/>
    <w:rsid w:val="00D42987"/>
    <w:rsid w:val="00D435FE"/>
    <w:rsid w:val="00D4379B"/>
    <w:rsid w:val="00D442B9"/>
    <w:rsid w:val="00D4475A"/>
    <w:rsid w:val="00D4494C"/>
    <w:rsid w:val="00D44BB7"/>
    <w:rsid w:val="00D44C1B"/>
    <w:rsid w:val="00D44E63"/>
    <w:rsid w:val="00D44FE9"/>
    <w:rsid w:val="00D4588F"/>
    <w:rsid w:val="00D45A41"/>
    <w:rsid w:val="00D45EE3"/>
    <w:rsid w:val="00D45FE1"/>
    <w:rsid w:val="00D46307"/>
    <w:rsid w:val="00D47BAA"/>
    <w:rsid w:val="00D47CD9"/>
    <w:rsid w:val="00D50535"/>
    <w:rsid w:val="00D5163E"/>
    <w:rsid w:val="00D51B34"/>
    <w:rsid w:val="00D51F2F"/>
    <w:rsid w:val="00D54BC6"/>
    <w:rsid w:val="00D55CDB"/>
    <w:rsid w:val="00D55EA3"/>
    <w:rsid w:val="00D566FE"/>
    <w:rsid w:val="00D56DCA"/>
    <w:rsid w:val="00D60951"/>
    <w:rsid w:val="00D6272B"/>
    <w:rsid w:val="00D62766"/>
    <w:rsid w:val="00D62A93"/>
    <w:rsid w:val="00D62C3F"/>
    <w:rsid w:val="00D64130"/>
    <w:rsid w:val="00D65EC3"/>
    <w:rsid w:val="00D70446"/>
    <w:rsid w:val="00D70ECF"/>
    <w:rsid w:val="00D71951"/>
    <w:rsid w:val="00D7304E"/>
    <w:rsid w:val="00D731BE"/>
    <w:rsid w:val="00D73992"/>
    <w:rsid w:val="00D75D36"/>
    <w:rsid w:val="00D77937"/>
    <w:rsid w:val="00D8087A"/>
    <w:rsid w:val="00D82704"/>
    <w:rsid w:val="00D82A48"/>
    <w:rsid w:val="00D82CF3"/>
    <w:rsid w:val="00D83C63"/>
    <w:rsid w:val="00D842DC"/>
    <w:rsid w:val="00D85968"/>
    <w:rsid w:val="00D86705"/>
    <w:rsid w:val="00D8759A"/>
    <w:rsid w:val="00D92394"/>
    <w:rsid w:val="00D95B9C"/>
    <w:rsid w:val="00DA0D5B"/>
    <w:rsid w:val="00DA14A5"/>
    <w:rsid w:val="00DA1792"/>
    <w:rsid w:val="00DA1C3C"/>
    <w:rsid w:val="00DA1D62"/>
    <w:rsid w:val="00DA1DAF"/>
    <w:rsid w:val="00DA1F24"/>
    <w:rsid w:val="00DA211E"/>
    <w:rsid w:val="00DA2CB0"/>
    <w:rsid w:val="00DA314C"/>
    <w:rsid w:val="00DA3D62"/>
    <w:rsid w:val="00DA5F1F"/>
    <w:rsid w:val="00DA6084"/>
    <w:rsid w:val="00DA7C38"/>
    <w:rsid w:val="00DB137C"/>
    <w:rsid w:val="00DB1F41"/>
    <w:rsid w:val="00DB3D0F"/>
    <w:rsid w:val="00DB413C"/>
    <w:rsid w:val="00DB5EEF"/>
    <w:rsid w:val="00DB7308"/>
    <w:rsid w:val="00DC02AE"/>
    <w:rsid w:val="00DC0440"/>
    <w:rsid w:val="00DC280B"/>
    <w:rsid w:val="00DC2AC0"/>
    <w:rsid w:val="00DC447C"/>
    <w:rsid w:val="00DC6814"/>
    <w:rsid w:val="00DD1825"/>
    <w:rsid w:val="00DD219C"/>
    <w:rsid w:val="00DD2A4A"/>
    <w:rsid w:val="00DD4034"/>
    <w:rsid w:val="00DD4C6A"/>
    <w:rsid w:val="00DD522D"/>
    <w:rsid w:val="00DD6B14"/>
    <w:rsid w:val="00DD7E67"/>
    <w:rsid w:val="00DE1A91"/>
    <w:rsid w:val="00DE1D2F"/>
    <w:rsid w:val="00DE222B"/>
    <w:rsid w:val="00DE3427"/>
    <w:rsid w:val="00DE3802"/>
    <w:rsid w:val="00DE395D"/>
    <w:rsid w:val="00DE3DE9"/>
    <w:rsid w:val="00DE4C84"/>
    <w:rsid w:val="00DE680B"/>
    <w:rsid w:val="00DE6C8A"/>
    <w:rsid w:val="00DF1F4C"/>
    <w:rsid w:val="00DF265C"/>
    <w:rsid w:val="00DF28A2"/>
    <w:rsid w:val="00DF2AC8"/>
    <w:rsid w:val="00DF415C"/>
    <w:rsid w:val="00DF50F7"/>
    <w:rsid w:val="00DF524F"/>
    <w:rsid w:val="00DF6268"/>
    <w:rsid w:val="00DF6C7D"/>
    <w:rsid w:val="00DF7032"/>
    <w:rsid w:val="00E00384"/>
    <w:rsid w:val="00E01F31"/>
    <w:rsid w:val="00E02B5A"/>
    <w:rsid w:val="00E05FC2"/>
    <w:rsid w:val="00E061AE"/>
    <w:rsid w:val="00E07197"/>
    <w:rsid w:val="00E075D6"/>
    <w:rsid w:val="00E07731"/>
    <w:rsid w:val="00E107C2"/>
    <w:rsid w:val="00E11AA2"/>
    <w:rsid w:val="00E14E25"/>
    <w:rsid w:val="00E14F60"/>
    <w:rsid w:val="00E16AAC"/>
    <w:rsid w:val="00E17EE6"/>
    <w:rsid w:val="00E21CB6"/>
    <w:rsid w:val="00E22F97"/>
    <w:rsid w:val="00E24085"/>
    <w:rsid w:val="00E252A7"/>
    <w:rsid w:val="00E259A5"/>
    <w:rsid w:val="00E259E9"/>
    <w:rsid w:val="00E25FAD"/>
    <w:rsid w:val="00E2790E"/>
    <w:rsid w:val="00E31E44"/>
    <w:rsid w:val="00E32678"/>
    <w:rsid w:val="00E329A1"/>
    <w:rsid w:val="00E33122"/>
    <w:rsid w:val="00E33436"/>
    <w:rsid w:val="00E3346C"/>
    <w:rsid w:val="00E33BA5"/>
    <w:rsid w:val="00E34218"/>
    <w:rsid w:val="00E34536"/>
    <w:rsid w:val="00E35EBF"/>
    <w:rsid w:val="00E3652A"/>
    <w:rsid w:val="00E36CE2"/>
    <w:rsid w:val="00E3707A"/>
    <w:rsid w:val="00E37695"/>
    <w:rsid w:val="00E40B8F"/>
    <w:rsid w:val="00E410DF"/>
    <w:rsid w:val="00E414CF"/>
    <w:rsid w:val="00E42EDA"/>
    <w:rsid w:val="00E444C1"/>
    <w:rsid w:val="00E4741B"/>
    <w:rsid w:val="00E50821"/>
    <w:rsid w:val="00E519F9"/>
    <w:rsid w:val="00E5314D"/>
    <w:rsid w:val="00E53AD2"/>
    <w:rsid w:val="00E542D9"/>
    <w:rsid w:val="00E54DFC"/>
    <w:rsid w:val="00E550FE"/>
    <w:rsid w:val="00E57664"/>
    <w:rsid w:val="00E57706"/>
    <w:rsid w:val="00E57C00"/>
    <w:rsid w:val="00E60C1D"/>
    <w:rsid w:val="00E60D34"/>
    <w:rsid w:val="00E62A90"/>
    <w:rsid w:val="00E62E77"/>
    <w:rsid w:val="00E6333A"/>
    <w:rsid w:val="00E64215"/>
    <w:rsid w:val="00E64F0A"/>
    <w:rsid w:val="00E67B0F"/>
    <w:rsid w:val="00E708D3"/>
    <w:rsid w:val="00E70AEF"/>
    <w:rsid w:val="00E72A81"/>
    <w:rsid w:val="00E7655D"/>
    <w:rsid w:val="00E8143D"/>
    <w:rsid w:val="00E818E4"/>
    <w:rsid w:val="00E84E0D"/>
    <w:rsid w:val="00E84F6B"/>
    <w:rsid w:val="00E86B10"/>
    <w:rsid w:val="00E8763A"/>
    <w:rsid w:val="00E9043C"/>
    <w:rsid w:val="00E924E1"/>
    <w:rsid w:val="00E94445"/>
    <w:rsid w:val="00E9632D"/>
    <w:rsid w:val="00E966E3"/>
    <w:rsid w:val="00E97F12"/>
    <w:rsid w:val="00EA0601"/>
    <w:rsid w:val="00EA0BE2"/>
    <w:rsid w:val="00EA103B"/>
    <w:rsid w:val="00EA13FD"/>
    <w:rsid w:val="00EA296C"/>
    <w:rsid w:val="00EA4007"/>
    <w:rsid w:val="00EA530E"/>
    <w:rsid w:val="00EA5BB6"/>
    <w:rsid w:val="00EA7215"/>
    <w:rsid w:val="00EB3086"/>
    <w:rsid w:val="00EB3B4A"/>
    <w:rsid w:val="00EB40B9"/>
    <w:rsid w:val="00EB52D3"/>
    <w:rsid w:val="00EB5ADA"/>
    <w:rsid w:val="00EB68A3"/>
    <w:rsid w:val="00EB7ABD"/>
    <w:rsid w:val="00EC02B1"/>
    <w:rsid w:val="00EC1A31"/>
    <w:rsid w:val="00EC3059"/>
    <w:rsid w:val="00EC39FA"/>
    <w:rsid w:val="00EC3A3D"/>
    <w:rsid w:val="00EC4296"/>
    <w:rsid w:val="00EC4492"/>
    <w:rsid w:val="00EC4544"/>
    <w:rsid w:val="00EC4579"/>
    <w:rsid w:val="00EC7C83"/>
    <w:rsid w:val="00EC7D13"/>
    <w:rsid w:val="00EC7E6B"/>
    <w:rsid w:val="00EC7EAB"/>
    <w:rsid w:val="00ED046E"/>
    <w:rsid w:val="00ED2632"/>
    <w:rsid w:val="00ED27BB"/>
    <w:rsid w:val="00ED29D9"/>
    <w:rsid w:val="00ED5BD7"/>
    <w:rsid w:val="00ED5D0E"/>
    <w:rsid w:val="00ED5DE5"/>
    <w:rsid w:val="00ED7A58"/>
    <w:rsid w:val="00EE05B5"/>
    <w:rsid w:val="00EE0737"/>
    <w:rsid w:val="00EE0FF5"/>
    <w:rsid w:val="00EE117B"/>
    <w:rsid w:val="00EE1638"/>
    <w:rsid w:val="00EE16C4"/>
    <w:rsid w:val="00EE1BBA"/>
    <w:rsid w:val="00EE29C1"/>
    <w:rsid w:val="00EE5042"/>
    <w:rsid w:val="00EE52B6"/>
    <w:rsid w:val="00EE650F"/>
    <w:rsid w:val="00EE6ADA"/>
    <w:rsid w:val="00EE6FC5"/>
    <w:rsid w:val="00EE7562"/>
    <w:rsid w:val="00EE778B"/>
    <w:rsid w:val="00EE7B87"/>
    <w:rsid w:val="00EF035D"/>
    <w:rsid w:val="00EF0C28"/>
    <w:rsid w:val="00EF1FCE"/>
    <w:rsid w:val="00EF2B5C"/>
    <w:rsid w:val="00EF31F8"/>
    <w:rsid w:val="00EF3638"/>
    <w:rsid w:val="00EF4B05"/>
    <w:rsid w:val="00EF67DA"/>
    <w:rsid w:val="00EF701B"/>
    <w:rsid w:val="00EF7AF2"/>
    <w:rsid w:val="00EF7C63"/>
    <w:rsid w:val="00F00A37"/>
    <w:rsid w:val="00F0186A"/>
    <w:rsid w:val="00F0354D"/>
    <w:rsid w:val="00F03E4F"/>
    <w:rsid w:val="00F049FB"/>
    <w:rsid w:val="00F05741"/>
    <w:rsid w:val="00F06145"/>
    <w:rsid w:val="00F06C9D"/>
    <w:rsid w:val="00F06D24"/>
    <w:rsid w:val="00F10756"/>
    <w:rsid w:val="00F11691"/>
    <w:rsid w:val="00F11D5D"/>
    <w:rsid w:val="00F121B7"/>
    <w:rsid w:val="00F12BFD"/>
    <w:rsid w:val="00F13950"/>
    <w:rsid w:val="00F15194"/>
    <w:rsid w:val="00F178AA"/>
    <w:rsid w:val="00F17FEA"/>
    <w:rsid w:val="00F215EA"/>
    <w:rsid w:val="00F22B11"/>
    <w:rsid w:val="00F25DEA"/>
    <w:rsid w:val="00F2617E"/>
    <w:rsid w:val="00F267D7"/>
    <w:rsid w:val="00F337C1"/>
    <w:rsid w:val="00F33910"/>
    <w:rsid w:val="00F34502"/>
    <w:rsid w:val="00F34FE2"/>
    <w:rsid w:val="00F350BD"/>
    <w:rsid w:val="00F3594B"/>
    <w:rsid w:val="00F3651C"/>
    <w:rsid w:val="00F37FC3"/>
    <w:rsid w:val="00F427CF"/>
    <w:rsid w:val="00F436EB"/>
    <w:rsid w:val="00F43819"/>
    <w:rsid w:val="00F43DAD"/>
    <w:rsid w:val="00F43F9F"/>
    <w:rsid w:val="00F44083"/>
    <w:rsid w:val="00F4437E"/>
    <w:rsid w:val="00F46A5C"/>
    <w:rsid w:val="00F473CE"/>
    <w:rsid w:val="00F479E8"/>
    <w:rsid w:val="00F5369A"/>
    <w:rsid w:val="00F53BF4"/>
    <w:rsid w:val="00F53CC5"/>
    <w:rsid w:val="00F53D05"/>
    <w:rsid w:val="00F55302"/>
    <w:rsid w:val="00F554D6"/>
    <w:rsid w:val="00F55B1F"/>
    <w:rsid w:val="00F56869"/>
    <w:rsid w:val="00F56B13"/>
    <w:rsid w:val="00F57AEE"/>
    <w:rsid w:val="00F604FE"/>
    <w:rsid w:val="00F63F0B"/>
    <w:rsid w:val="00F642CA"/>
    <w:rsid w:val="00F6479E"/>
    <w:rsid w:val="00F64F90"/>
    <w:rsid w:val="00F663F8"/>
    <w:rsid w:val="00F6654D"/>
    <w:rsid w:val="00F66BDA"/>
    <w:rsid w:val="00F6709F"/>
    <w:rsid w:val="00F670EC"/>
    <w:rsid w:val="00F671B8"/>
    <w:rsid w:val="00F705DA"/>
    <w:rsid w:val="00F71476"/>
    <w:rsid w:val="00F71ED9"/>
    <w:rsid w:val="00F73A89"/>
    <w:rsid w:val="00F761B0"/>
    <w:rsid w:val="00F77F7C"/>
    <w:rsid w:val="00F80309"/>
    <w:rsid w:val="00F80BA8"/>
    <w:rsid w:val="00F81668"/>
    <w:rsid w:val="00F81734"/>
    <w:rsid w:val="00F828A4"/>
    <w:rsid w:val="00F82C66"/>
    <w:rsid w:val="00F83048"/>
    <w:rsid w:val="00F83BC9"/>
    <w:rsid w:val="00F83EAA"/>
    <w:rsid w:val="00F85FB9"/>
    <w:rsid w:val="00F86D56"/>
    <w:rsid w:val="00F86DBF"/>
    <w:rsid w:val="00F871DE"/>
    <w:rsid w:val="00F9042E"/>
    <w:rsid w:val="00F9064E"/>
    <w:rsid w:val="00F90E25"/>
    <w:rsid w:val="00F92122"/>
    <w:rsid w:val="00F933DC"/>
    <w:rsid w:val="00F954DB"/>
    <w:rsid w:val="00F95D67"/>
    <w:rsid w:val="00F963D0"/>
    <w:rsid w:val="00F97A05"/>
    <w:rsid w:val="00FA03E7"/>
    <w:rsid w:val="00FA29F2"/>
    <w:rsid w:val="00FA317F"/>
    <w:rsid w:val="00FA78AB"/>
    <w:rsid w:val="00FB1B14"/>
    <w:rsid w:val="00FB1CC1"/>
    <w:rsid w:val="00FB2573"/>
    <w:rsid w:val="00FB2579"/>
    <w:rsid w:val="00FB4B7C"/>
    <w:rsid w:val="00FB6737"/>
    <w:rsid w:val="00FB697C"/>
    <w:rsid w:val="00FC05E4"/>
    <w:rsid w:val="00FC3192"/>
    <w:rsid w:val="00FC3D25"/>
    <w:rsid w:val="00FC43F4"/>
    <w:rsid w:val="00FC4657"/>
    <w:rsid w:val="00FC4C3A"/>
    <w:rsid w:val="00FC4F04"/>
    <w:rsid w:val="00FC63C7"/>
    <w:rsid w:val="00FC6F69"/>
    <w:rsid w:val="00FC7C8C"/>
    <w:rsid w:val="00FD1212"/>
    <w:rsid w:val="00FD21C4"/>
    <w:rsid w:val="00FD38D3"/>
    <w:rsid w:val="00FD4AA8"/>
    <w:rsid w:val="00FD54AA"/>
    <w:rsid w:val="00FD54FA"/>
    <w:rsid w:val="00FD5810"/>
    <w:rsid w:val="00FD6F1B"/>
    <w:rsid w:val="00FE16F0"/>
    <w:rsid w:val="00FE24D3"/>
    <w:rsid w:val="00FE33F1"/>
    <w:rsid w:val="00FE366E"/>
    <w:rsid w:val="00FF1577"/>
    <w:rsid w:val="00FF1C86"/>
    <w:rsid w:val="00FF2D09"/>
    <w:rsid w:val="00FF466F"/>
    <w:rsid w:val="00FF550C"/>
    <w:rsid w:val="00FF5EE8"/>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e0abed" stroke="f">
      <v:fill color="#e0abed"/>
      <v:stroke on="f"/>
      <o:colormru v:ext="edit" colors="#903,#ccf,#e0abed,#e9c4f2,#e2e4b4,#963,#d4cb86,#4ec115"/>
    </o:shapedefaults>
    <o:shapelayout v:ext="edit">
      <o:idmap v:ext="edit" data="1"/>
    </o:shapelayout>
  </w:shapeDefaults>
  <w:decimalSymbol w:val="."/>
  <w:listSeparator w:val=","/>
  <w14:docId w14:val="11B59E56"/>
  <w15:docId w15:val="{0566030C-5B25-4757-87D8-F74CE19B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link w:val="Heading3Char"/>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uiPriority w:val="59"/>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aliases w:val="~FootnoteText"/>
    <w:basedOn w:val="Normal"/>
    <w:link w:val="FootnoteTextChar"/>
    <w:rsid w:val="00851F27"/>
  </w:style>
  <w:style w:type="character" w:customStyle="1" w:styleId="FootnoteTextChar">
    <w:name w:val="Footnote Text Char"/>
    <w:aliases w:val="~Footnote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A1D62"/>
    <w:rPr>
      <w:rFonts w:ascii="Arial" w:hAnsi="Arial"/>
    </w:rPr>
  </w:style>
  <w:style w:type="paragraph" w:customStyle="1" w:styleId="CharCharCharCharCharCharCharCharCharCharCharCharCharCharChar">
    <w:name w:val="Char Char Char Char Char Char Char Char Char Char Char Char Char Char Char"/>
    <w:basedOn w:val="Normal"/>
    <w:rsid w:val="008E6191"/>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C37926"/>
    <w:pPr>
      <w:spacing w:before="0" w:after="160" w:line="240" w:lineRule="exact"/>
    </w:pPr>
    <w:rPr>
      <w:lang w:val="en-US" w:eastAsia="en-US"/>
    </w:rPr>
  </w:style>
  <w:style w:type="paragraph" w:customStyle="1" w:styleId="Default">
    <w:name w:val="Default"/>
    <w:rsid w:val="00D842DC"/>
    <w:pPr>
      <w:autoSpaceDE w:val="0"/>
      <w:autoSpaceDN w:val="0"/>
      <w:adjustRightInd w:val="0"/>
    </w:pPr>
    <w:rPr>
      <w:color w:val="000000"/>
      <w:sz w:val="24"/>
      <w:szCs w:val="24"/>
    </w:rPr>
  </w:style>
  <w:style w:type="paragraph" w:customStyle="1" w:styleId="QuestionnoteChar1CharChar1Char">
    <w:name w:val="Question note Char1 Char Char1 Char"/>
    <w:basedOn w:val="Normal"/>
    <w:link w:val="QuestionnoteChar1CharChar1CharChar"/>
    <w:rsid w:val="001A3BE8"/>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BE8"/>
    <w:rPr>
      <w:rFonts w:ascii="Arial" w:hAnsi="Arial"/>
      <w:sz w:val="18"/>
    </w:rPr>
  </w:style>
  <w:style w:type="character" w:customStyle="1" w:styleId="Heading3Char">
    <w:name w:val="Heading 3 Char"/>
    <w:link w:val="Heading3"/>
    <w:rsid w:val="00AD37DC"/>
    <w:rPr>
      <w:rFonts w:ascii="Arial" w:hAnsi="Arial"/>
      <w:b/>
      <w:i/>
    </w:rPr>
  </w:style>
  <w:style w:type="paragraph" w:customStyle="1" w:styleId="Normal1">
    <w:name w:val="Normal1"/>
    <w:basedOn w:val="Normal"/>
    <w:rsid w:val="00626F53"/>
    <w:pPr>
      <w:spacing w:before="100" w:beforeAutospacing="1" w:after="100" w:afterAutospacing="1" w:line="240" w:lineRule="auto"/>
    </w:pPr>
    <w:rPr>
      <w:rFonts w:ascii="Times New Roman" w:hAnsi="Times New Roman"/>
      <w:sz w:val="24"/>
      <w:szCs w:val="24"/>
    </w:rPr>
  </w:style>
  <w:style w:type="paragraph" w:customStyle="1" w:styleId="ti-grseq-1">
    <w:name w:val="ti-grseq-1"/>
    <w:basedOn w:val="Normal"/>
    <w:rsid w:val="007953E4"/>
    <w:pPr>
      <w:spacing w:before="100" w:beforeAutospacing="1" w:after="100" w:afterAutospacing="1" w:line="240" w:lineRule="auto"/>
    </w:pPr>
    <w:rPr>
      <w:rFonts w:ascii="Times New Roman" w:hAnsi="Times New Roman"/>
      <w:sz w:val="24"/>
      <w:szCs w:val="24"/>
    </w:rPr>
  </w:style>
  <w:style w:type="character" w:customStyle="1" w:styleId="bold">
    <w:name w:val="bold"/>
    <w:basedOn w:val="DefaultParagraphFont"/>
    <w:rsid w:val="00037DD8"/>
  </w:style>
  <w:style w:type="paragraph" w:customStyle="1" w:styleId="Normal2">
    <w:name w:val="Normal2"/>
    <w:basedOn w:val="Normal"/>
    <w:rsid w:val="00037DD8"/>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1F7077"/>
    <w:pPr>
      <w:spacing w:before="100" w:beforeAutospacing="1" w:after="100" w:afterAutospacing="1" w:line="240" w:lineRule="auto"/>
    </w:pPr>
    <w:rPr>
      <w:rFonts w:ascii="Times New Roman" w:eastAsiaTheme="minorEastAsia" w:hAnsi="Times New Roman"/>
      <w:sz w:val="24"/>
      <w:szCs w:val="24"/>
    </w:rPr>
  </w:style>
  <w:style w:type="character" w:styleId="UnresolvedMention">
    <w:name w:val="Unresolved Mention"/>
    <w:basedOn w:val="DefaultParagraphFont"/>
    <w:uiPriority w:val="99"/>
    <w:semiHidden/>
    <w:unhideWhenUsed/>
    <w:rsid w:val="005D03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9346">
      <w:bodyDiv w:val="1"/>
      <w:marLeft w:val="0"/>
      <w:marRight w:val="0"/>
      <w:marTop w:val="0"/>
      <w:marBottom w:val="0"/>
      <w:divBdr>
        <w:top w:val="none" w:sz="0" w:space="0" w:color="auto"/>
        <w:left w:val="none" w:sz="0" w:space="0" w:color="auto"/>
        <w:bottom w:val="none" w:sz="0" w:space="0" w:color="auto"/>
        <w:right w:val="none" w:sz="0" w:space="0" w:color="auto"/>
      </w:divBdr>
    </w:div>
    <w:div w:id="62602666">
      <w:bodyDiv w:val="1"/>
      <w:marLeft w:val="0"/>
      <w:marRight w:val="0"/>
      <w:marTop w:val="0"/>
      <w:marBottom w:val="0"/>
      <w:divBdr>
        <w:top w:val="none" w:sz="0" w:space="0" w:color="auto"/>
        <w:left w:val="none" w:sz="0" w:space="0" w:color="auto"/>
        <w:bottom w:val="none" w:sz="0" w:space="0" w:color="auto"/>
        <w:right w:val="none" w:sz="0" w:space="0" w:color="auto"/>
      </w:divBdr>
    </w:div>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15549532">
      <w:bodyDiv w:val="1"/>
      <w:marLeft w:val="0"/>
      <w:marRight w:val="0"/>
      <w:marTop w:val="0"/>
      <w:marBottom w:val="0"/>
      <w:divBdr>
        <w:top w:val="none" w:sz="0" w:space="0" w:color="auto"/>
        <w:left w:val="none" w:sz="0" w:space="0" w:color="auto"/>
        <w:bottom w:val="none" w:sz="0" w:space="0" w:color="auto"/>
        <w:right w:val="none" w:sz="0" w:space="0" w:color="auto"/>
      </w:divBdr>
    </w:div>
    <w:div w:id="306015985">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474107004">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584606250">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095172519">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227640657">
      <w:bodyDiv w:val="1"/>
      <w:marLeft w:val="0"/>
      <w:marRight w:val="0"/>
      <w:marTop w:val="0"/>
      <w:marBottom w:val="0"/>
      <w:divBdr>
        <w:top w:val="none" w:sz="0" w:space="0" w:color="auto"/>
        <w:left w:val="none" w:sz="0" w:space="0" w:color="auto"/>
        <w:bottom w:val="none" w:sz="0" w:space="0" w:color="auto"/>
        <w:right w:val="none" w:sz="0" w:space="0" w:color="auto"/>
      </w:divBdr>
    </w:div>
    <w:div w:id="1277903981">
      <w:bodyDiv w:val="1"/>
      <w:marLeft w:val="0"/>
      <w:marRight w:val="0"/>
      <w:marTop w:val="0"/>
      <w:marBottom w:val="0"/>
      <w:divBdr>
        <w:top w:val="none" w:sz="0" w:space="0" w:color="auto"/>
        <w:left w:val="none" w:sz="0" w:space="0" w:color="auto"/>
        <w:bottom w:val="none" w:sz="0" w:space="0" w:color="auto"/>
        <w:right w:val="none" w:sz="0" w:space="0" w:color="auto"/>
      </w:divBdr>
    </w:div>
    <w:div w:id="1332368445">
      <w:bodyDiv w:val="1"/>
      <w:marLeft w:val="0"/>
      <w:marRight w:val="0"/>
      <w:marTop w:val="0"/>
      <w:marBottom w:val="0"/>
      <w:divBdr>
        <w:top w:val="none" w:sz="0" w:space="0" w:color="auto"/>
        <w:left w:val="none" w:sz="0" w:space="0" w:color="auto"/>
        <w:bottom w:val="none" w:sz="0" w:space="0" w:color="auto"/>
        <w:right w:val="none" w:sz="0" w:space="0" w:color="auto"/>
      </w:divBdr>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433744196">
      <w:bodyDiv w:val="1"/>
      <w:marLeft w:val="0"/>
      <w:marRight w:val="0"/>
      <w:marTop w:val="0"/>
      <w:marBottom w:val="0"/>
      <w:divBdr>
        <w:top w:val="none" w:sz="0" w:space="0" w:color="auto"/>
        <w:left w:val="none" w:sz="0" w:space="0" w:color="auto"/>
        <w:bottom w:val="none" w:sz="0" w:space="0" w:color="auto"/>
        <w:right w:val="none" w:sz="0" w:space="0" w:color="auto"/>
      </w:divBdr>
    </w:div>
    <w:div w:id="1459567028">
      <w:bodyDiv w:val="1"/>
      <w:marLeft w:val="0"/>
      <w:marRight w:val="0"/>
      <w:marTop w:val="0"/>
      <w:marBottom w:val="0"/>
      <w:divBdr>
        <w:top w:val="none" w:sz="0" w:space="0" w:color="auto"/>
        <w:left w:val="none" w:sz="0" w:space="0" w:color="auto"/>
        <w:bottom w:val="none" w:sz="0" w:space="0" w:color="auto"/>
        <w:right w:val="none" w:sz="0" w:space="0" w:color="auto"/>
      </w:divBdr>
    </w:div>
    <w:div w:id="150793554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7368474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52185579">
      <w:bodyDiv w:val="1"/>
      <w:marLeft w:val="0"/>
      <w:marRight w:val="0"/>
      <w:marTop w:val="0"/>
      <w:marBottom w:val="0"/>
      <w:divBdr>
        <w:top w:val="none" w:sz="0" w:space="0" w:color="auto"/>
        <w:left w:val="none" w:sz="0" w:space="0" w:color="auto"/>
        <w:bottom w:val="none" w:sz="0" w:space="0" w:color="auto"/>
        <w:right w:val="none" w:sz="0" w:space="0" w:color="auto"/>
      </w:divBdr>
    </w:div>
    <w:div w:id="1875577950">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1944413564">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si/2014/3140/contents/made" TargetMode="External"/><Relationship Id="rId21" Type="http://schemas.openxmlformats.org/officeDocument/2006/relationships/hyperlink" Target="https://www.fca.org.uk/publication/consultation/cp19-27.pdf" TargetMode="External"/><Relationship Id="rId34" Type="http://schemas.openxmlformats.org/officeDocument/2006/relationships/header" Target="header6.xml"/><Relationship Id="rId42" Type="http://schemas.openxmlformats.org/officeDocument/2006/relationships/header" Target="header14.xml"/><Relationship Id="rId47" Type="http://schemas.openxmlformats.org/officeDocument/2006/relationships/header" Target="header19.xml"/><Relationship Id="rId50" Type="http://schemas.openxmlformats.org/officeDocument/2006/relationships/header" Target="header22.xml"/><Relationship Id="rId55" Type="http://schemas.openxmlformats.org/officeDocument/2006/relationships/header" Target="header27.xml"/><Relationship Id="rId63" Type="http://schemas.openxmlformats.org/officeDocument/2006/relationships/header" Target="header35.xml"/><Relationship Id="rId68" Type="http://schemas.openxmlformats.org/officeDocument/2006/relationships/header" Target="header40.xml"/><Relationship Id="rId76" Type="http://schemas.openxmlformats.org/officeDocument/2006/relationships/header" Target="header48.xml"/><Relationship Id="rId84" Type="http://schemas.openxmlformats.org/officeDocument/2006/relationships/hyperlink" Target="https://www.fca.org.uk/publication/consultation/cp19-27.pdf" TargetMode="External"/><Relationship Id="rId89" Type="http://schemas.openxmlformats.org/officeDocument/2006/relationships/hyperlink" Target="https://www.handbook.fca.org.uk/instrument/2020/FCA_2020_67.pdf" TargetMode="External"/><Relationship Id="rId97" Type="http://schemas.openxmlformats.org/officeDocument/2006/relationships/header" Target="header62.xml"/><Relationship Id="rId7" Type="http://schemas.openxmlformats.org/officeDocument/2006/relationships/settings" Target="settings.xml"/><Relationship Id="rId71" Type="http://schemas.openxmlformats.org/officeDocument/2006/relationships/header" Target="header43.xml"/><Relationship Id="rId92" Type="http://schemas.openxmlformats.org/officeDocument/2006/relationships/header" Target="header57.xml"/><Relationship Id="rId2" Type="http://schemas.openxmlformats.org/officeDocument/2006/relationships/customXml" Target="../customXml/item2.xml"/><Relationship Id="rId16" Type="http://schemas.openxmlformats.org/officeDocument/2006/relationships/hyperlink" Target="https://www.handbook.fca.org.uk/instrument/2020/FCA_2020_51.pdf" TargetMode="External"/><Relationship Id="rId29" Type="http://schemas.openxmlformats.org/officeDocument/2006/relationships/header" Target="header3.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footer" Target="footer4.xml"/><Relationship Id="rId37" Type="http://schemas.openxmlformats.org/officeDocument/2006/relationships/header" Target="header9.xml"/><Relationship Id="rId40" Type="http://schemas.openxmlformats.org/officeDocument/2006/relationships/header" Target="header12.xml"/><Relationship Id="rId45" Type="http://schemas.openxmlformats.org/officeDocument/2006/relationships/header" Target="header17.xml"/><Relationship Id="rId53" Type="http://schemas.openxmlformats.org/officeDocument/2006/relationships/header" Target="header25.xml"/><Relationship Id="rId58" Type="http://schemas.openxmlformats.org/officeDocument/2006/relationships/header" Target="header30.xml"/><Relationship Id="rId66" Type="http://schemas.openxmlformats.org/officeDocument/2006/relationships/header" Target="header38.xml"/><Relationship Id="rId74" Type="http://schemas.openxmlformats.org/officeDocument/2006/relationships/header" Target="header46.xml"/><Relationship Id="rId79" Type="http://schemas.openxmlformats.org/officeDocument/2006/relationships/header" Target="header51.xml"/><Relationship Id="rId87" Type="http://schemas.openxmlformats.org/officeDocument/2006/relationships/header" Target="header55.xml"/><Relationship Id="rId5" Type="http://schemas.openxmlformats.org/officeDocument/2006/relationships/numbering" Target="numbering.xml"/><Relationship Id="rId61" Type="http://schemas.openxmlformats.org/officeDocument/2006/relationships/header" Target="header33.xml"/><Relationship Id="rId82" Type="http://schemas.openxmlformats.org/officeDocument/2006/relationships/hyperlink" Target="https://www.handbook.fca.org.uk/handbook/FEES/4/?view=chapter" TargetMode="External"/><Relationship Id="rId90" Type="http://schemas.openxmlformats.org/officeDocument/2006/relationships/hyperlink" Target="https://www.fca.org.uk/publication/consultation/cp19-27.pdf" TargetMode="External"/><Relationship Id="rId95" Type="http://schemas.openxmlformats.org/officeDocument/2006/relationships/header" Target="header60.xml"/><Relationship Id="rId19" Type="http://schemas.openxmlformats.org/officeDocument/2006/relationships/hyperlink" Target="https://www.handbook.fca.org.uk/instrument/2020/FCA_2020_51.pdf" TargetMode="External"/><Relationship Id="rId14" Type="http://schemas.openxmlformats.org/officeDocument/2006/relationships/hyperlink" Target="mailto:TR-registration@fca.org.uk" TargetMode="External"/><Relationship Id="rId22" Type="http://schemas.openxmlformats.org/officeDocument/2006/relationships/hyperlink" Target="https://www.handbook.fca.org.uk/instrument/2020/FCA_2020_51.pdf" TargetMode="External"/><Relationship Id="rId27" Type="http://schemas.openxmlformats.org/officeDocument/2006/relationships/hyperlink" Target="https://www.fca.org.uk/firms/standing-data/sensitive-business-names" TargetMode="External"/><Relationship Id="rId30" Type="http://schemas.openxmlformats.org/officeDocument/2006/relationships/footer" Target="footer3.xml"/><Relationship Id="rId35" Type="http://schemas.openxmlformats.org/officeDocument/2006/relationships/header" Target="header7.xml"/><Relationship Id="rId43" Type="http://schemas.openxmlformats.org/officeDocument/2006/relationships/header" Target="header15.xml"/><Relationship Id="rId48" Type="http://schemas.openxmlformats.org/officeDocument/2006/relationships/header" Target="header20.xml"/><Relationship Id="rId56" Type="http://schemas.openxmlformats.org/officeDocument/2006/relationships/header" Target="header28.xml"/><Relationship Id="rId64" Type="http://schemas.openxmlformats.org/officeDocument/2006/relationships/header" Target="header36.xml"/><Relationship Id="rId69" Type="http://schemas.openxmlformats.org/officeDocument/2006/relationships/header" Target="header41.xml"/><Relationship Id="rId77" Type="http://schemas.openxmlformats.org/officeDocument/2006/relationships/header" Target="header49.xml"/><Relationship Id="rId8" Type="http://schemas.openxmlformats.org/officeDocument/2006/relationships/webSettings" Target="webSettings.xml"/><Relationship Id="rId51" Type="http://schemas.openxmlformats.org/officeDocument/2006/relationships/header" Target="header23.xml"/><Relationship Id="rId72" Type="http://schemas.openxmlformats.org/officeDocument/2006/relationships/header" Target="header44.xml"/><Relationship Id="rId80" Type="http://schemas.openxmlformats.org/officeDocument/2006/relationships/header" Target="header52.xml"/><Relationship Id="rId85" Type="http://schemas.openxmlformats.org/officeDocument/2006/relationships/hyperlink" Target="https://www.fca.org.uk/publication/consultation/cp2018-quarterly-consultation-paper-no-29.pdf" TargetMode="External"/><Relationship Id="rId93" Type="http://schemas.openxmlformats.org/officeDocument/2006/relationships/header" Target="header58.xm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handbook.fca.org.uk/instrument/2020/FCA_2020_51.pdf" TargetMode="External"/><Relationship Id="rId17" Type="http://schemas.openxmlformats.org/officeDocument/2006/relationships/hyperlink" Target="http://www.fca.org.uk/" TargetMode="External"/><Relationship Id="rId25" Type="http://schemas.openxmlformats.org/officeDocument/2006/relationships/footer" Target="footer2.xml"/><Relationship Id="rId33" Type="http://schemas.openxmlformats.org/officeDocument/2006/relationships/header" Target="header5.xml"/><Relationship Id="rId38" Type="http://schemas.openxmlformats.org/officeDocument/2006/relationships/header" Target="header10.xml"/><Relationship Id="rId46" Type="http://schemas.openxmlformats.org/officeDocument/2006/relationships/header" Target="header18.xml"/><Relationship Id="rId59" Type="http://schemas.openxmlformats.org/officeDocument/2006/relationships/header" Target="header31.xml"/><Relationship Id="rId67" Type="http://schemas.openxmlformats.org/officeDocument/2006/relationships/header" Target="header39.xml"/><Relationship Id="rId20" Type="http://schemas.openxmlformats.org/officeDocument/2006/relationships/hyperlink" Target="http://www.legislation.gov.uk/eur/2019/359/contents" TargetMode="External"/><Relationship Id="rId41" Type="http://schemas.openxmlformats.org/officeDocument/2006/relationships/header" Target="header13.xml"/><Relationship Id="rId54" Type="http://schemas.openxmlformats.org/officeDocument/2006/relationships/header" Target="header26.xml"/><Relationship Id="rId62" Type="http://schemas.openxmlformats.org/officeDocument/2006/relationships/header" Target="header34.xml"/><Relationship Id="rId70" Type="http://schemas.openxmlformats.org/officeDocument/2006/relationships/header" Target="header42.xml"/><Relationship Id="rId75" Type="http://schemas.openxmlformats.org/officeDocument/2006/relationships/header" Target="header47.xml"/><Relationship Id="rId83" Type="http://schemas.openxmlformats.org/officeDocument/2006/relationships/hyperlink" Target="https://www.handbook.fca.org.uk/instrument/2020/FCA_2020_67.pdf" TargetMode="External"/><Relationship Id="rId88" Type="http://schemas.openxmlformats.org/officeDocument/2006/relationships/header" Target="header56.xml"/><Relationship Id="rId91" Type="http://schemas.openxmlformats.org/officeDocument/2006/relationships/hyperlink" Target="https://www.fca.org.uk/publication/consultation/cp2018-quarterly-consultation-paper-no-29.pdf" TargetMode="External"/><Relationship Id="rId96" Type="http://schemas.openxmlformats.org/officeDocument/2006/relationships/header" Target="header6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andbook.fca.org.uk/instrument/2020/FCA_2020_51.pdf" TargetMode="External"/><Relationship Id="rId23" Type="http://schemas.openxmlformats.org/officeDocument/2006/relationships/header" Target="header1.xml"/><Relationship Id="rId28" Type="http://schemas.openxmlformats.org/officeDocument/2006/relationships/header" Target="header2.xml"/><Relationship Id="rId36" Type="http://schemas.openxmlformats.org/officeDocument/2006/relationships/header" Target="header8.xml"/><Relationship Id="rId49" Type="http://schemas.openxmlformats.org/officeDocument/2006/relationships/header" Target="header21.xml"/><Relationship Id="rId57" Type="http://schemas.openxmlformats.org/officeDocument/2006/relationships/header" Target="header29.xml"/><Relationship Id="rId10" Type="http://schemas.openxmlformats.org/officeDocument/2006/relationships/endnotes" Target="endnotes.xml"/><Relationship Id="rId31" Type="http://schemas.openxmlformats.org/officeDocument/2006/relationships/header" Target="header4.xml"/><Relationship Id="rId44" Type="http://schemas.openxmlformats.org/officeDocument/2006/relationships/header" Target="header16.xml"/><Relationship Id="rId52" Type="http://schemas.openxmlformats.org/officeDocument/2006/relationships/header" Target="header24.xml"/><Relationship Id="rId60" Type="http://schemas.openxmlformats.org/officeDocument/2006/relationships/header" Target="header32.xml"/><Relationship Id="rId65" Type="http://schemas.openxmlformats.org/officeDocument/2006/relationships/header" Target="header37.xml"/><Relationship Id="rId73" Type="http://schemas.openxmlformats.org/officeDocument/2006/relationships/header" Target="header45.xml"/><Relationship Id="rId78" Type="http://schemas.openxmlformats.org/officeDocument/2006/relationships/header" Target="header50.xml"/><Relationship Id="rId81" Type="http://schemas.openxmlformats.org/officeDocument/2006/relationships/header" Target="header53.xml"/><Relationship Id="rId86" Type="http://schemas.openxmlformats.org/officeDocument/2006/relationships/header" Target="header54.xml"/><Relationship Id="rId94" Type="http://schemas.openxmlformats.org/officeDocument/2006/relationships/header" Target="header59.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fca.org.uk/" TargetMode="External"/><Relationship Id="rId18" Type="http://schemas.openxmlformats.org/officeDocument/2006/relationships/hyperlink" Target="mailto:TR-registration@fca.org.uk" TargetMode="External"/><Relationship Id="rId39"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3FDDD787063B4CB194B1C9F390003C" ma:contentTypeVersion="7" ma:contentTypeDescription="Create a new document." ma:contentTypeScope="" ma:versionID="4fe82cbf72855ec7f5af658ce87892bd">
  <xsd:schema xmlns:xsd="http://www.w3.org/2001/XMLSchema" xmlns:xs="http://www.w3.org/2001/XMLSchema" xmlns:p="http://schemas.microsoft.com/office/2006/metadata/properties" xmlns:ns3="3be0e0cb-33ce-403c-aaa4-777bb1c216fd" xmlns:ns4="94c3ed01-4e4e-4b4e-a54a-6ac000c6e104" targetNamespace="http://schemas.microsoft.com/office/2006/metadata/properties" ma:root="true" ma:fieldsID="6bd980c67852d3a3b894e035c24170ef" ns3:_="" ns4:_="">
    <xsd:import namespace="3be0e0cb-33ce-403c-aaa4-777bb1c216fd"/>
    <xsd:import namespace="94c3ed01-4e4e-4b4e-a54a-6ac000c6e10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0e0cb-33ce-403c-aaa4-777bb1c21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c3ed01-4e4e-4b4e-a54a-6ac000c6e1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E0FFA-D7A7-4536-9A2A-202198AAE944}">
  <ds:schemaRefs>
    <ds:schemaRef ds:uri="http://purl.org/dc/dcmityp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94c3ed01-4e4e-4b4e-a54a-6ac000c6e104"/>
    <ds:schemaRef ds:uri="3be0e0cb-33ce-403c-aaa4-777bb1c216fd"/>
    <ds:schemaRef ds:uri="http://www.w3.org/XML/1998/namespace"/>
  </ds:schemaRefs>
</ds:datastoreItem>
</file>

<file path=customXml/itemProps2.xml><?xml version="1.0" encoding="utf-8"?>
<ds:datastoreItem xmlns:ds="http://schemas.openxmlformats.org/officeDocument/2006/customXml" ds:itemID="{38F28855-92D8-4C56-BD43-519783CE5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0e0cb-33ce-403c-aaa4-777bb1c216fd"/>
    <ds:schemaRef ds:uri="94c3ed01-4e4e-4b4e-a54a-6ac000c6e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2501D0-BB6F-47AC-92BD-F474DEA9FD96}">
  <ds:schemaRefs>
    <ds:schemaRef ds:uri="http://schemas.microsoft.com/sharepoint/v3/contenttype/forms"/>
  </ds:schemaRefs>
</ds:datastoreItem>
</file>

<file path=customXml/itemProps4.xml><?xml version="1.0" encoding="utf-8"?>
<ds:datastoreItem xmlns:ds="http://schemas.openxmlformats.org/officeDocument/2006/customXml" ds:itemID="{EC6B6BA7-295A-475B-8772-4792F8529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4919</Words>
  <Characters>28227</Characters>
  <Application>Microsoft Office Word</Application>
  <DocSecurity>8</DocSecurity>
  <Lines>235</Lines>
  <Paragraphs>66</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33080</CharactersWithSpaces>
  <SharedDoc>false</SharedDoc>
  <HLinks>
    <vt:vector size="36" baseType="variant">
      <vt:variant>
        <vt:i4>786524</vt:i4>
      </vt:variant>
      <vt:variant>
        <vt:i4>2013</vt:i4>
      </vt:variant>
      <vt:variant>
        <vt:i4>0</vt:i4>
      </vt:variant>
      <vt:variant>
        <vt:i4>5</vt:i4>
      </vt:variant>
      <vt:variant>
        <vt:lpwstr>http://www.fca.org.uk/your-fca/documents/forms/uk-consolidation-form</vt:lpwstr>
      </vt:variant>
      <vt:variant>
        <vt:lpwstr/>
      </vt:variant>
      <vt:variant>
        <vt:i4>7602276</vt:i4>
      </vt:variant>
      <vt:variant>
        <vt:i4>1261</vt:i4>
      </vt:variant>
      <vt:variant>
        <vt:i4>0</vt:i4>
      </vt:variant>
      <vt:variant>
        <vt:i4>5</vt:i4>
      </vt:variant>
      <vt:variant>
        <vt:lpwstr>http://www.fca.org.uk/static/documents/forms/crr-article-26-3-self-assessment-form.doc</vt:lpwstr>
      </vt:variant>
      <vt:variant>
        <vt:lpwstr/>
      </vt:variant>
      <vt:variant>
        <vt:i4>7602279</vt:i4>
      </vt:variant>
      <vt:variant>
        <vt:i4>1258</vt:i4>
      </vt:variant>
      <vt:variant>
        <vt:i4>0</vt:i4>
      </vt:variant>
      <vt:variant>
        <vt:i4>5</vt:i4>
      </vt:variant>
      <vt:variant>
        <vt:lpwstr>http://www.fca.org.uk/your-fca/documents/forms/crr-permission-application-form</vt:lpwstr>
      </vt:variant>
      <vt:variant>
        <vt:lpwstr/>
      </vt:variant>
      <vt:variant>
        <vt:i4>4390913</vt:i4>
      </vt:variant>
      <vt:variant>
        <vt:i4>1143</vt:i4>
      </vt:variant>
      <vt:variant>
        <vt:i4>0</vt:i4>
      </vt:variant>
      <vt:variant>
        <vt:i4>5</vt:i4>
      </vt:variant>
      <vt:variant>
        <vt:lpwstr>https://www.fca.org.uk/publication/forms/mifid-transparency-waiver-form.docx</vt:lpwstr>
      </vt:variant>
      <vt:variant>
        <vt:lpwstr/>
      </vt:variant>
      <vt:variant>
        <vt:i4>7471143</vt:i4>
      </vt:variant>
      <vt:variant>
        <vt:i4>1137</vt:i4>
      </vt:variant>
      <vt:variant>
        <vt:i4>0</vt:i4>
      </vt:variant>
      <vt:variant>
        <vt:i4>5</vt:i4>
      </vt:variant>
      <vt:variant>
        <vt:lpwstr>https://www.fca.org.uk/publication/forms/mifid-mtf-table-form.docx</vt:lpwstr>
      </vt:variant>
      <vt:variant>
        <vt:lpwstr/>
      </vt:variant>
      <vt:variant>
        <vt:i4>3080247</vt:i4>
      </vt:variant>
      <vt:variant>
        <vt:i4>375</vt:i4>
      </vt:variant>
      <vt:variant>
        <vt:i4>0</vt:i4>
      </vt:variant>
      <vt:variant>
        <vt:i4>5</vt:i4>
      </vt:variant>
      <vt:variant>
        <vt:lpwstr>https://www.fca.org.uk/publication/forms/mifid-small-aifm-supplement-form.docx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creator>Policy &amp; Intelligence</dc:creator>
  <cp:lastModifiedBy>Kelly Dulieu</cp:lastModifiedBy>
  <cp:revision>7</cp:revision>
  <cp:lastPrinted>2018-03-22T14:55:00Z</cp:lastPrinted>
  <dcterms:created xsi:type="dcterms:W3CDTF">2020-12-04T15:41:00Z</dcterms:created>
  <dcterms:modified xsi:type="dcterms:W3CDTF">2020-12-16T21:38:00Z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UFAAKbWmcrVFSZWPSHdwqnbbvx2cH69IeEswDcgM5YzTN3uLMdQpUI7UpIRA4ITLmvgnxPyxs32mr6NL
kn4CH09EQLdpqvXw/9V9nMgUwe4zfVVMitApqsM6imivKFnBgo4nq+0keCg2v4hhSCok61iaoRJt
Rd6P/YO7i/P4Wuh8JFmsF1TwO79E9bGL7jGImnqinzIi1OUT2qP0M3vcebhnziRVgL/AkBwT+zZ0
lJ5bEQf97oQM/UWqN</vt:lpwstr>
  </property>
  <property fmtid="{D5CDD505-2E9C-101B-9397-08002B2CF9AE}" pid="3" name="MAIL_MSG_ID2">
    <vt:lpwstr>zAZ2p8kyz1sqc0jPAmyL0LMyqnQztgLyFQHGEnyiWydizO8NVVNVsSRGDoy
xBeTWufwKjBRBeixBuM9Z8D8uhU=</vt:lpwstr>
  </property>
  <property fmtid="{D5CDD505-2E9C-101B-9397-08002B2CF9AE}" pid="4" name="RESPONSE_SENDER_NAME">
    <vt:lpwstr>4AAA9mrMv1QjWAsFupD5Ooc7SRpD+40VW+VJ1sM9Aj+iYsAzUE1qL6mfcg==</vt:lpwstr>
  </property>
  <property fmtid="{D5CDD505-2E9C-101B-9397-08002B2CF9AE}" pid="5" name="EMAIL_OWNER_ADDRESS">
    <vt:lpwstr>4AAAUmLmXdMZevS4MIPp0lMVa4E5urLNB5Wl+9gqxBR8uASLUt85vNgSIA==</vt:lpwstr>
  </property>
  <property fmtid="{D5CDD505-2E9C-101B-9397-08002B2CF9AE}" pid="6" name="ContentTypeId">
    <vt:lpwstr>0x010100D93FDDD787063B4CB194B1C9F390003C</vt:lpwstr>
  </property>
</Properties>
</file>