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C27" w:rsidRDefault="00DB30E7" w:rsidP="00DB30E7">
      <w:pPr>
        <w:pStyle w:val="FCAHeadingLevel1"/>
        <w:numPr>
          <w:ilvl w:val="0"/>
          <w:numId w:val="0"/>
        </w:numPr>
      </w:pPr>
      <w:r>
        <w:t>Market Data Processor (MDP) Entity Administrator User Form</w:t>
      </w:r>
    </w:p>
    <w:tbl>
      <w:tblPr>
        <w:tblStyle w:val="TableGrid"/>
        <w:tblW w:w="0" w:type="auto"/>
        <w:tblLook w:val="04A0" w:firstRow="1" w:lastRow="0" w:firstColumn="1" w:lastColumn="0" w:noHBand="0" w:noVBand="1"/>
      </w:tblPr>
      <w:tblGrid>
        <w:gridCol w:w="4811"/>
        <w:gridCol w:w="4811"/>
      </w:tblGrid>
      <w:tr w:rsidR="00212C6C" w:rsidTr="00212C6C">
        <w:tc>
          <w:tcPr>
            <w:tcW w:w="4924" w:type="dxa"/>
            <w:vMerge w:val="restart"/>
          </w:tcPr>
          <w:p w:rsidR="00047F3E" w:rsidRPr="0018372C" w:rsidRDefault="00212C6C" w:rsidP="00486930">
            <w:pPr>
              <w:rPr>
                <w:rFonts w:ascii="Book Antiqua" w:hAnsi="Book Antiqua"/>
                <w:b/>
              </w:rPr>
            </w:pPr>
            <w:r w:rsidRPr="0018372C">
              <w:rPr>
                <w:rFonts w:ascii="Book Antiqua" w:hAnsi="Book Antiqua"/>
                <w:b/>
              </w:rPr>
              <w:t xml:space="preserve">Legal name </w:t>
            </w:r>
            <w:r w:rsidR="0018372C">
              <w:rPr>
                <w:rFonts w:ascii="Book Antiqua" w:hAnsi="Book Antiqua"/>
                <w:b/>
              </w:rPr>
              <w:t xml:space="preserve">of </w:t>
            </w:r>
            <w:r w:rsidRPr="0018372C">
              <w:rPr>
                <w:rFonts w:ascii="Book Antiqua" w:hAnsi="Book Antiqua"/>
                <w:b/>
              </w:rPr>
              <w:t xml:space="preserve">entity </w:t>
            </w:r>
            <w:r w:rsidR="00047F3E"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00047F3E" w:rsidRPr="00FC116F">
              <w:rPr>
                <w:rFonts w:ascii="Verdana" w:eastAsia="Times New Roman" w:hAnsi="Verdana" w:cs="Times New Roman"/>
                <w:color w:val="000080"/>
                <w:sz w:val="18"/>
                <w:szCs w:val="20"/>
                <w:lang w:eastAsia="en-GB"/>
              </w:rPr>
              <w:instrText xml:space="preserve"> FORMTEXT </w:instrText>
            </w:r>
            <w:r w:rsidR="00047F3E" w:rsidRPr="00FC116F">
              <w:rPr>
                <w:rFonts w:ascii="Verdana" w:eastAsia="Times New Roman" w:hAnsi="Verdana" w:cs="Times New Roman"/>
                <w:color w:val="000080"/>
                <w:sz w:val="18"/>
                <w:szCs w:val="20"/>
                <w:lang w:eastAsia="en-GB"/>
              </w:rPr>
            </w:r>
            <w:r w:rsidR="00047F3E" w:rsidRPr="00FC116F">
              <w:rPr>
                <w:rFonts w:ascii="Verdana" w:eastAsia="Times New Roman" w:hAnsi="Verdana" w:cs="Times New Roman"/>
                <w:color w:val="000080"/>
                <w:sz w:val="18"/>
                <w:szCs w:val="20"/>
                <w:lang w:eastAsia="en-GB"/>
              </w:rPr>
              <w:fldChar w:fldCharType="separate"/>
            </w:r>
            <w:bookmarkStart w:id="0" w:name="_GoBack"/>
            <w:r w:rsidR="00047F3E" w:rsidRPr="00FC116F">
              <w:rPr>
                <w:rFonts w:ascii="Verdana" w:eastAsia="Times New Roman" w:hAnsi="Verdana" w:cs="Times New Roman"/>
                <w:noProof/>
                <w:color w:val="000080"/>
                <w:sz w:val="18"/>
                <w:szCs w:val="20"/>
                <w:lang w:eastAsia="en-GB"/>
              </w:rPr>
              <w:t> </w:t>
            </w:r>
            <w:r w:rsidR="00047F3E" w:rsidRPr="00FC116F">
              <w:rPr>
                <w:rFonts w:ascii="Verdana" w:eastAsia="Times New Roman" w:hAnsi="Verdana" w:cs="Times New Roman"/>
                <w:noProof/>
                <w:color w:val="000080"/>
                <w:sz w:val="18"/>
                <w:szCs w:val="20"/>
                <w:lang w:eastAsia="en-GB"/>
              </w:rPr>
              <w:t> </w:t>
            </w:r>
            <w:r w:rsidR="00047F3E" w:rsidRPr="00FC116F">
              <w:rPr>
                <w:rFonts w:ascii="Verdana" w:eastAsia="Times New Roman" w:hAnsi="Verdana" w:cs="Times New Roman"/>
                <w:noProof/>
                <w:color w:val="000080"/>
                <w:sz w:val="18"/>
                <w:szCs w:val="20"/>
                <w:lang w:eastAsia="en-GB"/>
              </w:rPr>
              <w:t> </w:t>
            </w:r>
            <w:r w:rsidR="00047F3E" w:rsidRPr="00FC116F">
              <w:rPr>
                <w:rFonts w:ascii="Verdana" w:eastAsia="Times New Roman" w:hAnsi="Verdana" w:cs="Times New Roman"/>
                <w:noProof/>
                <w:color w:val="000080"/>
                <w:sz w:val="18"/>
                <w:szCs w:val="20"/>
                <w:lang w:eastAsia="en-GB"/>
              </w:rPr>
              <w:t> </w:t>
            </w:r>
            <w:r w:rsidR="00047F3E" w:rsidRPr="00FC116F">
              <w:rPr>
                <w:rFonts w:ascii="Verdana" w:eastAsia="Times New Roman" w:hAnsi="Verdana" w:cs="Times New Roman"/>
                <w:noProof/>
                <w:color w:val="000080"/>
                <w:sz w:val="18"/>
                <w:szCs w:val="20"/>
                <w:lang w:eastAsia="en-GB"/>
              </w:rPr>
              <w:t> </w:t>
            </w:r>
            <w:bookmarkEnd w:id="0"/>
            <w:r w:rsidR="00047F3E" w:rsidRPr="00FC116F">
              <w:rPr>
                <w:rFonts w:ascii="Verdana" w:eastAsia="Times New Roman" w:hAnsi="Verdana" w:cs="Times New Roman"/>
                <w:color w:val="000080"/>
                <w:sz w:val="18"/>
                <w:szCs w:val="20"/>
                <w:lang w:eastAsia="en-GB"/>
              </w:rPr>
              <w:fldChar w:fldCharType="end"/>
            </w:r>
            <w:r w:rsidR="00486930">
              <w:rPr>
                <w:rFonts w:ascii="Verdana" w:eastAsia="Times New Roman" w:hAnsi="Verdana" w:cs="Times New Roman"/>
                <w:color w:val="000080"/>
                <w:sz w:val="18"/>
                <w:szCs w:val="20"/>
                <w:lang w:eastAsia="en-GB"/>
              </w:rPr>
              <w:t xml:space="preserve">    </w:t>
            </w:r>
          </w:p>
        </w:tc>
        <w:tc>
          <w:tcPr>
            <w:tcW w:w="4924" w:type="dxa"/>
          </w:tcPr>
          <w:p w:rsidR="00212C6C" w:rsidRPr="0018372C" w:rsidRDefault="00212C6C" w:rsidP="00486930">
            <w:pPr>
              <w:rPr>
                <w:rFonts w:ascii="Book Antiqua" w:hAnsi="Book Antiqua"/>
                <w:b/>
              </w:rPr>
            </w:pPr>
            <w:r w:rsidRPr="0018372C">
              <w:rPr>
                <w:rFonts w:ascii="Book Antiqua" w:hAnsi="Book Antiqua"/>
                <w:b/>
              </w:rPr>
              <w:t>LEI</w:t>
            </w:r>
            <w:r w:rsidR="00047F3E">
              <w:rPr>
                <w:rFonts w:ascii="Book Antiqua" w:hAnsi="Book Antiqua"/>
                <w:b/>
              </w:rPr>
              <w:t xml:space="preserve"> </w:t>
            </w:r>
            <w:r w:rsidR="00047F3E"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00047F3E" w:rsidRPr="00FC116F">
              <w:rPr>
                <w:rFonts w:ascii="Verdana" w:eastAsia="Times New Roman" w:hAnsi="Verdana" w:cs="Times New Roman"/>
                <w:color w:val="000080"/>
                <w:sz w:val="18"/>
                <w:szCs w:val="20"/>
                <w:lang w:eastAsia="en-GB"/>
              </w:rPr>
              <w:instrText xml:space="preserve"> FORMTEXT </w:instrText>
            </w:r>
            <w:r w:rsidR="00047F3E" w:rsidRPr="00FC116F">
              <w:rPr>
                <w:rFonts w:ascii="Verdana" w:eastAsia="Times New Roman" w:hAnsi="Verdana" w:cs="Times New Roman"/>
                <w:color w:val="000080"/>
                <w:sz w:val="18"/>
                <w:szCs w:val="20"/>
                <w:lang w:eastAsia="en-GB"/>
              </w:rPr>
            </w:r>
            <w:r w:rsidR="00047F3E" w:rsidRPr="00FC116F">
              <w:rPr>
                <w:rFonts w:ascii="Verdana" w:eastAsia="Times New Roman" w:hAnsi="Verdana" w:cs="Times New Roman"/>
                <w:color w:val="000080"/>
                <w:sz w:val="18"/>
                <w:szCs w:val="20"/>
                <w:lang w:eastAsia="en-GB"/>
              </w:rPr>
              <w:fldChar w:fldCharType="separate"/>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047F3E" w:rsidRPr="00FC116F">
              <w:rPr>
                <w:rFonts w:ascii="Verdana" w:eastAsia="Times New Roman" w:hAnsi="Verdana" w:cs="Times New Roman"/>
                <w:color w:val="000080"/>
                <w:sz w:val="18"/>
                <w:szCs w:val="20"/>
                <w:lang w:eastAsia="en-GB"/>
              </w:rPr>
              <w:fldChar w:fldCharType="end"/>
            </w:r>
            <w:r w:rsidR="00486930">
              <w:rPr>
                <w:rFonts w:ascii="Verdana" w:eastAsia="Times New Roman" w:hAnsi="Verdana" w:cs="Times New Roman"/>
                <w:color w:val="000080"/>
                <w:sz w:val="18"/>
                <w:szCs w:val="20"/>
                <w:lang w:eastAsia="en-GB"/>
              </w:rPr>
              <w:t xml:space="preserve"> </w:t>
            </w:r>
          </w:p>
        </w:tc>
      </w:tr>
      <w:tr w:rsidR="00212C6C" w:rsidTr="00212C6C">
        <w:trPr>
          <w:trHeight w:val="155"/>
        </w:trPr>
        <w:tc>
          <w:tcPr>
            <w:tcW w:w="4924" w:type="dxa"/>
            <w:vMerge/>
          </w:tcPr>
          <w:p w:rsidR="00212C6C" w:rsidRPr="0018372C" w:rsidRDefault="00212C6C" w:rsidP="00212C6C">
            <w:pPr>
              <w:rPr>
                <w:rFonts w:ascii="Book Antiqua" w:hAnsi="Book Antiqua"/>
              </w:rPr>
            </w:pPr>
          </w:p>
        </w:tc>
        <w:tc>
          <w:tcPr>
            <w:tcW w:w="4924" w:type="dxa"/>
          </w:tcPr>
          <w:p w:rsidR="00212C6C" w:rsidRPr="0018372C" w:rsidRDefault="00212C6C" w:rsidP="00486930">
            <w:pPr>
              <w:rPr>
                <w:rFonts w:ascii="Book Antiqua" w:hAnsi="Book Antiqua"/>
                <w:b/>
              </w:rPr>
            </w:pPr>
            <w:r w:rsidRPr="0018372C">
              <w:rPr>
                <w:rFonts w:ascii="Book Antiqua" w:hAnsi="Book Antiqua"/>
                <w:b/>
              </w:rPr>
              <w:t>FRN</w:t>
            </w:r>
            <w:r w:rsidR="00047F3E">
              <w:rPr>
                <w:rFonts w:ascii="Book Antiqua" w:hAnsi="Book Antiqua"/>
                <w:b/>
              </w:rPr>
              <w:t xml:space="preserve"> </w:t>
            </w:r>
            <w:r w:rsidR="00047F3E"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00047F3E" w:rsidRPr="00FC116F">
              <w:rPr>
                <w:rFonts w:ascii="Verdana" w:eastAsia="Times New Roman" w:hAnsi="Verdana" w:cs="Times New Roman"/>
                <w:color w:val="000080"/>
                <w:sz w:val="18"/>
                <w:szCs w:val="20"/>
                <w:lang w:eastAsia="en-GB"/>
              </w:rPr>
              <w:instrText xml:space="preserve"> FORMTEXT </w:instrText>
            </w:r>
            <w:r w:rsidR="00047F3E" w:rsidRPr="00FC116F">
              <w:rPr>
                <w:rFonts w:ascii="Verdana" w:eastAsia="Times New Roman" w:hAnsi="Verdana" w:cs="Times New Roman"/>
                <w:color w:val="000080"/>
                <w:sz w:val="18"/>
                <w:szCs w:val="20"/>
                <w:lang w:eastAsia="en-GB"/>
              </w:rPr>
            </w:r>
            <w:r w:rsidR="00047F3E" w:rsidRPr="00FC116F">
              <w:rPr>
                <w:rFonts w:ascii="Verdana" w:eastAsia="Times New Roman" w:hAnsi="Verdana" w:cs="Times New Roman"/>
                <w:color w:val="000080"/>
                <w:sz w:val="18"/>
                <w:szCs w:val="20"/>
                <w:lang w:eastAsia="en-GB"/>
              </w:rPr>
              <w:fldChar w:fldCharType="separate"/>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486930">
              <w:rPr>
                <w:rFonts w:ascii="Verdana" w:eastAsia="Times New Roman" w:hAnsi="Verdana" w:cs="Times New Roman"/>
                <w:color w:val="000080"/>
                <w:sz w:val="18"/>
                <w:szCs w:val="20"/>
                <w:lang w:eastAsia="en-GB"/>
              </w:rPr>
              <w:t> </w:t>
            </w:r>
            <w:r w:rsidR="00047F3E" w:rsidRPr="00FC116F">
              <w:rPr>
                <w:rFonts w:ascii="Verdana" w:eastAsia="Times New Roman" w:hAnsi="Verdana" w:cs="Times New Roman"/>
                <w:color w:val="000080"/>
                <w:sz w:val="18"/>
                <w:szCs w:val="20"/>
                <w:lang w:eastAsia="en-GB"/>
              </w:rPr>
              <w:fldChar w:fldCharType="end"/>
            </w:r>
          </w:p>
        </w:tc>
      </w:tr>
    </w:tbl>
    <w:p w:rsidR="008B7B72" w:rsidRDefault="008B7B72" w:rsidP="00212C6C">
      <w:pPr>
        <w:rPr>
          <w:sz w:val="16"/>
          <w:szCs w:val="16"/>
        </w:rPr>
      </w:pPr>
    </w:p>
    <w:tbl>
      <w:tblPr>
        <w:tblStyle w:val="TableGrid"/>
        <w:tblW w:w="0" w:type="auto"/>
        <w:tblLook w:val="04A0" w:firstRow="1" w:lastRow="0" w:firstColumn="1" w:lastColumn="0" w:noHBand="0" w:noVBand="1"/>
      </w:tblPr>
      <w:tblGrid>
        <w:gridCol w:w="9622"/>
      </w:tblGrid>
      <w:tr w:rsidR="00212C6C" w:rsidTr="00212C6C">
        <w:trPr>
          <w:trHeight w:val="9539"/>
        </w:trPr>
        <w:tc>
          <w:tcPr>
            <w:tcW w:w="9848" w:type="dxa"/>
          </w:tcPr>
          <w:p w:rsidR="00A266FA" w:rsidRPr="00507CBB" w:rsidRDefault="00A266FA" w:rsidP="00A266FA">
            <w:pPr>
              <w:tabs>
                <w:tab w:val="right" w:pos="4253"/>
              </w:tabs>
              <w:spacing w:line="240" w:lineRule="exact"/>
              <w:ind w:left="426" w:right="312" w:hanging="284"/>
              <w:jc w:val="both"/>
              <w:rPr>
                <w:rFonts w:ascii="Verdana" w:hAnsi="Verdana"/>
                <w:sz w:val="16"/>
                <w:szCs w:val="16"/>
                <w:u w:val="single"/>
              </w:rPr>
            </w:pPr>
            <w:r>
              <w:rPr>
                <w:rFonts w:ascii="Verdana" w:hAnsi="Verdana"/>
                <w:b/>
                <w:sz w:val="16"/>
                <w:szCs w:val="16"/>
              </w:rPr>
              <w:t xml:space="preserve">   </w:t>
            </w:r>
            <w:r w:rsidRPr="00507CBB">
              <w:rPr>
                <w:rFonts w:ascii="Verdana" w:hAnsi="Verdana"/>
                <w:b/>
                <w:sz w:val="16"/>
                <w:szCs w:val="16"/>
                <w:u w:val="single"/>
              </w:rPr>
              <w:t>Important information you should read before completing this form</w:t>
            </w:r>
          </w:p>
          <w:p w:rsidR="00A266FA" w:rsidRPr="00716454" w:rsidRDefault="00A266FA" w:rsidP="00A266FA">
            <w:pPr>
              <w:tabs>
                <w:tab w:val="right" w:pos="4253"/>
              </w:tabs>
              <w:spacing w:line="240" w:lineRule="exact"/>
              <w:ind w:left="426" w:right="312"/>
              <w:jc w:val="both"/>
              <w:rPr>
                <w:rFonts w:ascii="Verdana" w:hAnsi="Verdana"/>
                <w:sz w:val="16"/>
                <w:szCs w:val="16"/>
              </w:rPr>
            </w:pPr>
            <w:r w:rsidRPr="00716454">
              <w:rPr>
                <w:rFonts w:ascii="Verdana" w:hAnsi="Verdana"/>
                <w:sz w:val="16"/>
                <w:szCs w:val="16"/>
              </w:rPr>
              <w:t>MiFID II involves large changes in the volumes and range of data that entities, with an obligation to report any of the market data types, need to submit to us. We have developed a new Market Data Processor (MDP) system to help manage this.</w:t>
            </w:r>
            <w:r w:rsidRPr="005A45B4">
              <w:t xml:space="preserve"> </w:t>
            </w:r>
            <w:r w:rsidRPr="00716454">
              <w:rPr>
                <w:rFonts w:ascii="Verdana" w:hAnsi="Verdana"/>
                <w:sz w:val="16"/>
                <w:szCs w:val="16"/>
              </w:rPr>
              <w:t xml:space="preserve">The MDP Entity Portal is a web </w:t>
            </w:r>
            <w:r>
              <w:rPr>
                <w:rFonts w:ascii="Verdana" w:hAnsi="Verdana"/>
                <w:sz w:val="16"/>
                <w:szCs w:val="16"/>
              </w:rPr>
              <w:t xml:space="preserve">based application which allows entities to access information they have submitted to the MDP system. </w:t>
            </w:r>
            <w:r w:rsidRPr="00716454">
              <w:rPr>
                <w:rFonts w:ascii="Verdana" w:hAnsi="Verdana"/>
                <w:sz w:val="16"/>
                <w:szCs w:val="16"/>
              </w:rPr>
              <w:t xml:space="preserve"> The MDP Entity Portal provides </w:t>
            </w:r>
            <w:r>
              <w:rPr>
                <w:rFonts w:ascii="Verdana" w:hAnsi="Verdana"/>
                <w:sz w:val="16"/>
                <w:szCs w:val="16"/>
              </w:rPr>
              <w:t>four</w:t>
            </w:r>
            <w:r w:rsidRPr="00716454">
              <w:rPr>
                <w:rFonts w:ascii="Verdana" w:hAnsi="Verdana"/>
                <w:sz w:val="16"/>
                <w:szCs w:val="16"/>
              </w:rPr>
              <w:t xml:space="preserve"> main areas of functionality:</w:t>
            </w:r>
          </w:p>
          <w:p w:rsidR="00A266FA" w:rsidRDefault="00A266FA" w:rsidP="00A266FA">
            <w:pPr>
              <w:tabs>
                <w:tab w:val="right" w:pos="4253"/>
              </w:tabs>
              <w:spacing w:line="240" w:lineRule="exact"/>
              <w:ind w:left="426" w:right="312"/>
              <w:jc w:val="both"/>
              <w:rPr>
                <w:rFonts w:ascii="Verdana" w:hAnsi="Verdana"/>
                <w:sz w:val="16"/>
                <w:szCs w:val="16"/>
              </w:rPr>
            </w:pPr>
            <w:r>
              <w:rPr>
                <w:rFonts w:ascii="Verdana" w:hAnsi="Verdana"/>
                <w:sz w:val="16"/>
                <w:szCs w:val="16"/>
              </w:rPr>
              <w:t xml:space="preserve">1. </w:t>
            </w:r>
            <w:r w:rsidRPr="00716454">
              <w:rPr>
                <w:rFonts w:ascii="Verdana" w:hAnsi="Verdana"/>
                <w:sz w:val="16"/>
                <w:szCs w:val="16"/>
              </w:rPr>
              <w:t xml:space="preserve">Access to </w:t>
            </w:r>
            <w:r>
              <w:rPr>
                <w:rFonts w:ascii="Verdana" w:hAnsi="Verdana"/>
                <w:sz w:val="16"/>
                <w:szCs w:val="16"/>
              </w:rPr>
              <w:t>the MDP Industry Test Environment (ITE) Entity Portal for connectivity and conformance testing from 3 July 2017,</w:t>
            </w:r>
          </w:p>
          <w:p w:rsidR="00A266FA" w:rsidRPr="00716454" w:rsidRDefault="00A266FA" w:rsidP="00A266FA">
            <w:pPr>
              <w:tabs>
                <w:tab w:val="right" w:pos="4253"/>
              </w:tabs>
              <w:spacing w:line="240" w:lineRule="exact"/>
              <w:ind w:left="426" w:right="312"/>
              <w:jc w:val="both"/>
              <w:rPr>
                <w:rFonts w:ascii="Verdana" w:hAnsi="Verdana"/>
                <w:sz w:val="16"/>
                <w:szCs w:val="16"/>
              </w:rPr>
            </w:pPr>
            <w:r>
              <w:rPr>
                <w:rFonts w:ascii="Verdana" w:hAnsi="Verdana"/>
                <w:sz w:val="16"/>
                <w:szCs w:val="16"/>
              </w:rPr>
              <w:t xml:space="preserve">2. Access to the MDP Entity Portal production environment </w:t>
            </w:r>
            <w:r w:rsidR="00BE5C50">
              <w:rPr>
                <w:rFonts w:ascii="Verdana" w:hAnsi="Verdana"/>
                <w:sz w:val="16"/>
                <w:szCs w:val="16"/>
              </w:rPr>
              <w:t xml:space="preserve">to submit market data </w:t>
            </w:r>
            <w:r>
              <w:rPr>
                <w:rFonts w:ascii="Verdana" w:hAnsi="Verdana"/>
                <w:sz w:val="16"/>
                <w:szCs w:val="16"/>
              </w:rPr>
              <w:t xml:space="preserve">from </w:t>
            </w:r>
            <w:r w:rsidRPr="00716454">
              <w:rPr>
                <w:rFonts w:ascii="Verdana" w:hAnsi="Verdana"/>
                <w:sz w:val="16"/>
                <w:szCs w:val="16"/>
              </w:rPr>
              <w:t xml:space="preserve">3 January 2018, </w:t>
            </w:r>
          </w:p>
          <w:p w:rsidR="00A266FA" w:rsidRDefault="00A266FA" w:rsidP="00A266FA">
            <w:pPr>
              <w:tabs>
                <w:tab w:val="right" w:pos="4253"/>
              </w:tabs>
              <w:spacing w:line="240" w:lineRule="exact"/>
              <w:ind w:left="426" w:right="312"/>
              <w:jc w:val="both"/>
              <w:rPr>
                <w:rFonts w:ascii="Verdana" w:hAnsi="Verdana"/>
                <w:sz w:val="16"/>
                <w:szCs w:val="16"/>
              </w:rPr>
            </w:pPr>
            <w:r>
              <w:rPr>
                <w:rFonts w:ascii="Verdana" w:hAnsi="Verdana"/>
                <w:sz w:val="16"/>
                <w:szCs w:val="16"/>
              </w:rPr>
              <w:t xml:space="preserve">3. </w:t>
            </w:r>
            <w:r w:rsidRPr="00716454">
              <w:rPr>
                <w:rFonts w:ascii="Verdana" w:hAnsi="Verdana"/>
                <w:sz w:val="16"/>
                <w:szCs w:val="16"/>
              </w:rPr>
              <w:t xml:space="preserve">A </w:t>
            </w:r>
            <w:r>
              <w:rPr>
                <w:rFonts w:ascii="Verdana" w:hAnsi="Verdana"/>
                <w:sz w:val="16"/>
                <w:szCs w:val="16"/>
              </w:rPr>
              <w:t xml:space="preserve">facility to request </w:t>
            </w:r>
            <w:r w:rsidRPr="00716454">
              <w:rPr>
                <w:rFonts w:ascii="Verdana" w:hAnsi="Verdana"/>
                <w:sz w:val="16"/>
                <w:szCs w:val="16"/>
              </w:rPr>
              <w:t xml:space="preserve">transaction reporting </w:t>
            </w:r>
            <w:r>
              <w:rPr>
                <w:rFonts w:ascii="Verdana" w:hAnsi="Verdana"/>
                <w:sz w:val="16"/>
                <w:szCs w:val="16"/>
              </w:rPr>
              <w:t xml:space="preserve">sample </w:t>
            </w:r>
            <w:r w:rsidRPr="00716454">
              <w:rPr>
                <w:rFonts w:ascii="Verdana" w:hAnsi="Verdana"/>
                <w:sz w:val="16"/>
                <w:szCs w:val="16"/>
              </w:rPr>
              <w:t>data</w:t>
            </w:r>
            <w:r>
              <w:rPr>
                <w:rFonts w:ascii="Verdana" w:hAnsi="Verdana"/>
                <w:sz w:val="16"/>
                <w:szCs w:val="16"/>
              </w:rPr>
              <w:t xml:space="preserve"> from both ITE and the production environment.</w:t>
            </w:r>
            <w:r w:rsidRPr="00716454">
              <w:rPr>
                <w:rFonts w:ascii="Verdana" w:hAnsi="Verdana"/>
                <w:sz w:val="16"/>
                <w:szCs w:val="16"/>
              </w:rPr>
              <w:t xml:space="preserve"> </w:t>
            </w:r>
          </w:p>
          <w:p w:rsidR="00A266FA" w:rsidRDefault="00A266FA" w:rsidP="00A266FA">
            <w:pPr>
              <w:tabs>
                <w:tab w:val="right" w:pos="4253"/>
              </w:tabs>
              <w:spacing w:line="240" w:lineRule="exact"/>
              <w:ind w:left="426" w:right="312"/>
              <w:jc w:val="both"/>
              <w:rPr>
                <w:rFonts w:ascii="Verdana" w:hAnsi="Verdana"/>
                <w:sz w:val="16"/>
                <w:szCs w:val="16"/>
              </w:rPr>
            </w:pPr>
            <w:r>
              <w:rPr>
                <w:rFonts w:ascii="Verdana" w:hAnsi="Verdana"/>
                <w:sz w:val="16"/>
                <w:szCs w:val="16"/>
              </w:rPr>
              <w:t xml:space="preserve">4. </w:t>
            </w:r>
            <w:r w:rsidRPr="00716454">
              <w:rPr>
                <w:rFonts w:ascii="Verdana" w:hAnsi="Verdana"/>
                <w:sz w:val="16"/>
                <w:szCs w:val="16"/>
              </w:rPr>
              <w:t xml:space="preserve">A management information facility </w:t>
            </w:r>
            <w:r>
              <w:rPr>
                <w:rFonts w:ascii="Verdana" w:hAnsi="Verdana"/>
                <w:sz w:val="16"/>
                <w:szCs w:val="16"/>
              </w:rPr>
              <w:t xml:space="preserve">that allows </w:t>
            </w:r>
            <w:r w:rsidRPr="00716454">
              <w:rPr>
                <w:rFonts w:ascii="Verdana" w:hAnsi="Verdana"/>
                <w:sz w:val="16"/>
                <w:szCs w:val="16"/>
              </w:rPr>
              <w:t xml:space="preserve">entities </w:t>
            </w:r>
            <w:r>
              <w:rPr>
                <w:rFonts w:ascii="Verdana" w:hAnsi="Verdana"/>
                <w:sz w:val="16"/>
                <w:szCs w:val="16"/>
              </w:rPr>
              <w:t xml:space="preserve">that have established connectivity to the MDP system to submit market data, to monitor </w:t>
            </w:r>
            <w:r w:rsidRPr="00716454">
              <w:rPr>
                <w:rFonts w:ascii="Verdana" w:hAnsi="Verdana"/>
                <w:sz w:val="16"/>
                <w:szCs w:val="16"/>
              </w:rPr>
              <w:t xml:space="preserve">the status of </w:t>
            </w:r>
            <w:r>
              <w:rPr>
                <w:rFonts w:ascii="Verdana" w:hAnsi="Verdana"/>
                <w:sz w:val="16"/>
                <w:szCs w:val="16"/>
              </w:rPr>
              <w:t>their own file</w:t>
            </w:r>
            <w:r w:rsidRPr="00716454">
              <w:rPr>
                <w:rFonts w:ascii="Verdana" w:hAnsi="Verdana"/>
                <w:sz w:val="16"/>
                <w:szCs w:val="16"/>
              </w:rPr>
              <w:t xml:space="preserve"> submissions</w:t>
            </w:r>
            <w:r>
              <w:rPr>
                <w:rFonts w:ascii="Verdana" w:hAnsi="Verdana"/>
                <w:sz w:val="16"/>
                <w:szCs w:val="16"/>
              </w:rPr>
              <w:t>.</w:t>
            </w:r>
          </w:p>
          <w:p w:rsidR="00A266FA" w:rsidRDefault="00A266FA" w:rsidP="00A266FA">
            <w:pPr>
              <w:tabs>
                <w:tab w:val="right" w:pos="4253"/>
              </w:tabs>
              <w:spacing w:line="240" w:lineRule="exact"/>
              <w:ind w:left="426" w:right="312"/>
              <w:jc w:val="both"/>
              <w:rPr>
                <w:rFonts w:ascii="Verdana" w:hAnsi="Verdana"/>
                <w:sz w:val="16"/>
                <w:szCs w:val="16"/>
              </w:rPr>
            </w:pPr>
            <w:r>
              <w:rPr>
                <w:rFonts w:ascii="Verdana" w:hAnsi="Verdana"/>
                <w:sz w:val="16"/>
                <w:szCs w:val="16"/>
              </w:rPr>
              <w:t xml:space="preserve">The MDP administrator user </w:t>
            </w:r>
            <w:r w:rsidRPr="00123516">
              <w:rPr>
                <w:rFonts w:ascii="Verdana" w:hAnsi="Verdana"/>
                <w:sz w:val="16"/>
                <w:szCs w:val="16"/>
              </w:rPr>
              <w:t>is responsible for creatin</w:t>
            </w:r>
            <w:r>
              <w:rPr>
                <w:rFonts w:ascii="Verdana" w:hAnsi="Verdana"/>
                <w:sz w:val="16"/>
                <w:szCs w:val="16"/>
              </w:rPr>
              <w:t>g and managing standard user accounts within the MDP Entity Portal for the entity. This includes</w:t>
            </w:r>
            <w:r w:rsidRPr="00123516">
              <w:rPr>
                <w:rFonts w:ascii="Verdana" w:hAnsi="Verdana"/>
                <w:sz w:val="16"/>
                <w:szCs w:val="16"/>
              </w:rPr>
              <w:t xml:space="preserve"> managing any password resets or permission changes for all associated standard users.</w:t>
            </w:r>
            <w:r>
              <w:rPr>
                <w:rFonts w:ascii="Verdana" w:hAnsi="Verdana"/>
                <w:sz w:val="16"/>
                <w:szCs w:val="16"/>
              </w:rPr>
              <w:t xml:space="preserve"> To become an MDP administrator user you must complete this form. </w:t>
            </w:r>
            <w:r w:rsidR="0063650E" w:rsidRPr="0063650E">
              <w:rPr>
                <w:rFonts w:ascii="Verdana" w:hAnsi="Verdana"/>
                <w:sz w:val="16"/>
                <w:szCs w:val="16"/>
              </w:rPr>
              <w:t>The administrator named in this form will be given access to all data provided by the applicant to the MDP system. The applicant should establish appropriate internal policies and procedures to manage risk associated with administrator access to the data held in the MDP system.</w:t>
            </w:r>
          </w:p>
          <w:p w:rsidR="00A266FA" w:rsidRPr="00FF3076" w:rsidRDefault="00A266FA" w:rsidP="00A266FA">
            <w:pPr>
              <w:tabs>
                <w:tab w:val="right" w:pos="4253"/>
              </w:tabs>
              <w:spacing w:line="240" w:lineRule="exact"/>
              <w:ind w:left="426" w:right="312"/>
              <w:jc w:val="both"/>
              <w:rPr>
                <w:rFonts w:ascii="Verdana" w:hAnsi="Verdana"/>
                <w:b/>
                <w:sz w:val="16"/>
                <w:szCs w:val="16"/>
              </w:rPr>
            </w:pPr>
            <w:r w:rsidRPr="00FF3076">
              <w:rPr>
                <w:rFonts w:ascii="Verdana" w:hAnsi="Verdana"/>
                <w:b/>
                <w:sz w:val="16"/>
                <w:szCs w:val="16"/>
              </w:rPr>
              <w:t xml:space="preserve">You </w:t>
            </w:r>
            <w:r>
              <w:rPr>
                <w:rFonts w:ascii="Verdana" w:hAnsi="Verdana"/>
                <w:b/>
                <w:sz w:val="16"/>
                <w:szCs w:val="16"/>
              </w:rPr>
              <w:t xml:space="preserve">should </w:t>
            </w:r>
            <w:r w:rsidRPr="00FF3076">
              <w:rPr>
                <w:rFonts w:ascii="Verdana" w:hAnsi="Verdana"/>
                <w:b/>
                <w:sz w:val="16"/>
                <w:szCs w:val="16"/>
              </w:rPr>
              <w:t>use this form to</w:t>
            </w:r>
            <w:r>
              <w:rPr>
                <w:rFonts w:ascii="Verdana" w:hAnsi="Verdana"/>
                <w:b/>
                <w:sz w:val="16"/>
                <w:szCs w:val="16"/>
              </w:rPr>
              <w:t xml:space="preserve"> register an MDP Administration User account to access the MDP Entity Portal if you are</w:t>
            </w:r>
            <w:r w:rsidRPr="00FF3076">
              <w:rPr>
                <w:rFonts w:ascii="Verdana" w:hAnsi="Verdana"/>
                <w:b/>
                <w:sz w:val="16"/>
                <w:szCs w:val="16"/>
              </w:rPr>
              <w:t>:</w:t>
            </w:r>
          </w:p>
          <w:p w:rsidR="00A266FA" w:rsidRDefault="00A266FA" w:rsidP="00A266FA">
            <w:pPr>
              <w:pStyle w:val="ListParagraph"/>
              <w:numPr>
                <w:ilvl w:val="0"/>
                <w:numId w:val="9"/>
              </w:numPr>
              <w:tabs>
                <w:tab w:val="right" w:pos="709"/>
              </w:tabs>
              <w:spacing w:before="80" w:line="240" w:lineRule="exact"/>
              <w:ind w:right="312"/>
              <w:jc w:val="both"/>
              <w:rPr>
                <w:rFonts w:ascii="Verdana" w:hAnsi="Verdana"/>
                <w:sz w:val="16"/>
                <w:szCs w:val="16"/>
              </w:rPr>
            </w:pPr>
            <w:r w:rsidRPr="00FC116F">
              <w:rPr>
                <w:rFonts w:ascii="Verdana" w:hAnsi="Verdana"/>
                <w:sz w:val="16"/>
                <w:szCs w:val="16"/>
              </w:rPr>
              <w:t xml:space="preserve">an executing entity (that </w:t>
            </w:r>
            <w:r w:rsidRPr="00FC116F">
              <w:rPr>
                <w:rFonts w:ascii="Verdana" w:hAnsi="Verdana"/>
                <w:i/>
                <w:sz w:val="16"/>
                <w:szCs w:val="16"/>
              </w:rPr>
              <w:t>has not</w:t>
            </w:r>
            <w:r w:rsidRPr="00FC116F">
              <w:rPr>
                <w:rFonts w:ascii="Verdana" w:hAnsi="Verdana"/>
                <w:sz w:val="16"/>
                <w:szCs w:val="16"/>
              </w:rPr>
              <w:t xml:space="preserve"> </w:t>
            </w:r>
            <w:r w:rsidRPr="00455F23">
              <w:rPr>
                <w:rFonts w:ascii="Verdana" w:hAnsi="Verdana"/>
                <w:i/>
                <w:sz w:val="16"/>
                <w:szCs w:val="16"/>
              </w:rPr>
              <w:t>established connectivity</w:t>
            </w:r>
            <w:r w:rsidRPr="00FC116F">
              <w:rPr>
                <w:rFonts w:ascii="Verdana" w:hAnsi="Verdana"/>
                <w:sz w:val="16"/>
                <w:szCs w:val="16"/>
              </w:rPr>
              <w:t xml:space="preserve"> with the MDP system</w:t>
            </w:r>
            <w:r w:rsidR="00455F23">
              <w:rPr>
                <w:rFonts w:ascii="Verdana" w:hAnsi="Verdana"/>
                <w:sz w:val="16"/>
                <w:szCs w:val="16"/>
              </w:rPr>
              <w:t xml:space="preserve"> to submit transaction reports</w:t>
            </w:r>
            <w:r w:rsidRPr="00FC116F">
              <w:rPr>
                <w:rFonts w:ascii="Verdana" w:hAnsi="Verdana"/>
                <w:sz w:val="16"/>
                <w:szCs w:val="16"/>
              </w:rPr>
              <w:t xml:space="preserve">) with an obligation to report transactions under Article 26(1) MiFIR, required to request sample transaction data in accordance with Article 15(3) Delegated Regulation (EU) No 2017/590. Transaction report data extracts can be requested from both ITE and the production environment. </w:t>
            </w:r>
          </w:p>
          <w:p w:rsidR="002E1C2E" w:rsidRPr="00FC116F" w:rsidRDefault="002E1C2E" w:rsidP="002E1C2E">
            <w:pPr>
              <w:pStyle w:val="ListParagraph"/>
              <w:tabs>
                <w:tab w:val="right" w:pos="709"/>
              </w:tabs>
              <w:spacing w:before="80" w:line="240" w:lineRule="exact"/>
              <w:ind w:left="1146" w:right="312"/>
              <w:jc w:val="both"/>
              <w:rPr>
                <w:rFonts w:ascii="Verdana" w:hAnsi="Verdana"/>
                <w:sz w:val="16"/>
                <w:szCs w:val="16"/>
              </w:rPr>
            </w:pPr>
          </w:p>
          <w:p w:rsidR="00A266FA" w:rsidRPr="00FC116F" w:rsidRDefault="00A266FA" w:rsidP="00CC0429">
            <w:pPr>
              <w:pStyle w:val="ListParagraph"/>
              <w:numPr>
                <w:ilvl w:val="0"/>
                <w:numId w:val="9"/>
              </w:numPr>
              <w:spacing w:before="80" w:line="260" w:lineRule="exact"/>
              <w:rPr>
                <w:rFonts w:ascii="Verdana" w:hAnsi="Verdana"/>
                <w:sz w:val="16"/>
                <w:szCs w:val="16"/>
              </w:rPr>
            </w:pPr>
            <w:r w:rsidRPr="00FC116F">
              <w:rPr>
                <w:rFonts w:ascii="Verdana" w:hAnsi="Verdana"/>
                <w:sz w:val="16"/>
                <w:szCs w:val="16"/>
              </w:rPr>
              <w:t xml:space="preserve">An entity that </w:t>
            </w:r>
            <w:r w:rsidRPr="00455F23">
              <w:rPr>
                <w:rFonts w:ascii="Verdana" w:hAnsi="Verdana"/>
                <w:i/>
                <w:sz w:val="16"/>
                <w:szCs w:val="16"/>
              </w:rPr>
              <w:t xml:space="preserve">has </w:t>
            </w:r>
            <w:r w:rsidRPr="00FC116F">
              <w:rPr>
                <w:rFonts w:ascii="Verdana" w:hAnsi="Verdana"/>
                <w:i/>
                <w:sz w:val="16"/>
                <w:szCs w:val="16"/>
              </w:rPr>
              <w:t>established connectivity</w:t>
            </w:r>
            <w:r w:rsidRPr="00FC116F">
              <w:rPr>
                <w:rFonts w:ascii="Verdana" w:hAnsi="Verdana"/>
                <w:sz w:val="16"/>
                <w:szCs w:val="16"/>
              </w:rPr>
              <w:t xml:space="preserve"> with the MDP system during ITE, required to download its digital certificate from the MDP Entity Portal to submit market data to the production environment from 3 January 2018.  </w:t>
            </w:r>
          </w:p>
          <w:p w:rsidR="002E1C2E" w:rsidRDefault="00A266FA" w:rsidP="00A266FA">
            <w:pPr>
              <w:tabs>
                <w:tab w:val="right" w:pos="4253"/>
              </w:tabs>
              <w:spacing w:line="240" w:lineRule="exact"/>
              <w:ind w:left="426" w:right="312" w:hanging="284"/>
              <w:jc w:val="both"/>
              <w:rPr>
                <w:rFonts w:ascii="Verdana" w:hAnsi="Verdana"/>
                <w:b/>
                <w:sz w:val="16"/>
                <w:szCs w:val="16"/>
              </w:rPr>
            </w:pPr>
            <w:r>
              <w:rPr>
                <w:rFonts w:ascii="Verdana" w:hAnsi="Verdana"/>
                <w:sz w:val="16"/>
                <w:szCs w:val="16"/>
              </w:rPr>
              <w:tab/>
            </w:r>
            <w:r>
              <w:rPr>
                <w:rFonts w:ascii="Verdana" w:hAnsi="Verdana"/>
                <w:sz w:val="16"/>
                <w:szCs w:val="16"/>
              </w:rPr>
              <w:tab/>
            </w:r>
            <w:r w:rsidRPr="00090D89">
              <w:rPr>
                <w:rFonts w:ascii="Verdana" w:hAnsi="Verdana"/>
                <w:b/>
                <w:sz w:val="16"/>
                <w:szCs w:val="16"/>
              </w:rPr>
              <w:t>An entity can</w:t>
            </w:r>
            <w:r>
              <w:rPr>
                <w:rFonts w:ascii="Verdana" w:hAnsi="Verdana"/>
                <w:b/>
                <w:sz w:val="16"/>
                <w:szCs w:val="16"/>
              </w:rPr>
              <w:t xml:space="preserve"> only </w:t>
            </w:r>
            <w:r w:rsidRPr="00090D89">
              <w:rPr>
                <w:rFonts w:ascii="Verdana" w:hAnsi="Verdana"/>
                <w:b/>
                <w:sz w:val="16"/>
                <w:szCs w:val="16"/>
              </w:rPr>
              <w:t xml:space="preserve">use the MDP Entity Portal to access </w:t>
            </w:r>
            <w:r w:rsidR="00BE5C50">
              <w:rPr>
                <w:rFonts w:ascii="Verdana" w:hAnsi="Verdana"/>
                <w:b/>
                <w:sz w:val="16"/>
                <w:szCs w:val="16"/>
              </w:rPr>
              <w:t xml:space="preserve">market </w:t>
            </w:r>
            <w:r w:rsidRPr="00090D89">
              <w:rPr>
                <w:rFonts w:ascii="Verdana" w:hAnsi="Verdana"/>
                <w:b/>
                <w:sz w:val="16"/>
                <w:szCs w:val="16"/>
              </w:rPr>
              <w:t xml:space="preserve">data that it has submitted. </w:t>
            </w:r>
          </w:p>
          <w:p w:rsidR="00BE5C50" w:rsidRPr="00BE5C50" w:rsidRDefault="00BE5C50" w:rsidP="00BE5C50">
            <w:pPr>
              <w:tabs>
                <w:tab w:val="right" w:pos="4253"/>
              </w:tabs>
              <w:spacing w:line="240" w:lineRule="exact"/>
              <w:ind w:left="426" w:right="312" w:hanging="284"/>
              <w:jc w:val="both"/>
              <w:rPr>
                <w:rFonts w:ascii="Verdana" w:hAnsi="Verdana"/>
                <w:sz w:val="16"/>
                <w:szCs w:val="16"/>
              </w:rPr>
            </w:pPr>
            <w:r w:rsidRPr="00BE5C50">
              <w:rPr>
                <w:rFonts w:ascii="Verdana" w:hAnsi="Verdana"/>
                <w:sz w:val="16"/>
                <w:szCs w:val="16"/>
              </w:rPr>
              <w:lastRenderedPageBreak/>
              <w:t xml:space="preserve">     An entity that operates an ARM, an APA, a MTF and a RM for </w:t>
            </w:r>
            <w:r w:rsidR="000E051D" w:rsidRPr="00BE5C50">
              <w:rPr>
                <w:rFonts w:ascii="Verdana" w:hAnsi="Verdana"/>
                <w:sz w:val="16"/>
                <w:szCs w:val="16"/>
              </w:rPr>
              <w:t>example</w:t>
            </w:r>
            <w:r w:rsidRPr="00BE5C50">
              <w:rPr>
                <w:rFonts w:ascii="Verdana" w:hAnsi="Verdana"/>
                <w:sz w:val="16"/>
                <w:szCs w:val="16"/>
              </w:rPr>
              <w:t xml:space="preserve"> will be able to access all of the market data types submitted by those entities.  </w:t>
            </w:r>
          </w:p>
          <w:p w:rsidR="00BE5C50" w:rsidRDefault="00BE5C50" w:rsidP="00BE5C50">
            <w:pPr>
              <w:tabs>
                <w:tab w:val="right" w:pos="4253"/>
              </w:tabs>
              <w:spacing w:line="240" w:lineRule="exact"/>
              <w:ind w:left="426" w:right="312" w:hanging="284"/>
              <w:jc w:val="both"/>
              <w:rPr>
                <w:rFonts w:ascii="Verdana" w:hAnsi="Verdana"/>
                <w:sz w:val="16"/>
                <w:szCs w:val="16"/>
              </w:rPr>
            </w:pPr>
            <w:r w:rsidRPr="00BE5C50">
              <w:rPr>
                <w:rFonts w:ascii="Verdana" w:hAnsi="Verdana"/>
                <w:sz w:val="16"/>
                <w:szCs w:val="16"/>
              </w:rPr>
              <w:tab/>
              <w:t xml:space="preserve">A third party technology provider will not be able to access data it has submitted for an entity, unless the entity’s MDP admin user creates a standard user account for the third party technology provider in the </w:t>
            </w:r>
            <w:r>
              <w:rPr>
                <w:rFonts w:ascii="Verdana" w:hAnsi="Verdana"/>
                <w:sz w:val="16"/>
                <w:szCs w:val="16"/>
              </w:rPr>
              <w:t xml:space="preserve">MDP </w:t>
            </w:r>
            <w:r w:rsidRPr="00BE5C50">
              <w:rPr>
                <w:rFonts w:ascii="Verdana" w:hAnsi="Verdana"/>
                <w:sz w:val="16"/>
                <w:szCs w:val="16"/>
              </w:rPr>
              <w:t>Entity Portal.</w:t>
            </w:r>
          </w:p>
          <w:p w:rsidR="00BE5C50" w:rsidRPr="00BE5C50" w:rsidRDefault="00BE5C50" w:rsidP="00BE5C50">
            <w:pPr>
              <w:tabs>
                <w:tab w:val="right" w:pos="4253"/>
              </w:tabs>
              <w:spacing w:line="240" w:lineRule="exact"/>
              <w:ind w:left="426" w:right="312" w:hanging="284"/>
              <w:jc w:val="both"/>
              <w:rPr>
                <w:rFonts w:ascii="Verdana" w:hAnsi="Verdana"/>
                <w:b/>
                <w:sz w:val="16"/>
                <w:szCs w:val="16"/>
              </w:rPr>
            </w:pPr>
            <w:r>
              <w:rPr>
                <w:rFonts w:ascii="Verdana" w:hAnsi="Verdana"/>
                <w:sz w:val="16"/>
                <w:szCs w:val="16"/>
              </w:rPr>
              <w:t xml:space="preserve">     </w:t>
            </w:r>
            <w:r w:rsidRPr="00BE5C50">
              <w:rPr>
                <w:rFonts w:ascii="Verdana" w:hAnsi="Verdana"/>
                <w:b/>
                <w:sz w:val="16"/>
                <w:szCs w:val="16"/>
              </w:rPr>
              <w:t>Transaction reporting</w:t>
            </w:r>
            <w:r>
              <w:rPr>
                <w:rFonts w:ascii="Verdana" w:hAnsi="Verdana"/>
                <w:b/>
                <w:sz w:val="16"/>
                <w:szCs w:val="16"/>
              </w:rPr>
              <w:t xml:space="preserve"> sample</w:t>
            </w:r>
            <w:r w:rsidRPr="00BE5C50">
              <w:rPr>
                <w:rFonts w:ascii="Verdana" w:hAnsi="Verdana"/>
                <w:b/>
                <w:sz w:val="16"/>
                <w:szCs w:val="16"/>
              </w:rPr>
              <w:t xml:space="preserve"> data </w:t>
            </w:r>
          </w:p>
          <w:p w:rsidR="00A266FA" w:rsidRDefault="00A266FA" w:rsidP="00A266FA">
            <w:pPr>
              <w:tabs>
                <w:tab w:val="right" w:pos="4253"/>
              </w:tabs>
              <w:spacing w:line="240" w:lineRule="exact"/>
              <w:ind w:left="426" w:right="312" w:hanging="284"/>
              <w:jc w:val="both"/>
              <w:rPr>
                <w:rFonts w:ascii="Verdana" w:hAnsi="Verdana"/>
                <w:sz w:val="16"/>
                <w:szCs w:val="16"/>
              </w:rPr>
            </w:pPr>
            <w:r>
              <w:rPr>
                <w:rFonts w:ascii="Verdana" w:hAnsi="Verdana"/>
                <w:sz w:val="16"/>
                <w:szCs w:val="16"/>
              </w:rPr>
              <w:tab/>
            </w:r>
            <w:r w:rsidRPr="00090D89">
              <w:rPr>
                <w:rFonts w:ascii="Verdana" w:hAnsi="Verdana"/>
                <w:sz w:val="16"/>
                <w:szCs w:val="16"/>
              </w:rPr>
              <w:t xml:space="preserve">An executing entity will only be able to access </w:t>
            </w:r>
            <w:r>
              <w:rPr>
                <w:rFonts w:ascii="Verdana" w:hAnsi="Verdana"/>
                <w:sz w:val="16"/>
                <w:szCs w:val="16"/>
              </w:rPr>
              <w:t>transaction reports it has submitted directly to the MDP, via an ARM or trading venue through whose system the transaction was completed.</w:t>
            </w:r>
            <w:r w:rsidRPr="00090D89">
              <w:rPr>
                <w:rFonts w:ascii="Verdana" w:hAnsi="Verdana"/>
                <w:sz w:val="16"/>
                <w:szCs w:val="16"/>
              </w:rPr>
              <w:tab/>
            </w:r>
          </w:p>
          <w:p w:rsidR="00A266FA" w:rsidRDefault="00A266FA" w:rsidP="00BE5C50">
            <w:pPr>
              <w:tabs>
                <w:tab w:val="right" w:pos="4253"/>
              </w:tabs>
              <w:spacing w:line="240" w:lineRule="exact"/>
              <w:ind w:left="426" w:right="312" w:hanging="284"/>
              <w:jc w:val="both"/>
              <w:rPr>
                <w:rFonts w:ascii="Verdana" w:hAnsi="Verdana"/>
                <w:sz w:val="16"/>
                <w:szCs w:val="16"/>
              </w:rPr>
            </w:pPr>
            <w:r>
              <w:rPr>
                <w:rFonts w:ascii="Verdana" w:hAnsi="Verdana"/>
                <w:sz w:val="16"/>
                <w:szCs w:val="16"/>
              </w:rPr>
              <w:tab/>
            </w:r>
            <w:r w:rsidRPr="00090D89">
              <w:rPr>
                <w:rFonts w:ascii="Verdana" w:hAnsi="Verdana"/>
                <w:sz w:val="16"/>
                <w:szCs w:val="16"/>
              </w:rPr>
              <w:t xml:space="preserve">An ARM or trading venue will only be able to access data that it has submitted. If a trading venue uses an ARM to submit transaction reports </w:t>
            </w:r>
            <w:r>
              <w:rPr>
                <w:rFonts w:ascii="Verdana" w:hAnsi="Verdana"/>
                <w:sz w:val="16"/>
                <w:szCs w:val="16"/>
              </w:rPr>
              <w:t>to the FCA</w:t>
            </w:r>
            <w:r w:rsidRPr="00090D89">
              <w:rPr>
                <w:rFonts w:ascii="Verdana" w:hAnsi="Verdana"/>
                <w:sz w:val="16"/>
                <w:szCs w:val="16"/>
              </w:rPr>
              <w:t xml:space="preserve">, it </w:t>
            </w:r>
            <w:r>
              <w:rPr>
                <w:rFonts w:ascii="Verdana" w:hAnsi="Verdana"/>
                <w:sz w:val="16"/>
                <w:szCs w:val="16"/>
              </w:rPr>
              <w:t xml:space="preserve">will not be able to </w:t>
            </w:r>
            <w:r w:rsidRPr="00090D89">
              <w:rPr>
                <w:rFonts w:ascii="Verdana" w:hAnsi="Verdana"/>
                <w:sz w:val="16"/>
                <w:szCs w:val="16"/>
              </w:rPr>
              <w:t>access th</w:t>
            </w:r>
            <w:r>
              <w:rPr>
                <w:rFonts w:ascii="Verdana" w:hAnsi="Verdana"/>
                <w:sz w:val="16"/>
                <w:szCs w:val="16"/>
              </w:rPr>
              <w:t>ose</w:t>
            </w:r>
            <w:r w:rsidRPr="00090D89">
              <w:rPr>
                <w:rFonts w:ascii="Verdana" w:hAnsi="Verdana"/>
                <w:sz w:val="16"/>
                <w:szCs w:val="16"/>
              </w:rPr>
              <w:t xml:space="preserve"> transaction reports</w:t>
            </w:r>
            <w:r>
              <w:rPr>
                <w:rFonts w:ascii="Verdana" w:hAnsi="Verdana"/>
                <w:sz w:val="16"/>
                <w:szCs w:val="16"/>
              </w:rPr>
              <w:t xml:space="preserve">; the trading venue will need to contact </w:t>
            </w:r>
            <w:r w:rsidRPr="00090D89">
              <w:rPr>
                <w:rFonts w:ascii="Verdana" w:hAnsi="Verdana"/>
                <w:sz w:val="16"/>
                <w:szCs w:val="16"/>
              </w:rPr>
              <w:t>the ARM.</w:t>
            </w:r>
            <w:r w:rsidR="00BE5C50">
              <w:rPr>
                <w:rFonts w:ascii="Verdana" w:hAnsi="Verdana"/>
                <w:sz w:val="16"/>
                <w:szCs w:val="16"/>
              </w:rPr>
              <w:t xml:space="preserve">     </w:t>
            </w:r>
          </w:p>
          <w:p w:rsidR="000D078D" w:rsidRPr="000D078D" w:rsidRDefault="000D078D" w:rsidP="000D078D">
            <w:pPr>
              <w:tabs>
                <w:tab w:val="right" w:pos="4253"/>
              </w:tabs>
              <w:spacing w:line="240" w:lineRule="exact"/>
              <w:ind w:left="426" w:right="312"/>
              <w:jc w:val="both"/>
              <w:rPr>
                <w:rFonts w:ascii="Verdana" w:hAnsi="Verdana"/>
                <w:b/>
                <w:sz w:val="16"/>
                <w:szCs w:val="16"/>
                <w:u w:val="single"/>
              </w:rPr>
            </w:pPr>
            <w:r w:rsidRPr="000D078D">
              <w:rPr>
                <w:rFonts w:ascii="Verdana" w:hAnsi="Verdana"/>
                <w:b/>
                <w:sz w:val="16"/>
                <w:szCs w:val="16"/>
                <w:u w:val="single"/>
              </w:rPr>
              <w:t>Terms in this form</w:t>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sz w:val="16"/>
                <w:szCs w:val="16"/>
              </w:rPr>
              <w:t>In this form the FCA uses the following terms:</w:t>
            </w:r>
          </w:p>
          <w:p w:rsid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'FCA', 'we', 'our' or 'us' refers to the Financial Conduct Authority</w:t>
            </w:r>
          </w:p>
          <w:p w:rsidR="000D078D" w:rsidRP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 xml:space="preserve">'You', ‘authorised person’ refers to the person(s) signing the MDP </w:t>
            </w:r>
            <w:r w:rsidR="00B96F17" w:rsidRPr="000D078D">
              <w:rPr>
                <w:rFonts w:ascii="Verdana" w:hAnsi="Verdana"/>
                <w:sz w:val="16"/>
                <w:szCs w:val="16"/>
              </w:rPr>
              <w:t>Admin</w:t>
            </w:r>
            <w:r w:rsidR="00B96F17">
              <w:rPr>
                <w:rFonts w:ascii="Verdana" w:hAnsi="Verdana"/>
                <w:sz w:val="16"/>
                <w:szCs w:val="16"/>
              </w:rPr>
              <w:t>istrator U</w:t>
            </w:r>
            <w:r w:rsidRPr="000D078D">
              <w:rPr>
                <w:rFonts w:ascii="Verdana" w:hAnsi="Verdana"/>
                <w:sz w:val="16"/>
                <w:szCs w:val="16"/>
              </w:rPr>
              <w:t xml:space="preserve">ser account </w:t>
            </w:r>
            <w:r w:rsidR="00B96F17">
              <w:rPr>
                <w:rFonts w:ascii="Verdana" w:hAnsi="Verdana"/>
                <w:sz w:val="16"/>
                <w:szCs w:val="16"/>
              </w:rPr>
              <w:t xml:space="preserve">form on behalf of the </w:t>
            </w:r>
            <w:r w:rsidRPr="000D078D">
              <w:rPr>
                <w:rFonts w:ascii="Verdana" w:hAnsi="Verdana"/>
                <w:sz w:val="16"/>
                <w:szCs w:val="16"/>
              </w:rPr>
              <w:t>entity</w:t>
            </w:r>
          </w:p>
          <w:p w:rsidR="000D078D" w:rsidRP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‘ARM’ refers to Approved Reporting Mechanism</w:t>
            </w:r>
          </w:p>
          <w:p w:rsidR="000D078D" w:rsidRP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‘APA’ refers to Approved Publication Arrangement</w:t>
            </w:r>
          </w:p>
          <w:p w:rsidR="000D078D" w:rsidRP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‘RM’ refers to Regulated Market</w:t>
            </w:r>
          </w:p>
          <w:p w:rsidR="000D078D" w:rsidRP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‘MTF’ refers to Multilateral Trading Facility</w:t>
            </w:r>
          </w:p>
          <w:p w:rsidR="000D078D" w:rsidRPr="000D078D" w:rsidRDefault="000D078D" w:rsidP="000D078D">
            <w:pPr>
              <w:numPr>
                <w:ilvl w:val="0"/>
                <w:numId w:val="12"/>
              </w:numPr>
              <w:tabs>
                <w:tab w:val="right" w:pos="4253"/>
              </w:tabs>
              <w:spacing w:line="240" w:lineRule="exact"/>
              <w:ind w:right="312"/>
              <w:jc w:val="both"/>
              <w:rPr>
                <w:rFonts w:ascii="Verdana" w:hAnsi="Verdana"/>
                <w:sz w:val="16"/>
                <w:szCs w:val="16"/>
              </w:rPr>
            </w:pPr>
            <w:r w:rsidRPr="000D078D">
              <w:rPr>
                <w:rFonts w:ascii="Verdana" w:hAnsi="Verdana"/>
                <w:sz w:val="16"/>
                <w:szCs w:val="16"/>
              </w:rPr>
              <w:t xml:space="preserve">‘Executing entity’ refers to investment firms which execute transactions in financial instruments – Article 26 of Regulation (EU) No 600/2014 of the European Parliament and of the Council of 15 May 2014 on markets in financial instruments and amending Regulation (EU) No 648/2012  (‘MiFIR’) </w:t>
            </w:r>
          </w:p>
          <w:p w:rsidR="000D078D" w:rsidRPr="000D078D" w:rsidRDefault="000D078D" w:rsidP="000D078D">
            <w:pPr>
              <w:tabs>
                <w:tab w:val="right" w:pos="4253"/>
              </w:tabs>
              <w:spacing w:line="240" w:lineRule="exact"/>
              <w:ind w:left="426" w:right="312"/>
              <w:jc w:val="both"/>
              <w:rPr>
                <w:rFonts w:ascii="Verdana" w:hAnsi="Verdana"/>
                <w:b/>
                <w:sz w:val="16"/>
                <w:szCs w:val="16"/>
                <w:u w:val="single"/>
              </w:rPr>
            </w:pPr>
            <w:r w:rsidRPr="000D078D">
              <w:rPr>
                <w:rFonts w:ascii="Verdana" w:hAnsi="Verdana"/>
                <w:b/>
                <w:sz w:val="16"/>
                <w:szCs w:val="16"/>
                <w:u w:val="single"/>
              </w:rPr>
              <w:t xml:space="preserve">Filling in the form </w:t>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b/>
                <w:sz w:val="16"/>
                <w:szCs w:val="16"/>
              </w:rPr>
              <w:t>1</w:t>
            </w:r>
            <w:r w:rsidRPr="000D078D">
              <w:rPr>
                <w:rFonts w:ascii="Verdana" w:hAnsi="Verdana"/>
                <w:sz w:val="16"/>
                <w:szCs w:val="16"/>
              </w:rPr>
              <w:tab/>
            </w:r>
            <w:r w:rsidR="00B96F17">
              <w:rPr>
                <w:rFonts w:ascii="Verdana" w:hAnsi="Verdana"/>
                <w:sz w:val="16"/>
                <w:szCs w:val="16"/>
              </w:rPr>
              <w:t xml:space="preserve"> </w:t>
            </w:r>
            <w:r w:rsidRPr="000D078D">
              <w:rPr>
                <w:rFonts w:ascii="Verdana" w:hAnsi="Verdana"/>
                <w:sz w:val="16"/>
                <w:szCs w:val="16"/>
              </w:rPr>
              <w:t xml:space="preserve">If you are using your computer to complete the form: </w:t>
            </w:r>
          </w:p>
          <w:p w:rsidR="000D078D" w:rsidRPr="000D078D" w:rsidRDefault="000D078D" w:rsidP="000D078D">
            <w:pPr>
              <w:numPr>
                <w:ilvl w:val="0"/>
                <w:numId w:val="11"/>
              </w:numPr>
              <w:tabs>
                <w:tab w:val="right" w:pos="4253"/>
              </w:tabs>
              <w:spacing w:line="240" w:lineRule="exact"/>
              <w:ind w:right="312"/>
              <w:jc w:val="both"/>
              <w:rPr>
                <w:rFonts w:ascii="Verdana" w:hAnsi="Verdana"/>
                <w:sz w:val="16"/>
                <w:szCs w:val="16"/>
              </w:rPr>
            </w:pPr>
            <w:r w:rsidRPr="000D078D">
              <w:rPr>
                <w:rFonts w:ascii="Verdana" w:hAnsi="Verdana"/>
                <w:sz w:val="16"/>
                <w:szCs w:val="16"/>
              </w:rPr>
              <w:t>use the TAB key to move from question to question and press SHIFT TAB to move back to the previous question; and</w:t>
            </w:r>
          </w:p>
          <w:p w:rsidR="000D078D" w:rsidRPr="000D078D" w:rsidRDefault="000D078D" w:rsidP="000D078D">
            <w:pPr>
              <w:numPr>
                <w:ilvl w:val="0"/>
                <w:numId w:val="11"/>
              </w:numPr>
              <w:tabs>
                <w:tab w:val="right" w:pos="4253"/>
              </w:tabs>
              <w:spacing w:line="240" w:lineRule="exact"/>
              <w:ind w:right="312"/>
              <w:jc w:val="both"/>
              <w:rPr>
                <w:rFonts w:ascii="Verdana" w:hAnsi="Verdana"/>
                <w:sz w:val="16"/>
                <w:szCs w:val="16"/>
              </w:rPr>
            </w:pPr>
            <w:r w:rsidRPr="000D078D">
              <w:rPr>
                <w:rFonts w:ascii="Verdana" w:hAnsi="Verdana"/>
                <w:sz w:val="16"/>
                <w:szCs w:val="16"/>
              </w:rPr>
              <w:t xml:space="preserve">save the completed form </w:t>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b/>
                <w:sz w:val="16"/>
                <w:szCs w:val="16"/>
              </w:rPr>
              <w:t>2</w:t>
            </w:r>
            <w:r w:rsidR="00B96F17">
              <w:rPr>
                <w:rFonts w:ascii="Verdana" w:hAnsi="Verdana"/>
                <w:b/>
                <w:sz w:val="16"/>
                <w:szCs w:val="16"/>
              </w:rPr>
              <w:t xml:space="preserve"> </w:t>
            </w:r>
            <w:r w:rsidRPr="000D078D">
              <w:rPr>
                <w:rFonts w:ascii="Verdana" w:hAnsi="Verdana"/>
                <w:b/>
                <w:sz w:val="16"/>
                <w:szCs w:val="16"/>
              </w:rPr>
              <w:tab/>
            </w:r>
            <w:r w:rsidRPr="000D078D">
              <w:rPr>
                <w:rFonts w:ascii="Verdana" w:hAnsi="Verdana"/>
                <w:sz w:val="16"/>
                <w:szCs w:val="16"/>
              </w:rPr>
              <w:t>If there is not enough space on the form you may use separate sheets of paper. Clearly mark each separate sheet of paper with the relevant question number.</w:t>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b/>
                <w:sz w:val="16"/>
                <w:szCs w:val="16"/>
              </w:rPr>
              <w:t xml:space="preserve">3 </w:t>
            </w:r>
            <w:r w:rsidRPr="000D078D">
              <w:rPr>
                <w:rFonts w:ascii="Verdana" w:hAnsi="Verdana"/>
                <w:sz w:val="16"/>
                <w:szCs w:val="16"/>
              </w:rPr>
              <w:t xml:space="preserve">Email completed form to </w:t>
            </w:r>
            <w:hyperlink r:id="rId8" w:history="1">
              <w:r w:rsidR="004F2571" w:rsidRPr="00FC589D">
                <w:rPr>
                  <w:rStyle w:val="Hyperlink"/>
                  <w:rFonts w:ascii="Verdana" w:hAnsi="Verdana"/>
                  <w:sz w:val="16"/>
                  <w:szCs w:val="16"/>
                </w:rPr>
                <w:t>mrt@fca.org.uk</w:t>
              </w:r>
            </w:hyperlink>
            <w:r w:rsidRPr="000D078D">
              <w:rPr>
                <w:rFonts w:ascii="Verdana" w:hAnsi="Verdana"/>
                <w:sz w:val="16"/>
                <w:szCs w:val="16"/>
              </w:rPr>
              <w:t xml:space="preserve"> </w:t>
            </w:r>
          </w:p>
          <w:p w:rsidR="000D078D" w:rsidRPr="000D078D" w:rsidRDefault="000D078D" w:rsidP="000D078D">
            <w:pPr>
              <w:tabs>
                <w:tab w:val="right" w:pos="4253"/>
              </w:tabs>
              <w:spacing w:line="240" w:lineRule="exact"/>
              <w:ind w:left="426" w:right="312"/>
              <w:jc w:val="both"/>
              <w:rPr>
                <w:rFonts w:ascii="Verdana" w:hAnsi="Verdana"/>
                <w:b/>
                <w:sz w:val="16"/>
                <w:szCs w:val="16"/>
                <w:u w:val="single"/>
              </w:rPr>
            </w:pPr>
            <w:r w:rsidRPr="000D078D">
              <w:rPr>
                <w:rFonts w:ascii="Verdana" w:hAnsi="Verdana"/>
                <w:b/>
                <w:sz w:val="16"/>
                <w:szCs w:val="16"/>
                <w:u w:val="single"/>
              </w:rPr>
              <w:t>Contents</w:t>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b/>
                <w:sz w:val="16"/>
                <w:szCs w:val="16"/>
              </w:rPr>
              <w:t>1</w:t>
            </w:r>
            <w:r w:rsidRPr="000D078D">
              <w:rPr>
                <w:rFonts w:ascii="Verdana" w:hAnsi="Verdana"/>
                <w:sz w:val="16"/>
                <w:szCs w:val="16"/>
              </w:rPr>
              <w:t xml:space="preserve"> About the entity</w:t>
            </w:r>
            <w:r w:rsidRPr="000D078D">
              <w:rPr>
                <w:rFonts w:ascii="Verdana" w:hAnsi="Verdana"/>
                <w:sz w:val="16"/>
                <w:szCs w:val="16"/>
              </w:rPr>
              <w:tab/>
              <w:t xml:space="preserve">3 </w:t>
            </w:r>
            <w:r w:rsidRPr="000D078D">
              <w:rPr>
                <w:rFonts w:ascii="Verdana" w:hAnsi="Verdana"/>
                <w:sz w:val="16"/>
                <w:szCs w:val="16"/>
              </w:rPr>
              <w:tab/>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b/>
                <w:sz w:val="16"/>
                <w:szCs w:val="16"/>
              </w:rPr>
              <w:t xml:space="preserve">2 </w:t>
            </w:r>
            <w:r w:rsidRPr="000D078D">
              <w:rPr>
                <w:rFonts w:ascii="Verdana" w:hAnsi="Verdana"/>
                <w:sz w:val="16"/>
                <w:szCs w:val="16"/>
              </w:rPr>
              <w:t>Personnel</w:t>
            </w:r>
            <w:r w:rsidRPr="000D078D">
              <w:rPr>
                <w:rFonts w:ascii="Verdana" w:hAnsi="Verdana"/>
                <w:sz w:val="16"/>
                <w:szCs w:val="16"/>
              </w:rPr>
              <w:tab/>
              <w:t>4</w:t>
            </w:r>
          </w:p>
          <w:p w:rsidR="000D078D" w:rsidRPr="000D078D" w:rsidRDefault="000D078D" w:rsidP="000D078D">
            <w:pPr>
              <w:tabs>
                <w:tab w:val="right" w:pos="4253"/>
              </w:tabs>
              <w:spacing w:line="240" w:lineRule="exact"/>
              <w:ind w:left="426" w:right="312"/>
              <w:jc w:val="both"/>
              <w:rPr>
                <w:rFonts w:ascii="Verdana" w:hAnsi="Verdana"/>
                <w:sz w:val="16"/>
                <w:szCs w:val="16"/>
              </w:rPr>
            </w:pPr>
            <w:r w:rsidRPr="000D078D">
              <w:rPr>
                <w:rFonts w:ascii="Verdana" w:hAnsi="Verdana"/>
                <w:b/>
                <w:sz w:val="16"/>
                <w:szCs w:val="16"/>
              </w:rPr>
              <w:t>3</w:t>
            </w:r>
            <w:r w:rsidRPr="000D078D">
              <w:rPr>
                <w:rFonts w:ascii="Verdana" w:hAnsi="Verdana"/>
                <w:sz w:val="16"/>
                <w:szCs w:val="16"/>
              </w:rPr>
              <w:t xml:space="preserve"> IP address details </w:t>
            </w:r>
            <w:r w:rsidRPr="000D078D">
              <w:rPr>
                <w:rFonts w:ascii="Verdana" w:hAnsi="Verdana"/>
                <w:sz w:val="16"/>
                <w:szCs w:val="16"/>
              </w:rPr>
              <w:tab/>
              <w:t>6</w:t>
            </w:r>
            <w:r w:rsidRPr="000D078D">
              <w:rPr>
                <w:rFonts w:ascii="Verdana" w:hAnsi="Verdana"/>
                <w:sz w:val="16"/>
                <w:szCs w:val="16"/>
              </w:rPr>
              <w:tab/>
            </w:r>
            <w:r w:rsidRPr="000D078D">
              <w:rPr>
                <w:rFonts w:ascii="Verdana" w:hAnsi="Verdana"/>
                <w:sz w:val="16"/>
                <w:szCs w:val="16"/>
              </w:rPr>
              <w:tab/>
            </w:r>
          </w:p>
          <w:p w:rsidR="00A266FA" w:rsidRDefault="000D078D" w:rsidP="005262F5">
            <w:pPr>
              <w:tabs>
                <w:tab w:val="right" w:pos="4253"/>
              </w:tabs>
              <w:spacing w:line="240" w:lineRule="exact"/>
              <w:ind w:left="426" w:right="312"/>
              <w:jc w:val="both"/>
              <w:rPr>
                <w:rFonts w:ascii="Verdana" w:hAnsi="Verdana"/>
                <w:sz w:val="18"/>
                <w:szCs w:val="18"/>
              </w:rPr>
            </w:pPr>
            <w:r w:rsidRPr="000D078D">
              <w:rPr>
                <w:rFonts w:ascii="Verdana" w:hAnsi="Verdana"/>
                <w:b/>
                <w:sz w:val="16"/>
                <w:szCs w:val="16"/>
              </w:rPr>
              <w:t xml:space="preserve">4 </w:t>
            </w:r>
            <w:r w:rsidRPr="000D078D">
              <w:rPr>
                <w:rFonts w:ascii="Verdana" w:hAnsi="Verdana"/>
                <w:sz w:val="16"/>
                <w:szCs w:val="16"/>
              </w:rPr>
              <w:t>Declaration</w:t>
            </w:r>
            <w:r w:rsidRPr="000D078D">
              <w:rPr>
                <w:rFonts w:ascii="Verdana" w:hAnsi="Verdana"/>
                <w:sz w:val="16"/>
                <w:szCs w:val="16"/>
              </w:rPr>
              <w:tab/>
              <w:t>7</w:t>
            </w:r>
            <w:r w:rsidR="00A266FA" w:rsidRPr="000B78DE">
              <w:rPr>
                <w:rFonts w:ascii="Verdana" w:hAnsi="Verdana"/>
                <w:sz w:val="18"/>
                <w:szCs w:val="18"/>
              </w:rPr>
              <w:tab/>
            </w:r>
          </w:p>
          <w:p w:rsidR="00212C6C" w:rsidRDefault="00212C6C" w:rsidP="00212C6C">
            <w:pPr>
              <w:rPr>
                <w:sz w:val="16"/>
                <w:szCs w:val="16"/>
              </w:rPr>
            </w:pPr>
          </w:p>
        </w:tc>
      </w:tr>
    </w:tbl>
    <w:tbl>
      <w:tblPr>
        <w:tblW w:w="9101" w:type="dxa"/>
        <w:shd w:val="clear" w:color="auto" w:fill="990033"/>
        <w:tblLayout w:type="fixed"/>
        <w:tblCellMar>
          <w:left w:w="0" w:type="dxa"/>
          <w:right w:w="0" w:type="dxa"/>
        </w:tblCellMar>
        <w:tblLook w:val="0000" w:firstRow="0" w:lastRow="0" w:firstColumn="0" w:lastColumn="0" w:noHBand="0" w:noVBand="0"/>
      </w:tblPr>
      <w:tblGrid>
        <w:gridCol w:w="1276"/>
        <w:gridCol w:w="7825"/>
      </w:tblGrid>
      <w:tr w:rsidR="00387B06" w:rsidRPr="00FC116F" w:rsidTr="00F441E5">
        <w:trPr>
          <w:trHeight w:val="1701"/>
        </w:trPr>
        <w:tc>
          <w:tcPr>
            <w:tcW w:w="1276" w:type="dxa"/>
            <w:shd w:val="clear" w:color="auto" w:fill="990033"/>
          </w:tcPr>
          <w:p w:rsidR="00387B06" w:rsidRPr="00FC116F" w:rsidRDefault="00387B06" w:rsidP="00F441E5">
            <w:pPr>
              <w:pageBreakBefore/>
              <w:spacing w:before="280" w:after="0" w:line="1320" w:lineRule="exact"/>
              <w:ind w:right="227"/>
              <w:jc w:val="right"/>
              <w:rPr>
                <w:rFonts w:ascii="Arial Black" w:eastAsia="Times New Roman" w:hAnsi="Arial Black" w:cs="Times New Roman"/>
                <w:color w:val="FFFFFF"/>
                <w:sz w:val="144"/>
                <w:szCs w:val="20"/>
                <w:lang w:eastAsia="en-GB"/>
              </w:rPr>
            </w:pPr>
          </w:p>
        </w:tc>
        <w:tc>
          <w:tcPr>
            <w:tcW w:w="7825" w:type="dxa"/>
            <w:shd w:val="clear" w:color="auto" w:fill="990033"/>
          </w:tcPr>
          <w:p w:rsidR="00387B06" w:rsidRPr="00FC116F" w:rsidRDefault="00387B06" w:rsidP="00F441E5">
            <w:pPr>
              <w:autoSpaceDE w:val="0"/>
              <w:autoSpaceDN w:val="0"/>
              <w:adjustRightInd w:val="0"/>
              <w:spacing w:before="80" w:after="0" w:line="240" w:lineRule="auto"/>
              <w:rPr>
                <w:rFonts w:ascii="Verdana" w:eastAsia="Times New Roman" w:hAnsi="Verdana" w:cs="ArialMT"/>
                <w:color w:val="FFFFFF"/>
                <w:sz w:val="20"/>
                <w:szCs w:val="20"/>
                <w:lang w:eastAsia="en-GB"/>
              </w:rPr>
            </w:pPr>
          </w:p>
          <w:p w:rsidR="00387B06" w:rsidRPr="00C22AF3" w:rsidRDefault="00387B06" w:rsidP="00F441E5">
            <w:pPr>
              <w:autoSpaceDE w:val="0"/>
              <w:autoSpaceDN w:val="0"/>
              <w:adjustRightInd w:val="0"/>
              <w:spacing w:before="80" w:after="0" w:line="240" w:lineRule="auto"/>
              <w:rPr>
                <w:rFonts w:ascii="Book Antiqua" w:eastAsia="Times New Roman" w:hAnsi="Book Antiqua" w:cs="ArialMT"/>
                <w:b/>
                <w:color w:val="FFFFFF"/>
                <w:sz w:val="30"/>
                <w:szCs w:val="30"/>
                <w:lang w:eastAsia="en-GB"/>
              </w:rPr>
            </w:pPr>
            <w:r w:rsidRPr="00C22AF3">
              <w:rPr>
                <w:rFonts w:ascii="Book Antiqua" w:eastAsia="Times New Roman" w:hAnsi="Book Antiqua" w:cs="ArialMT"/>
                <w:b/>
                <w:color w:val="FFFFFF"/>
                <w:sz w:val="30"/>
                <w:szCs w:val="30"/>
                <w:lang w:eastAsia="en-GB"/>
              </w:rPr>
              <w:t>About the entity registering an MDP Admin</w:t>
            </w:r>
            <w:r w:rsidR="00803B4B">
              <w:rPr>
                <w:rFonts w:ascii="Book Antiqua" w:eastAsia="Times New Roman" w:hAnsi="Book Antiqua" w:cs="ArialMT"/>
                <w:b/>
                <w:color w:val="FFFFFF"/>
                <w:sz w:val="30"/>
                <w:szCs w:val="30"/>
                <w:lang w:eastAsia="en-GB"/>
              </w:rPr>
              <w:t>istrator</w:t>
            </w:r>
            <w:r w:rsidRPr="00C22AF3">
              <w:rPr>
                <w:rFonts w:ascii="Book Antiqua" w:eastAsia="Times New Roman" w:hAnsi="Book Antiqua" w:cs="ArialMT"/>
                <w:b/>
                <w:color w:val="FFFFFF"/>
                <w:sz w:val="30"/>
                <w:szCs w:val="30"/>
                <w:lang w:eastAsia="en-GB"/>
              </w:rPr>
              <w:t xml:space="preserve"> User account</w:t>
            </w:r>
          </w:p>
          <w:p w:rsidR="00387B06" w:rsidRPr="00B96F17" w:rsidRDefault="00387B06" w:rsidP="00F441E5">
            <w:pPr>
              <w:autoSpaceDE w:val="0"/>
              <w:autoSpaceDN w:val="0"/>
              <w:adjustRightInd w:val="0"/>
              <w:spacing w:before="80" w:after="0" w:line="240" w:lineRule="auto"/>
              <w:rPr>
                <w:rFonts w:ascii="Verdana" w:eastAsia="Times New Roman" w:hAnsi="Verdana" w:cs="ArialMT"/>
                <w:color w:val="FFFFFF"/>
                <w:sz w:val="20"/>
                <w:szCs w:val="20"/>
                <w:lang w:eastAsia="en-GB"/>
              </w:rPr>
            </w:pPr>
            <w:r w:rsidRPr="00B96F17">
              <w:rPr>
                <w:rFonts w:ascii="Verdana" w:eastAsia="Times New Roman" w:hAnsi="Verdana" w:cs="ArialMT"/>
                <w:color w:val="FFFFFF"/>
                <w:sz w:val="20"/>
                <w:szCs w:val="20"/>
                <w:lang w:eastAsia="en-GB"/>
              </w:rPr>
              <w:t>Details of the type of entity requesting registration to the MDP Entity Portal</w:t>
            </w:r>
          </w:p>
        </w:tc>
      </w:tr>
    </w:tbl>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
          <w:bCs/>
          <w:sz w:val="18"/>
          <w:szCs w:val="20"/>
          <w:lang w:eastAsia="en-GB"/>
        </w:rPr>
      </w:pPr>
      <w:r w:rsidRPr="00FC116F">
        <w:rPr>
          <w:rFonts w:ascii="Verdana" w:eastAsia="Times New Roman" w:hAnsi="Verdana" w:cs="Times New Roman"/>
          <w:b/>
          <w:bCs/>
          <w:sz w:val="18"/>
          <w:szCs w:val="20"/>
          <w:lang w:eastAsia="en-GB"/>
        </w:rPr>
        <w:t xml:space="preserve">Is the entity seeking access to the MDP Entity portal: </w:t>
      </w:r>
    </w:p>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FC116F">
        <w:rPr>
          <w:rFonts w:ascii="Verdana" w:eastAsia="Times New Roman" w:hAnsi="Verdana" w:cs="Times New Roman"/>
          <w:b/>
          <w:bCs/>
          <w:sz w:val="18"/>
          <w:szCs w:val="20"/>
          <w:lang w:eastAsia="en-GB"/>
        </w:rPr>
        <w:t>1.1</w:t>
      </w:r>
      <w:r w:rsidRPr="00FC116F">
        <w:rPr>
          <w:rFonts w:ascii="Verdana" w:eastAsia="Times New Roman" w:hAnsi="Verdana" w:cs="Times New Roman"/>
          <w:bCs/>
          <w:sz w:val="18"/>
          <w:szCs w:val="20"/>
          <w:lang w:eastAsia="en-GB"/>
        </w:rPr>
        <w:t xml:space="preserve"> An ARM, trading venue, or executing entity, who </w:t>
      </w:r>
      <w:r w:rsidRPr="00455F23">
        <w:rPr>
          <w:rFonts w:ascii="Verdana" w:eastAsia="Times New Roman" w:hAnsi="Verdana" w:cs="Times New Roman"/>
          <w:bCs/>
          <w:i/>
          <w:sz w:val="18"/>
          <w:szCs w:val="20"/>
          <w:lang w:eastAsia="en-GB"/>
        </w:rPr>
        <w:t>has</w:t>
      </w:r>
      <w:r w:rsidRPr="00FC116F">
        <w:rPr>
          <w:rFonts w:ascii="Verdana" w:eastAsia="Times New Roman" w:hAnsi="Verdana" w:cs="Times New Roman"/>
          <w:bCs/>
          <w:sz w:val="18"/>
          <w:szCs w:val="20"/>
          <w:lang w:eastAsia="en-GB"/>
        </w:rPr>
        <w:t xml:space="preserve"> </w:t>
      </w:r>
      <w:r w:rsidRPr="00FC116F">
        <w:rPr>
          <w:rFonts w:ascii="Verdana" w:eastAsia="Times New Roman" w:hAnsi="Verdana" w:cs="Times New Roman"/>
          <w:bCs/>
          <w:i/>
          <w:sz w:val="18"/>
          <w:szCs w:val="20"/>
          <w:lang w:eastAsia="en-GB"/>
        </w:rPr>
        <w:t>established connectivity</w:t>
      </w:r>
      <w:r w:rsidRPr="00FC116F">
        <w:rPr>
          <w:rFonts w:ascii="Verdana" w:eastAsia="Times New Roman" w:hAnsi="Verdana" w:cs="Times New Roman"/>
          <w:bCs/>
          <w:sz w:val="18"/>
          <w:szCs w:val="20"/>
          <w:lang w:eastAsia="en-GB"/>
        </w:rPr>
        <w:t xml:space="preserve"> with the MDP system to submit transaction reports to us in accordance with Article 26(7) MiFIR.</w:t>
      </w:r>
    </w:p>
    <w:p w:rsidR="002B243F" w:rsidRPr="00B71CDF" w:rsidRDefault="002B243F" w:rsidP="002B243F">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B71CDF">
        <w:rPr>
          <w:rFonts w:ascii="Verdana" w:eastAsia="Times New Roman" w:hAnsi="Verdana" w:cs="Times New Roman"/>
          <w:bCs/>
          <w:sz w:val="18"/>
          <w:szCs w:val="20"/>
          <w:lang w:eastAsia="en-GB"/>
        </w:rPr>
        <w:fldChar w:fldCharType="begin">
          <w:ffData>
            <w:name w:val="Check23"/>
            <w:enabled/>
            <w:calcOnExit w:val="0"/>
            <w:checkBox>
              <w:sizeAuto/>
              <w:default w:val="0"/>
              <w:checked w:val="0"/>
            </w:checkBox>
          </w:ffData>
        </w:fldChar>
      </w:r>
      <w:r w:rsidRPr="00B71CDF">
        <w:rPr>
          <w:rFonts w:ascii="Verdana" w:eastAsia="Times New Roman" w:hAnsi="Verdana" w:cs="Times New Roman"/>
          <w:bCs/>
          <w:sz w:val="18"/>
          <w:szCs w:val="20"/>
          <w:lang w:eastAsia="en-GB"/>
        </w:rPr>
        <w:instrText xml:space="preserve"> FORMCHECKBOX </w:instrText>
      </w:r>
      <w:r w:rsidR="00B70D4E">
        <w:rPr>
          <w:rFonts w:ascii="Verdana" w:eastAsia="Times New Roman" w:hAnsi="Verdana" w:cs="Times New Roman"/>
          <w:bCs/>
          <w:sz w:val="18"/>
          <w:szCs w:val="20"/>
          <w:lang w:eastAsia="en-GB"/>
        </w:rPr>
      </w:r>
      <w:r w:rsidR="00B70D4E">
        <w:rPr>
          <w:rFonts w:ascii="Verdana" w:eastAsia="Times New Roman" w:hAnsi="Verdana" w:cs="Times New Roman"/>
          <w:bCs/>
          <w:sz w:val="18"/>
          <w:szCs w:val="20"/>
          <w:lang w:eastAsia="en-GB"/>
        </w:rPr>
        <w:fldChar w:fldCharType="separate"/>
      </w:r>
      <w:r w:rsidRPr="00B71CDF">
        <w:rPr>
          <w:rFonts w:ascii="Verdana" w:eastAsia="Times New Roman" w:hAnsi="Verdana" w:cs="Times New Roman"/>
          <w:bCs/>
          <w:sz w:val="18"/>
          <w:szCs w:val="20"/>
          <w:lang w:eastAsia="en-GB"/>
        </w:rPr>
        <w:fldChar w:fldCharType="end"/>
      </w:r>
      <w:r w:rsidRPr="00B71CDF">
        <w:rPr>
          <w:rFonts w:ascii="Verdana" w:eastAsia="Times New Roman" w:hAnsi="Verdana" w:cs="Times New Roman"/>
          <w:bCs/>
          <w:sz w:val="18"/>
          <w:szCs w:val="20"/>
          <w:lang w:eastAsia="en-GB"/>
        </w:rPr>
        <w:t xml:space="preserve"> </w:t>
      </w:r>
      <w:r>
        <w:rPr>
          <w:rFonts w:ascii="Verdana" w:eastAsia="Times New Roman" w:hAnsi="Verdana" w:cs="Times New Roman"/>
          <w:bCs/>
          <w:sz w:val="18"/>
          <w:szCs w:val="20"/>
          <w:lang w:eastAsia="en-GB"/>
        </w:rPr>
        <w:t>Yes</w:t>
      </w:r>
    </w:p>
    <w:p w:rsidR="002B243F" w:rsidRPr="00B71CDF" w:rsidRDefault="002B243F" w:rsidP="002B243F">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B71CDF">
        <w:rPr>
          <w:rFonts w:ascii="Verdana" w:eastAsia="Times New Roman" w:hAnsi="Verdana" w:cs="Times New Roman"/>
          <w:bCs/>
          <w:sz w:val="18"/>
          <w:szCs w:val="20"/>
          <w:lang w:eastAsia="en-GB"/>
        </w:rPr>
        <w:fldChar w:fldCharType="begin">
          <w:ffData>
            <w:name w:val="Check24"/>
            <w:enabled/>
            <w:calcOnExit w:val="0"/>
            <w:checkBox>
              <w:sizeAuto/>
              <w:default w:val="0"/>
            </w:checkBox>
          </w:ffData>
        </w:fldChar>
      </w:r>
      <w:r w:rsidRPr="00B71CDF">
        <w:rPr>
          <w:rFonts w:ascii="Verdana" w:eastAsia="Times New Roman" w:hAnsi="Verdana" w:cs="Times New Roman"/>
          <w:bCs/>
          <w:sz w:val="18"/>
          <w:szCs w:val="20"/>
          <w:lang w:eastAsia="en-GB"/>
        </w:rPr>
        <w:instrText xml:space="preserve"> FORMCHECKBOX </w:instrText>
      </w:r>
      <w:r w:rsidR="00B70D4E">
        <w:rPr>
          <w:rFonts w:ascii="Verdana" w:eastAsia="Times New Roman" w:hAnsi="Verdana" w:cs="Times New Roman"/>
          <w:bCs/>
          <w:sz w:val="18"/>
          <w:szCs w:val="20"/>
          <w:lang w:eastAsia="en-GB"/>
        </w:rPr>
      </w:r>
      <w:r w:rsidR="00B70D4E">
        <w:rPr>
          <w:rFonts w:ascii="Verdana" w:eastAsia="Times New Roman" w:hAnsi="Verdana" w:cs="Times New Roman"/>
          <w:bCs/>
          <w:sz w:val="18"/>
          <w:szCs w:val="20"/>
          <w:lang w:eastAsia="en-GB"/>
        </w:rPr>
        <w:fldChar w:fldCharType="separate"/>
      </w:r>
      <w:r w:rsidRPr="00B71CDF">
        <w:rPr>
          <w:rFonts w:ascii="Verdana" w:eastAsia="Times New Roman" w:hAnsi="Verdana" w:cs="Times New Roman"/>
          <w:bCs/>
          <w:sz w:val="18"/>
          <w:szCs w:val="20"/>
          <w:lang w:eastAsia="en-GB"/>
        </w:rPr>
        <w:fldChar w:fldCharType="end"/>
      </w:r>
      <w:r>
        <w:rPr>
          <w:rFonts w:ascii="Verdana" w:eastAsia="Times New Roman" w:hAnsi="Verdana" w:cs="Times New Roman"/>
          <w:bCs/>
          <w:sz w:val="18"/>
          <w:szCs w:val="20"/>
          <w:lang w:eastAsia="en-GB"/>
        </w:rPr>
        <w:t xml:space="preserve"> No</w:t>
      </w:r>
    </w:p>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p>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FC116F">
        <w:rPr>
          <w:rFonts w:ascii="Verdana" w:eastAsia="Times New Roman" w:hAnsi="Verdana" w:cs="Times New Roman"/>
          <w:b/>
          <w:bCs/>
          <w:sz w:val="18"/>
          <w:szCs w:val="20"/>
          <w:lang w:eastAsia="en-GB"/>
        </w:rPr>
        <w:t>1.2</w:t>
      </w:r>
      <w:r w:rsidRPr="00FC116F">
        <w:rPr>
          <w:rFonts w:ascii="Verdana" w:eastAsia="Times New Roman" w:hAnsi="Verdana" w:cs="Times New Roman"/>
          <w:bCs/>
          <w:sz w:val="18"/>
          <w:szCs w:val="20"/>
          <w:lang w:eastAsia="en-GB"/>
        </w:rPr>
        <w:t xml:space="preserve"> An executing entity with an obligation to report transactions under Article 26(1) MiFIR (who </w:t>
      </w:r>
      <w:r w:rsidRPr="00455F23">
        <w:rPr>
          <w:rFonts w:ascii="Verdana" w:eastAsia="Times New Roman" w:hAnsi="Verdana" w:cs="Times New Roman"/>
          <w:bCs/>
          <w:i/>
          <w:sz w:val="18"/>
          <w:szCs w:val="20"/>
          <w:lang w:eastAsia="en-GB"/>
        </w:rPr>
        <w:t>has not established connectivity</w:t>
      </w:r>
      <w:r w:rsidRPr="00FC116F">
        <w:rPr>
          <w:rFonts w:ascii="Verdana" w:eastAsia="Times New Roman" w:hAnsi="Verdana" w:cs="Times New Roman"/>
          <w:bCs/>
          <w:sz w:val="18"/>
          <w:szCs w:val="20"/>
          <w:lang w:eastAsia="en-GB"/>
        </w:rPr>
        <w:t xml:space="preserve"> with the MDP system</w:t>
      </w:r>
      <w:r w:rsidR="00455F23">
        <w:rPr>
          <w:rFonts w:ascii="Verdana" w:eastAsia="Times New Roman" w:hAnsi="Verdana" w:cs="Times New Roman"/>
          <w:bCs/>
          <w:sz w:val="18"/>
          <w:szCs w:val="20"/>
          <w:lang w:eastAsia="en-GB"/>
        </w:rPr>
        <w:t xml:space="preserve"> to submit transaction reports</w:t>
      </w:r>
      <w:r w:rsidRPr="00FC116F">
        <w:rPr>
          <w:rFonts w:ascii="Verdana" w:eastAsia="Times New Roman" w:hAnsi="Verdana" w:cs="Times New Roman"/>
          <w:bCs/>
          <w:sz w:val="18"/>
          <w:szCs w:val="20"/>
          <w:lang w:eastAsia="en-GB"/>
        </w:rPr>
        <w:t>) and wants to request sample transaction data in accordance with Article 15(3) Commission Delegated Regulation (EU) No 2017/590 of 28 July 2016 supplementing Regulation (EU) No 600/2014 with regard to regulatory technical standards for the reporting of transactions to competent authorities.</w:t>
      </w:r>
    </w:p>
    <w:p w:rsidR="002B243F" w:rsidRPr="00B71CDF" w:rsidRDefault="002B243F" w:rsidP="002B243F">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B71CDF">
        <w:rPr>
          <w:rFonts w:ascii="Verdana" w:eastAsia="Times New Roman" w:hAnsi="Verdana" w:cs="Times New Roman"/>
          <w:bCs/>
          <w:sz w:val="18"/>
          <w:szCs w:val="20"/>
          <w:lang w:eastAsia="en-GB"/>
        </w:rPr>
        <w:fldChar w:fldCharType="begin">
          <w:ffData>
            <w:name w:val="Check23"/>
            <w:enabled/>
            <w:calcOnExit w:val="0"/>
            <w:checkBox>
              <w:sizeAuto/>
              <w:default w:val="0"/>
            </w:checkBox>
          </w:ffData>
        </w:fldChar>
      </w:r>
      <w:r w:rsidRPr="00B71CDF">
        <w:rPr>
          <w:rFonts w:ascii="Verdana" w:eastAsia="Times New Roman" w:hAnsi="Verdana" w:cs="Times New Roman"/>
          <w:bCs/>
          <w:sz w:val="18"/>
          <w:szCs w:val="20"/>
          <w:lang w:eastAsia="en-GB"/>
        </w:rPr>
        <w:instrText xml:space="preserve"> FORMCHECKBOX </w:instrText>
      </w:r>
      <w:r w:rsidR="00B70D4E">
        <w:rPr>
          <w:rFonts w:ascii="Verdana" w:eastAsia="Times New Roman" w:hAnsi="Verdana" w:cs="Times New Roman"/>
          <w:bCs/>
          <w:sz w:val="18"/>
          <w:szCs w:val="20"/>
          <w:lang w:eastAsia="en-GB"/>
        </w:rPr>
      </w:r>
      <w:r w:rsidR="00B70D4E">
        <w:rPr>
          <w:rFonts w:ascii="Verdana" w:eastAsia="Times New Roman" w:hAnsi="Verdana" w:cs="Times New Roman"/>
          <w:bCs/>
          <w:sz w:val="18"/>
          <w:szCs w:val="20"/>
          <w:lang w:eastAsia="en-GB"/>
        </w:rPr>
        <w:fldChar w:fldCharType="separate"/>
      </w:r>
      <w:r w:rsidRPr="00B71CDF">
        <w:rPr>
          <w:rFonts w:ascii="Verdana" w:eastAsia="Times New Roman" w:hAnsi="Verdana" w:cs="Times New Roman"/>
          <w:bCs/>
          <w:sz w:val="18"/>
          <w:szCs w:val="20"/>
          <w:lang w:eastAsia="en-GB"/>
        </w:rPr>
        <w:fldChar w:fldCharType="end"/>
      </w:r>
      <w:r w:rsidRPr="00B71CDF">
        <w:rPr>
          <w:rFonts w:ascii="Verdana" w:eastAsia="Times New Roman" w:hAnsi="Verdana" w:cs="Times New Roman"/>
          <w:bCs/>
          <w:sz w:val="18"/>
          <w:szCs w:val="20"/>
          <w:lang w:eastAsia="en-GB"/>
        </w:rPr>
        <w:t xml:space="preserve"> </w:t>
      </w:r>
      <w:r>
        <w:rPr>
          <w:rFonts w:ascii="Verdana" w:eastAsia="Times New Roman" w:hAnsi="Verdana" w:cs="Times New Roman"/>
          <w:bCs/>
          <w:sz w:val="18"/>
          <w:szCs w:val="20"/>
          <w:lang w:eastAsia="en-GB"/>
        </w:rPr>
        <w:t>Yes</w:t>
      </w:r>
    </w:p>
    <w:p w:rsidR="002B243F" w:rsidRPr="00B71CDF" w:rsidRDefault="002B243F" w:rsidP="002B243F">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B71CDF">
        <w:rPr>
          <w:rFonts w:ascii="Verdana" w:eastAsia="Times New Roman" w:hAnsi="Verdana" w:cs="Times New Roman"/>
          <w:bCs/>
          <w:sz w:val="18"/>
          <w:szCs w:val="20"/>
          <w:lang w:eastAsia="en-GB"/>
        </w:rPr>
        <w:fldChar w:fldCharType="begin">
          <w:ffData>
            <w:name w:val="Check24"/>
            <w:enabled/>
            <w:calcOnExit w:val="0"/>
            <w:checkBox>
              <w:sizeAuto/>
              <w:default w:val="0"/>
            </w:checkBox>
          </w:ffData>
        </w:fldChar>
      </w:r>
      <w:r w:rsidRPr="00B71CDF">
        <w:rPr>
          <w:rFonts w:ascii="Verdana" w:eastAsia="Times New Roman" w:hAnsi="Verdana" w:cs="Times New Roman"/>
          <w:bCs/>
          <w:sz w:val="18"/>
          <w:szCs w:val="20"/>
          <w:lang w:eastAsia="en-GB"/>
        </w:rPr>
        <w:instrText xml:space="preserve"> FORMCHECKBOX </w:instrText>
      </w:r>
      <w:r w:rsidR="00B70D4E">
        <w:rPr>
          <w:rFonts w:ascii="Verdana" w:eastAsia="Times New Roman" w:hAnsi="Verdana" w:cs="Times New Roman"/>
          <w:bCs/>
          <w:sz w:val="18"/>
          <w:szCs w:val="20"/>
          <w:lang w:eastAsia="en-GB"/>
        </w:rPr>
      </w:r>
      <w:r w:rsidR="00B70D4E">
        <w:rPr>
          <w:rFonts w:ascii="Verdana" w:eastAsia="Times New Roman" w:hAnsi="Verdana" w:cs="Times New Roman"/>
          <w:bCs/>
          <w:sz w:val="18"/>
          <w:szCs w:val="20"/>
          <w:lang w:eastAsia="en-GB"/>
        </w:rPr>
        <w:fldChar w:fldCharType="separate"/>
      </w:r>
      <w:r w:rsidRPr="00B71CDF">
        <w:rPr>
          <w:rFonts w:ascii="Verdana" w:eastAsia="Times New Roman" w:hAnsi="Verdana" w:cs="Times New Roman"/>
          <w:bCs/>
          <w:sz w:val="18"/>
          <w:szCs w:val="20"/>
          <w:lang w:eastAsia="en-GB"/>
        </w:rPr>
        <w:fldChar w:fldCharType="end"/>
      </w:r>
      <w:r>
        <w:rPr>
          <w:rFonts w:ascii="Verdana" w:eastAsia="Times New Roman" w:hAnsi="Verdana" w:cs="Times New Roman"/>
          <w:bCs/>
          <w:sz w:val="18"/>
          <w:szCs w:val="20"/>
          <w:lang w:eastAsia="en-GB"/>
        </w:rPr>
        <w:t xml:space="preserve"> No</w:t>
      </w:r>
    </w:p>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
          <w:bCs/>
          <w:sz w:val="18"/>
          <w:szCs w:val="20"/>
          <w:lang w:eastAsia="en-GB"/>
        </w:rPr>
      </w:pPr>
    </w:p>
    <w:p w:rsidR="00387B06" w:rsidRPr="00FC116F" w:rsidRDefault="00387B06" w:rsidP="00387B06">
      <w:pPr>
        <w:tabs>
          <w:tab w:val="right" w:pos="-142"/>
          <w:tab w:val="left" w:pos="284"/>
        </w:tabs>
        <w:spacing w:before="180" w:after="40" w:line="220" w:lineRule="exact"/>
        <w:ind w:left="384" w:right="731" w:hanging="567"/>
        <w:jc w:val="both"/>
        <w:outlineLvl w:val="0"/>
        <w:rPr>
          <w:rFonts w:ascii="Verdana" w:eastAsia="Times New Roman" w:hAnsi="Verdana" w:cs="Times New Roman"/>
          <w:bCs/>
          <w:sz w:val="18"/>
          <w:szCs w:val="20"/>
          <w:lang w:eastAsia="en-GB"/>
        </w:rPr>
      </w:pPr>
      <w:r w:rsidRPr="00FC116F">
        <w:rPr>
          <w:rFonts w:ascii="Verdana" w:eastAsia="Times New Roman" w:hAnsi="Verdana" w:cs="Times New Roman"/>
          <w:b/>
          <w:bCs/>
          <w:sz w:val="18"/>
          <w:szCs w:val="20"/>
          <w:lang w:eastAsia="en-GB"/>
        </w:rPr>
        <w:tab/>
      </w:r>
      <w:r w:rsidRPr="00FC116F">
        <w:rPr>
          <w:rFonts w:ascii="Verdana" w:eastAsia="Times New Roman" w:hAnsi="Verdana" w:cs="Times New Roman"/>
          <w:b/>
          <w:bCs/>
          <w:sz w:val="18"/>
          <w:szCs w:val="20"/>
          <w:lang w:eastAsia="en-GB"/>
        </w:rPr>
        <w:tab/>
        <w:t xml:space="preserve"> 1.3 </w:t>
      </w:r>
      <w:r w:rsidRPr="00FC116F">
        <w:rPr>
          <w:rFonts w:ascii="Verdana" w:eastAsia="Times New Roman" w:hAnsi="Verdana" w:cs="Times New Roman"/>
          <w:bCs/>
          <w:sz w:val="18"/>
          <w:szCs w:val="20"/>
          <w:lang w:eastAsia="en-GB"/>
        </w:rPr>
        <w:t>An entity with market data reporting obligations, who has established connectivity with the MDP system (or used a third party technology provider) to submit financial instrument reference data, transparency reports, double volume cap reports or commodity position reports to the FCA?</w:t>
      </w:r>
    </w:p>
    <w:p w:rsidR="00387B06" w:rsidRPr="00B71CD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B71CDF">
        <w:rPr>
          <w:rFonts w:ascii="Verdana" w:eastAsia="Times New Roman" w:hAnsi="Verdana" w:cs="Times New Roman"/>
          <w:bCs/>
          <w:sz w:val="18"/>
          <w:szCs w:val="20"/>
          <w:lang w:eastAsia="en-GB"/>
        </w:rPr>
        <w:fldChar w:fldCharType="begin">
          <w:ffData>
            <w:name w:val="Check23"/>
            <w:enabled/>
            <w:calcOnExit w:val="0"/>
            <w:checkBox>
              <w:sizeAuto/>
              <w:default w:val="0"/>
            </w:checkBox>
          </w:ffData>
        </w:fldChar>
      </w:r>
      <w:r w:rsidRPr="00B71CDF">
        <w:rPr>
          <w:rFonts w:ascii="Verdana" w:eastAsia="Times New Roman" w:hAnsi="Verdana" w:cs="Times New Roman"/>
          <w:bCs/>
          <w:sz w:val="18"/>
          <w:szCs w:val="20"/>
          <w:lang w:eastAsia="en-GB"/>
        </w:rPr>
        <w:instrText xml:space="preserve"> FORMCHECKBOX </w:instrText>
      </w:r>
      <w:r w:rsidR="00B70D4E">
        <w:rPr>
          <w:rFonts w:ascii="Verdana" w:eastAsia="Times New Roman" w:hAnsi="Verdana" w:cs="Times New Roman"/>
          <w:bCs/>
          <w:sz w:val="18"/>
          <w:szCs w:val="20"/>
          <w:lang w:eastAsia="en-GB"/>
        </w:rPr>
      </w:r>
      <w:r w:rsidR="00B70D4E">
        <w:rPr>
          <w:rFonts w:ascii="Verdana" w:eastAsia="Times New Roman" w:hAnsi="Verdana" w:cs="Times New Roman"/>
          <w:bCs/>
          <w:sz w:val="18"/>
          <w:szCs w:val="20"/>
          <w:lang w:eastAsia="en-GB"/>
        </w:rPr>
        <w:fldChar w:fldCharType="separate"/>
      </w:r>
      <w:r w:rsidRPr="00B71CDF">
        <w:rPr>
          <w:rFonts w:ascii="Verdana" w:eastAsia="Times New Roman" w:hAnsi="Verdana" w:cs="Times New Roman"/>
          <w:bCs/>
          <w:sz w:val="18"/>
          <w:szCs w:val="20"/>
          <w:lang w:eastAsia="en-GB"/>
        </w:rPr>
        <w:fldChar w:fldCharType="end"/>
      </w:r>
      <w:r w:rsidR="00B71CDF" w:rsidRPr="00B71CDF">
        <w:rPr>
          <w:rFonts w:ascii="Verdana" w:eastAsia="Times New Roman" w:hAnsi="Verdana" w:cs="Times New Roman"/>
          <w:bCs/>
          <w:sz w:val="18"/>
          <w:szCs w:val="20"/>
          <w:lang w:eastAsia="en-GB"/>
        </w:rPr>
        <w:t xml:space="preserve"> </w:t>
      </w:r>
      <w:r w:rsidR="00B71CDF">
        <w:rPr>
          <w:rFonts w:ascii="Verdana" w:eastAsia="Times New Roman" w:hAnsi="Verdana" w:cs="Times New Roman"/>
          <w:bCs/>
          <w:sz w:val="18"/>
          <w:szCs w:val="20"/>
          <w:lang w:eastAsia="en-GB"/>
        </w:rPr>
        <w:t>Yes</w:t>
      </w:r>
    </w:p>
    <w:p w:rsidR="00387B06" w:rsidRPr="00B71CD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r w:rsidRPr="00B71CDF">
        <w:rPr>
          <w:rFonts w:ascii="Verdana" w:eastAsia="Times New Roman" w:hAnsi="Verdana" w:cs="Times New Roman"/>
          <w:bCs/>
          <w:sz w:val="18"/>
          <w:szCs w:val="20"/>
          <w:lang w:eastAsia="en-GB"/>
        </w:rPr>
        <w:fldChar w:fldCharType="begin">
          <w:ffData>
            <w:name w:val="Check24"/>
            <w:enabled/>
            <w:calcOnExit w:val="0"/>
            <w:checkBox>
              <w:sizeAuto/>
              <w:default w:val="0"/>
            </w:checkBox>
          </w:ffData>
        </w:fldChar>
      </w:r>
      <w:r w:rsidRPr="00B71CDF">
        <w:rPr>
          <w:rFonts w:ascii="Verdana" w:eastAsia="Times New Roman" w:hAnsi="Verdana" w:cs="Times New Roman"/>
          <w:bCs/>
          <w:sz w:val="18"/>
          <w:szCs w:val="20"/>
          <w:lang w:eastAsia="en-GB"/>
        </w:rPr>
        <w:instrText xml:space="preserve"> FORMCHECKBOX </w:instrText>
      </w:r>
      <w:r w:rsidR="00B70D4E">
        <w:rPr>
          <w:rFonts w:ascii="Verdana" w:eastAsia="Times New Roman" w:hAnsi="Verdana" w:cs="Times New Roman"/>
          <w:bCs/>
          <w:sz w:val="18"/>
          <w:szCs w:val="20"/>
          <w:lang w:eastAsia="en-GB"/>
        </w:rPr>
      </w:r>
      <w:r w:rsidR="00B70D4E">
        <w:rPr>
          <w:rFonts w:ascii="Verdana" w:eastAsia="Times New Roman" w:hAnsi="Verdana" w:cs="Times New Roman"/>
          <w:bCs/>
          <w:sz w:val="18"/>
          <w:szCs w:val="20"/>
          <w:lang w:eastAsia="en-GB"/>
        </w:rPr>
        <w:fldChar w:fldCharType="separate"/>
      </w:r>
      <w:r w:rsidRPr="00B71CDF">
        <w:rPr>
          <w:rFonts w:ascii="Verdana" w:eastAsia="Times New Roman" w:hAnsi="Verdana" w:cs="Times New Roman"/>
          <w:bCs/>
          <w:sz w:val="18"/>
          <w:szCs w:val="20"/>
          <w:lang w:eastAsia="en-GB"/>
        </w:rPr>
        <w:fldChar w:fldCharType="end"/>
      </w:r>
      <w:r w:rsidR="00B71CDF">
        <w:rPr>
          <w:rFonts w:ascii="Verdana" w:eastAsia="Times New Roman" w:hAnsi="Verdana" w:cs="Times New Roman"/>
          <w:bCs/>
          <w:sz w:val="18"/>
          <w:szCs w:val="20"/>
          <w:lang w:eastAsia="en-GB"/>
        </w:rPr>
        <w:t xml:space="preserve"> No</w:t>
      </w:r>
    </w:p>
    <w:p w:rsidR="00FA1E6E" w:rsidRPr="00B71CDF" w:rsidRDefault="00FA1E6E" w:rsidP="00387B06">
      <w:pPr>
        <w:tabs>
          <w:tab w:val="right" w:pos="-142"/>
          <w:tab w:val="left" w:pos="284"/>
        </w:tabs>
        <w:spacing w:before="180" w:after="40" w:line="220" w:lineRule="exact"/>
        <w:ind w:left="384" w:right="731"/>
        <w:jc w:val="both"/>
        <w:outlineLvl w:val="0"/>
        <w:rPr>
          <w:rFonts w:ascii="Verdana" w:eastAsia="Times New Roman" w:hAnsi="Verdana" w:cs="Times New Roman"/>
          <w:bCs/>
          <w:sz w:val="18"/>
          <w:szCs w:val="20"/>
          <w:lang w:eastAsia="en-GB"/>
        </w:rPr>
      </w:pPr>
    </w:p>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
          <w:bCs/>
          <w:sz w:val="18"/>
          <w:szCs w:val="20"/>
          <w:lang w:eastAsia="en-GB"/>
        </w:rPr>
      </w:pPr>
      <w:r w:rsidRPr="00FC116F">
        <w:rPr>
          <w:rFonts w:ascii="Verdana" w:eastAsia="Times New Roman" w:hAnsi="Verdana" w:cs="Times New Roman"/>
          <w:b/>
          <w:bCs/>
          <w:sz w:val="18"/>
          <w:szCs w:val="20"/>
          <w:lang w:eastAsia="en-GB"/>
        </w:rPr>
        <w:t>1.4</w:t>
      </w:r>
      <w:r w:rsidRPr="00FC116F">
        <w:rPr>
          <w:rFonts w:ascii="Verdana" w:eastAsia="Times New Roman" w:hAnsi="Verdana" w:cs="Times New Roman"/>
          <w:bCs/>
          <w:sz w:val="18"/>
          <w:szCs w:val="20"/>
          <w:lang w:eastAsia="en-GB"/>
        </w:rPr>
        <w:t xml:space="preserve"> If you answered ‘No’ to all the questions 1.1 – 1.3, then you should contact </w:t>
      </w:r>
      <w:hyperlink r:id="rId9" w:history="1">
        <w:r w:rsidR="004F2571" w:rsidRPr="00FC589D">
          <w:rPr>
            <w:rStyle w:val="Hyperlink"/>
            <w:rFonts w:ascii="Verdana" w:eastAsia="Times New Roman" w:hAnsi="Verdana" w:cs="Times New Roman"/>
            <w:sz w:val="18"/>
            <w:szCs w:val="20"/>
            <w:lang w:eastAsia="en-GB"/>
          </w:rPr>
          <w:t>mrt@fca.org.uk</w:t>
        </w:r>
      </w:hyperlink>
      <w:r w:rsidRPr="00FC116F">
        <w:rPr>
          <w:rFonts w:ascii="Verdana" w:eastAsia="Times New Roman" w:hAnsi="Verdana" w:cs="Times New Roman"/>
          <w:bCs/>
          <w:sz w:val="18"/>
          <w:szCs w:val="20"/>
          <w:lang w:eastAsia="en-GB"/>
        </w:rPr>
        <w:t xml:space="preserve"> to discuss.</w:t>
      </w:r>
    </w:p>
    <w:p w:rsidR="00387B06" w:rsidRPr="00FC116F" w:rsidRDefault="00387B06" w:rsidP="00387B06">
      <w:pPr>
        <w:tabs>
          <w:tab w:val="right" w:pos="-142"/>
          <w:tab w:val="left" w:pos="284"/>
        </w:tabs>
        <w:spacing w:before="180" w:after="40" w:line="220" w:lineRule="exact"/>
        <w:ind w:left="384" w:right="731"/>
        <w:jc w:val="both"/>
        <w:outlineLvl w:val="0"/>
        <w:rPr>
          <w:rFonts w:ascii="Verdana" w:eastAsia="Times New Roman" w:hAnsi="Verdana" w:cs="Times New Roman"/>
          <w:b/>
          <w:bCs/>
          <w:sz w:val="18"/>
          <w:szCs w:val="20"/>
          <w:lang w:eastAsia="en-GB"/>
        </w:rPr>
      </w:pPr>
    </w:p>
    <w:p w:rsidR="00387B06" w:rsidRPr="00FC116F" w:rsidRDefault="00387B06" w:rsidP="00387B06">
      <w:pPr>
        <w:tabs>
          <w:tab w:val="right" w:pos="-142"/>
          <w:tab w:val="left" w:pos="284"/>
        </w:tabs>
        <w:spacing w:before="180" w:after="40" w:line="220" w:lineRule="exact"/>
        <w:ind w:right="731"/>
        <w:outlineLvl w:val="0"/>
        <w:rPr>
          <w:rFonts w:ascii="Verdana" w:eastAsia="Times New Roman" w:hAnsi="Verdana" w:cs="Times New Roman"/>
          <w:sz w:val="18"/>
          <w:szCs w:val="20"/>
          <w:lang w:eastAsia="en-GB"/>
        </w:rPr>
      </w:pPr>
    </w:p>
    <w:tbl>
      <w:tblPr>
        <w:tblW w:w="9101" w:type="dxa"/>
        <w:shd w:val="clear" w:color="auto" w:fill="990033"/>
        <w:tblLayout w:type="fixed"/>
        <w:tblCellMar>
          <w:left w:w="0" w:type="dxa"/>
          <w:right w:w="0" w:type="dxa"/>
        </w:tblCellMar>
        <w:tblLook w:val="0000" w:firstRow="0" w:lastRow="0" w:firstColumn="0" w:lastColumn="0" w:noHBand="0" w:noVBand="0"/>
      </w:tblPr>
      <w:tblGrid>
        <w:gridCol w:w="1276"/>
        <w:gridCol w:w="7825"/>
      </w:tblGrid>
      <w:tr w:rsidR="00387B06" w:rsidRPr="00FC116F" w:rsidTr="00387B06">
        <w:trPr>
          <w:trHeight w:val="1701"/>
        </w:trPr>
        <w:tc>
          <w:tcPr>
            <w:tcW w:w="1276" w:type="dxa"/>
            <w:shd w:val="clear" w:color="auto" w:fill="990033"/>
          </w:tcPr>
          <w:p w:rsidR="00387B06" w:rsidRPr="00FC116F" w:rsidRDefault="00387B06" w:rsidP="00F441E5">
            <w:pPr>
              <w:pageBreakBefore/>
              <w:spacing w:before="280" w:after="0" w:line="1320" w:lineRule="exact"/>
              <w:ind w:right="227"/>
              <w:jc w:val="right"/>
              <w:rPr>
                <w:rFonts w:ascii="Arial Black" w:eastAsia="Times New Roman" w:hAnsi="Arial Black" w:cs="Times New Roman"/>
                <w:color w:val="FFFFFF"/>
                <w:sz w:val="144"/>
                <w:szCs w:val="20"/>
                <w:lang w:eastAsia="en-GB"/>
              </w:rPr>
            </w:pPr>
            <w:r w:rsidRPr="00FC116F">
              <w:rPr>
                <w:rFonts w:ascii="Arial Black" w:eastAsia="Times New Roman" w:hAnsi="Arial Black" w:cs="Times New Roman"/>
                <w:color w:val="FFFFFF"/>
                <w:sz w:val="144"/>
                <w:szCs w:val="20"/>
                <w:lang w:eastAsia="en-GB"/>
              </w:rPr>
              <w:lastRenderedPageBreak/>
              <w:t>2</w:t>
            </w:r>
          </w:p>
        </w:tc>
        <w:tc>
          <w:tcPr>
            <w:tcW w:w="7825" w:type="dxa"/>
            <w:shd w:val="clear" w:color="auto" w:fill="990033"/>
          </w:tcPr>
          <w:p w:rsidR="00387B06" w:rsidRPr="00FC116F" w:rsidRDefault="00387B06" w:rsidP="00F441E5">
            <w:pPr>
              <w:spacing w:before="240" w:after="0" w:line="380" w:lineRule="exact"/>
              <w:rPr>
                <w:rFonts w:ascii="Book Antiqua" w:eastAsia="Times New Roman" w:hAnsi="Book Antiqua" w:cs="Times New Roman"/>
                <w:b/>
                <w:noProof/>
                <w:sz w:val="30"/>
                <w:szCs w:val="20"/>
                <w:lang w:eastAsia="en-GB"/>
              </w:rPr>
            </w:pPr>
            <w:r w:rsidRPr="00FC116F">
              <w:rPr>
                <w:rFonts w:ascii="Book Antiqua" w:eastAsia="Times New Roman" w:hAnsi="Book Antiqua" w:cs="Times New Roman"/>
                <w:b/>
                <w:noProof/>
                <w:sz w:val="30"/>
                <w:szCs w:val="20"/>
                <w:lang w:eastAsia="en-GB"/>
              </w:rPr>
              <w:t>Personnel</w:t>
            </w:r>
          </w:p>
          <w:p w:rsidR="00387B06" w:rsidRPr="00FC116F" w:rsidRDefault="00387B06" w:rsidP="00F441E5">
            <w:pPr>
              <w:autoSpaceDE w:val="0"/>
              <w:autoSpaceDN w:val="0"/>
              <w:adjustRightInd w:val="0"/>
              <w:spacing w:before="80" w:after="0" w:line="240" w:lineRule="auto"/>
              <w:rPr>
                <w:rFonts w:ascii="Verdana" w:eastAsia="Times New Roman" w:hAnsi="Verdana" w:cs="ArialMT"/>
                <w:color w:val="FFFFFF"/>
                <w:sz w:val="20"/>
                <w:szCs w:val="20"/>
                <w:lang w:eastAsia="en-GB"/>
              </w:rPr>
            </w:pPr>
            <w:r w:rsidRPr="00FC116F">
              <w:rPr>
                <w:rFonts w:ascii="Verdana" w:eastAsia="Times New Roman" w:hAnsi="Verdana" w:cs="ArialMT"/>
                <w:color w:val="FFFFFF"/>
                <w:sz w:val="20"/>
                <w:szCs w:val="20"/>
                <w:lang w:eastAsia="en-GB"/>
              </w:rPr>
              <w:t>This section should be completed by all entities as we require information on key points of contact.</w:t>
            </w:r>
          </w:p>
          <w:p w:rsidR="00387B06" w:rsidRPr="00FC116F" w:rsidRDefault="00387B06" w:rsidP="00F441E5">
            <w:pPr>
              <w:autoSpaceDE w:val="0"/>
              <w:autoSpaceDN w:val="0"/>
              <w:adjustRightInd w:val="0"/>
              <w:spacing w:before="80" w:after="0" w:line="240" w:lineRule="auto"/>
              <w:rPr>
                <w:rFonts w:ascii="Verdana" w:eastAsia="Times New Roman" w:hAnsi="Verdana" w:cs="ArialMT"/>
                <w:color w:val="FFFFFF"/>
                <w:sz w:val="20"/>
                <w:szCs w:val="20"/>
                <w:lang w:eastAsia="en-GB"/>
              </w:rPr>
            </w:pPr>
          </w:p>
        </w:tc>
      </w:tr>
    </w:tbl>
    <w:p w:rsidR="00387B06" w:rsidRPr="003F0D9B"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18"/>
          <w:lang w:eastAsia="en-GB"/>
        </w:rPr>
      </w:pPr>
      <w:r>
        <w:rPr>
          <w:rFonts w:ascii="Book Antiqua" w:eastAsia="Times New Roman" w:hAnsi="Book Antiqua" w:cs="Times New Roman"/>
          <w:b/>
          <w:szCs w:val="20"/>
          <w:lang w:eastAsia="en-GB"/>
        </w:rPr>
        <w:tab/>
      </w:r>
      <w:r w:rsidRPr="003F0D9B">
        <w:rPr>
          <w:rFonts w:ascii="Book Antiqua" w:eastAsia="Times New Roman" w:hAnsi="Book Antiqua" w:cs="Times New Roman"/>
          <w:b/>
          <w:sz w:val="18"/>
          <w:szCs w:val="18"/>
          <w:lang w:eastAsia="en-GB"/>
        </w:rPr>
        <w:tab/>
      </w:r>
      <w:r w:rsidRPr="003F0D9B">
        <w:rPr>
          <w:rFonts w:ascii="Verdana" w:eastAsia="Times New Roman" w:hAnsi="Verdana" w:cs="Times New Roman"/>
          <w:b/>
          <w:sz w:val="18"/>
          <w:szCs w:val="18"/>
          <w:lang w:eastAsia="en-GB"/>
        </w:rPr>
        <w:t>Contact details</w:t>
      </w:r>
    </w:p>
    <w:p w:rsidR="00387B06" w:rsidRPr="00FC116F"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r>
        <w:rPr>
          <w:rFonts w:ascii="Verdana" w:eastAsia="Times New Roman" w:hAnsi="Verdana" w:cs="Times New Roman"/>
          <w:b/>
          <w:sz w:val="18"/>
          <w:szCs w:val="20"/>
          <w:lang w:eastAsia="en-GB"/>
        </w:rPr>
        <w:tab/>
      </w:r>
      <w:r>
        <w:rPr>
          <w:rFonts w:ascii="Verdana" w:eastAsia="Times New Roman" w:hAnsi="Verdana" w:cs="Times New Roman"/>
          <w:b/>
          <w:sz w:val="18"/>
          <w:szCs w:val="20"/>
          <w:lang w:eastAsia="en-GB"/>
        </w:rPr>
        <w:tab/>
      </w:r>
      <w:r w:rsidRPr="00FC116F">
        <w:rPr>
          <w:rFonts w:ascii="Verdana" w:eastAsia="Times New Roman" w:hAnsi="Verdana" w:cs="Times New Roman"/>
          <w:b/>
          <w:sz w:val="18"/>
          <w:szCs w:val="20"/>
          <w:lang w:eastAsia="en-GB"/>
        </w:rPr>
        <w:t>2.1</w:t>
      </w:r>
      <w:r>
        <w:rPr>
          <w:rFonts w:ascii="Verdana" w:eastAsia="Times New Roman" w:hAnsi="Verdana" w:cs="Times New Roman"/>
          <w:b/>
          <w:sz w:val="18"/>
          <w:szCs w:val="20"/>
          <w:lang w:eastAsia="en-GB"/>
        </w:rPr>
        <w:t xml:space="preserve"> </w:t>
      </w:r>
      <w:r w:rsidRPr="00FC116F">
        <w:rPr>
          <w:rFonts w:ascii="Verdana" w:eastAsia="Times New Roman" w:hAnsi="Verdana" w:cs="Times New Roman"/>
          <w:b/>
          <w:sz w:val="18"/>
          <w:szCs w:val="20"/>
          <w:lang w:eastAsia="en-GB"/>
        </w:rPr>
        <w:t xml:space="preserve">Business Liaison contact details for the </w:t>
      </w:r>
      <w:r w:rsidR="000D1852">
        <w:rPr>
          <w:rFonts w:ascii="Verdana" w:eastAsia="Times New Roman" w:hAnsi="Verdana" w:cs="Times New Roman"/>
          <w:b/>
          <w:sz w:val="18"/>
          <w:szCs w:val="20"/>
          <w:lang w:eastAsia="en-GB"/>
        </w:rPr>
        <w:t>P</w:t>
      </w:r>
      <w:r w:rsidRPr="00FC116F">
        <w:rPr>
          <w:rFonts w:ascii="Verdana" w:eastAsia="Times New Roman" w:hAnsi="Verdana" w:cs="Times New Roman"/>
          <w:b/>
          <w:sz w:val="18"/>
          <w:szCs w:val="20"/>
          <w:lang w:eastAsia="en-GB"/>
        </w:rPr>
        <w:t xml:space="preserve">roduction </w:t>
      </w:r>
      <w:r w:rsidR="000D1852">
        <w:rPr>
          <w:rFonts w:ascii="Verdana" w:eastAsia="Times New Roman" w:hAnsi="Verdana" w:cs="Times New Roman"/>
          <w:b/>
          <w:sz w:val="18"/>
          <w:szCs w:val="20"/>
          <w:lang w:eastAsia="en-GB"/>
        </w:rPr>
        <w:t>E</w:t>
      </w:r>
      <w:r w:rsidRPr="00FC116F">
        <w:rPr>
          <w:rFonts w:ascii="Verdana" w:eastAsia="Times New Roman" w:hAnsi="Verdana" w:cs="Times New Roman"/>
          <w:b/>
          <w:sz w:val="18"/>
          <w:szCs w:val="20"/>
          <w:lang w:eastAsia="en-GB"/>
        </w:rPr>
        <w:t>nvironment</w:t>
      </w:r>
    </w:p>
    <w:p w:rsidR="00387B06" w:rsidRPr="00FC116F"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p>
    <w:p w:rsidR="00387B06" w:rsidRPr="0036334D" w:rsidRDefault="00387B06" w:rsidP="00387B06">
      <w:pPr>
        <w:tabs>
          <w:tab w:val="right" w:pos="-142"/>
        </w:tabs>
        <w:spacing w:after="40" w:line="240" w:lineRule="exact"/>
        <w:ind w:right="731"/>
        <w:jc w:val="both"/>
        <w:outlineLvl w:val="0"/>
        <w:rPr>
          <w:rFonts w:ascii="Verdana" w:eastAsia="Times New Roman" w:hAnsi="Verdana" w:cs="Times New Roman"/>
          <w:b/>
          <w:sz w:val="18"/>
          <w:szCs w:val="20"/>
          <w:lang w:eastAsia="en-GB"/>
        </w:rPr>
      </w:pPr>
      <w:r w:rsidRPr="00FC116F">
        <w:rPr>
          <w:rFonts w:ascii="Verdana" w:eastAsia="Times New Roman" w:hAnsi="Verdana" w:cs="Times New Roman"/>
          <w:sz w:val="18"/>
          <w:szCs w:val="20"/>
          <w:lang w:eastAsia="en-GB"/>
        </w:rPr>
        <w:t xml:space="preserve">This individual will be the primary contact held on FCA records for any future correspondence once the technical connection is established and will be given a </w:t>
      </w:r>
      <w:r w:rsidRPr="0036334D">
        <w:rPr>
          <w:rFonts w:ascii="Verdana" w:eastAsia="Times New Roman" w:hAnsi="Verdana" w:cs="Times New Roman"/>
          <w:b/>
          <w:sz w:val="18"/>
          <w:szCs w:val="20"/>
          <w:lang w:eastAsia="en-GB"/>
        </w:rPr>
        <w:t>Production Environment Admin user account.</w:t>
      </w:r>
    </w:p>
    <w:p w:rsidR="00387B06" w:rsidRPr="00FC116F" w:rsidRDefault="00387B06" w:rsidP="00387B06">
      <w:pPr>
        <w:tabs>
          <w:tab w:val="right" w:pos="-142"/>
        </w:tabs>
        <w:spacing w:after="40" w:line="240" w:lineRule="exact"/>
        <w:ind w:right="731"/>
        <w:jc w:val="both"/>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If the business contact for each data type is different, please replicate the box provided below as many times as required.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Data Type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Title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First name(s)</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Surname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Job title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hRule="exact" w:val="551"/>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Phone number (including STD code)</w:t>
            </w:r>
          </w:p>
        </w:tc>
        <w:tc>
          <w:tcPr>
            <w:tcW w:w="3969" w:type="dxa"/>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hRule="exact" w:val="397"/>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Mobile number (</w:t>
            </w:r>
            <w:r w:rsidR="00EC5A79">
              <w:rPr>
                <w:rFonts w:ascii="Verdana" w:eastAsia="Times New Roman" w:hAnsi="Verdana" w:cs="Times New Roman"/>
                <w:sz w:val="18"/>
                <w:szCs w:val="20"/>
                <w:lang w:eastAsia="en-GB"/>
              </w:rPr>
              <w:t>mandatory)</w:t>
            </w:r>
            <w:r w:rsidR="00EC5A79">
              <w:rPr>
                <w:rStyle w:val="FootnoteReference"/>
                <w:rFonts w:ascii="Verdana" w:eastAsia="Times New Roman" w:hAnsi="Verdana" w:cs="Times New Roman"/>
                <w:sz w:val="18"/>
                <w:szCs w:val="20"/>
                <w:lang w:eastAsia="en-GB"/>
              </w:rPr>
              <w:footnoteReference w:id="1"/>
            </w:r>
            <w:r w:rsidR="00EC5A79">
              <w:rPr>
                <w:rFonts w:ascii="Verdana" w:eastAsia="Times New Roman" w:hAnsi="Verdana" w:cs="Times New Roman"/>
                <w:sz w:val="18"/>
                <w:szCs w:val="20"/>
                <w:lang w:eastAsia="en-GB"/>
              </w:rPr>
              <w:t xml:space="preserve"> </w:t>
            </w:r>
          </w:p>
        </w:tc>
        <w:tc>
          <w:tcPr>
            <w:tcW w:w="3969" w:type="dxa"/>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Email address</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bl>
    <w:p w:rsidR="00387B06" w:rsidRPr="00FC116F" w:rsidRDefault="00387B06" w:rsidP="00387B06">
      <w:pPr>
        <w:tabs>
          <w:tab w:val="right" w:pos="-142"/>
        </w:tabs>
        <w:spacing w:after="40" w:line="240" w:lineRule="exact"/>
        <w:ind w:right="731"/>
        <w:outlineLvl w:val="0"/>
        <w:rPr>
          <w:rFonts w:ascii="Verdana" w:eastAsia="Times New Roman" w:hAnsi="Verdana" w:cs="Times New Roman"/>
          <w:sz w:val="18"/>
          <w:szCs w:val="20"/>
          <w:lang w:eastAsia="en-GB"/>
        </w:rPr>
      </w:pPr>
    </w:p>
    <w:p w:rsidR="00387B06" w:rsidRDefault="00387B06" w:rsidP="00387B06">
      <w:pPr>
        <w:tabs>
          <w:tab w:val="right" w:pos="-142"/>
        </w:tabs>
        <w:spacing w:after="40" w:line="240" w:lineRule="exact"/>
        <w:ind w:right="731"/>
        <w:outlineLvl w:val="0"/>
        <w:rPr>
          <w:rFonts w:ascii="Verdana" w:eastAsia="Times New Roman" w:hAnsi="Verdana" w:cs="Times New Roman"/>
          <w:sz w:val="18"/>
          <w:szCs w:val="20"/>
          <w:lang w:eastAsia="en-GB"/>
        </w:rPr>
      </w:pPr>
    </w:p>
    <w:p w:rsidR="00387B06"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p>
    <w:p w:rsidR="00387B06"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p>
    <w:p w:rsidR="00387B06"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p>
    <w:p w:rsidR="00387B06"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p>
    <w:p w:rsidR="00387B06" w:rsidRPr="00FC116F" w:rsidRDefault="00387B06" w:rsidP="00387B06">
      <w:pPr>
        <w:tabs>
          <w:tab w:val="right" w:pos="-142"/>
        </w:tabs>
        <w:spacing w:after="40" w:line="240" w:lineRule="exact"/>
        <w:ind w:right="731"/>
        <w:outlineLvl w:val="0"/>
        <w:rPr>
          <w:rFonts w:ascii="Verdana" w:eastAsia="Times New Roman" w:hAnsi="Verdana" w:cs="Times New Roman"/>
          <w:b/>
          <w:sz w:val="18"/>
          <w:szCs w:val="20"/>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E76D96" w:rsidRDefault="00E76D96" w:rsidP="00387B06">
      <w:pPr>
        <w:tabs>
          <w:tab w:val="right" w:pos="-142"/>
        </w:tabs>
        <w:spacing w:after="40" w:line="240" w:lineRule="exact"/>
        <w:ind w:right="731"/>
        <w:outlineLvl w:val="0"/>
        <w:rPr>
          <w:rFonts w:ascii="Verdana" w:eastAsia="Times New Roman" w:hAnsi="Verdana" w:cs="Times New Roman"/>
          <w:b/>
          <w:lang w:eastAsia="en-GB"/>
        </w:rPr>
      </w:pPr>
    </w:p>
    <w:p w:rsidR="00387B06" w:rsidRPr="00ED540E" w:rsidRDefault="00387B06" w:rsidP="00387B06">
      <w:pPr>
        <w:tabs>
          <w:tab w:val="right" w:pos="-142"/>
        </w:tabs>
        <w:spacing w:after="40" w:line="240" w:lineRule="exact"/>
        <w:ind w:right="731"/>
        <w:outlineLvl w:val="0"/>
        <w:rPr>
          <w:rFonts w:ascii="Verdana" w:eastAsia="Times New Roman" w:hAnsi="Verdana" w:cs="Times New Roman"/>
          <w:b/>
          <w:lang w:eastAsia="en-GB"/>
        </w:rPr>
      </w:pPr>
      <w:r w:rsidRPr="00ED540E">
        <w:rPr>
          <w:rFonts w:ascii="Verdana" w:eastAsia="Times New Roman" w:hAnsi="Verdana" w:cs="Times New Roman"/>
          <w:b/>
          <w:lang w:eastAsia="en-GB"/>
        </w:rPr>
        <w:t>For executing firms</w:t>
      </w:r>
      <w:r w:rsidRPr="00ED540E">
        <w:rPr>
          <w:rFonts w:ascii="Verdana" w:eastAsia="Times New Roman" w:hAnsi="Verdana" w:cs="Times New Roman"/>
          <w:b/>
          <w:vertAlign w:val="superscript"/>
          <w:lang w:eastAsia="en-GB"/>
        </w:rPr>
        <w:footnoteReference w:id="2"/>
      </w:r>
      <w:r w:rsidRPr="00ED540E">
        <w:rPr>
          <w:rFonts w:ascii="Verdana" w:eastAsia="Times New Roman" w:hAnsi="Verdana" w:cs="Times New Roman"/>
          <w:b/>
          <w:lang w:eastAsia="en-GB"/>
        </w:rPr>
        <w:t xml:space="preserve"> only:</w:t>
      </w:r>
    </w:p>
    <w:p w:rsidR="00387B06" w:rsidRPr="00FC116F" w:rsidRDefault="00387B06" w:rsidP="00387B06">
      <w:pPr>
        <w:keepNext/>
        <w:tabs>
          <w:tab w:val="right" w:pos="-142"/>
          <w:tab w:val="left" w:pos="284"/>
        </w:tabs>
        <w:spacing w:before="180" w:after="0" w:line="220" w:lineRule="exact"/>
        <w:ind w:right="731" w:hanging="567"/>
        <w:outlineLvl w:val="0"/>
        <w:rPr>
          <w:rFonts w:ascii="Verdana" w:eastAsia="Times New Roman" w:hAnsi="Verdana" w:cs="Times New Roman"/>
          <w:b/>
          <w:sz w:val="18"/>
          <w:szCs w:val="20"/>
          <w:lang w:eastAsia="en-GB"/>
        </w:rPr>
      </w:pPr>
      <w:r w:rsidRPr="00FC116F">
        <w:rPr>
          <w:rFonts w:ascii="Verdana" w:eastAsia="Times New Roman" w:hAnsi="Verdana" w:cs="Times New Roman"/>
          <w:b/>
          <w:color w:val="4F81BD"/>
          <w:sz w:val="18"/>
          <w:szCs w:val="20"/>
          <w:lang w:eastAsia="en-GB"/>
        </w:rPr>
        <w:tab/>
      </w:r>
      <w:r>
        <w:rPr>
          <w:rFonts w:ascii="Verdana" w:eastAsia="Times New Roman" w:hAnsi="Verdana" w:cs="Times New Roman"/>
          <w:b/>
          <w:color w:val="4F81BD"/>
          <w:sz w:val="18"/>
          <w:szCs w:val="20"/>
          <w:lang w:eastAsia="en-GB"/>
        </w:rPr>
        <w:tab/>
      </w:r>
      <w:r w:rsidRPr="00FC116F">
        <w:rPr>
          <w:rFonts w:ascii="Verdana" w:eastAsia="Times New Roman" w:hAnsi="Verdana" w:cs="Times New Roman"/>
          <w:b/>
          <w:sz w:val="18"/>
          <w:szCs w:val="20"/>
          <w:lang w:eastAsia="en-GB"/>
        </w:rPr>
        <w:t>2.2</w:t>
      </w:r>
      <w:r>
        <w:rPr>
          <w:rFonts w:ascii="Verdana" w:eastAsia="Times New Roman" w:hAnsi="Verdana" w:cs="Times New Roman"/>
          <w:b/>
          <w:sz w:val="18"/>
          <w:szCs w:val="20"/>
          <w:lang w:eastAsia="en-GB"/>
        </w:rPr>
        <w:t xml:space="preserve"> </w:t>
      </w:r>
      <w:r w:rsidRPr="00FC116F">
        <w:rPr>
          <w:rFonts w:ascii="Verdana" w:eastAsia="Times New Roman" w:hAnsi="Verdana" w:cs="Times New Roman"/>
          <w:b/>
          <w:sz w:val="18"/>
          <w:szCs w:val="20"/>
          <w:lang w:eastAsia="en-GB"/>
        </w:rPr>
        <w:t xml:space="preserve">Manager contact details for the </w:t>
      </w:r>
      <w:r w:rsidR="000D1852">
        <w:rPr>
          <w:rFonts w:ascii="Verdana" w:eastAsia="Times New Roman" w:hAnsi="Verdana" w:cs="Times New Roman"/>
          <w:b/>
          <w:sz w:val="18"/>
          <w:szCs w:val="20"/>
          <w:lang w:eastAsia="en-GB"/>
        </w:rPr>
        <w:t xml:space="preserve">MDP </w:t>
      </w:r>
      <w:r w:rsidRPr="00FC116F">
        <w:rPr>
          <w:rFonts w:ascii="Verdana" w:eastAsia="Times New Roman" w:hAnsi="Verdana" w:cs="Times New Roman"/>
          <w:b/>
          <w:sz w:val="18"/>
          <w:szCs w:val="20"/>
          <w:lang w:eastAsia="en-GB"/>
        </w:rPr>
        <w:t xml:space="preserve">ITE </w:t>
      </w:r>
    </w:p>
    <w:p w:rsidR="00387B06" w:rsidRDefault="00387B06" w:rsidP="00387B06">
      <w:pPr>
        <w:tabs>
          <w:tab w:val="right" w:pos="-142"/>
        </w:tabs>
        <w:spacing w:after="40" w:line="240" w:lineRule="exact"/>
        <w:ind w:right="731"/>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 xml:space="preserve">This will be the primary contact for IT related enquiries and will be given an MDP Administrator user account in the ITE of MDP. </w:t>
      </w:r>
    </w:p>
    <w:p w:rsidR="00387B06" w:rsidRPr="00FC116F" w:rsidRDefault="00387B06" w:rsidP="00387B06">
      <w:pPr>
        <w:tabs>
          <w:tab w:val="right" w:pos="-142"/>
        </w:tabs>
        <w:spacing w:after="40" w:line="240" w:lineRule="exact"/>
        <w:ind w:right="731"/>
        <w:outlineLvl w:val="0"/>
        <w:rPr>
          <w:rFonts w:ascii="Verdana" w:eastAsia="Times New Roman" w:hAnsi="Verdana" w:cs="Times New Roman"/>
          <w:sz w:val="18"/>
          <w:szCs w:val="20"/>
          <w:lang w:eastAsia="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418"/>
        <w:gridCol w:w="3969"/>
      </w:tblGrid>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Title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First name(s)</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Surname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Job title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single" w:sz="4" w:space="0" w:color="auto"/>
              <w:left w:val="single" w:sz="4" w:space="0" w:color="auto"/>
              <w:bottom w:val="nil"/>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Business address</w:t>
            </w:r>
          </w:p>
        </w:tc>
        <w:tc>
          <w:tcPr>
            <w:tcW w:w="5387" w:type="dxa"/>
            <w:gridSpan w:val="2"/>
            <w:vMerge w:val="restart"/>
            <w:tcBorders>
              <w:left w:val="nil"/>
            </w:tcBorders>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val="397"/>
        </w:trPr>
        <w:tc>
          <w:tcPr>
            <w:tcW w:w="1701" w:type="dxa"/>
            <w:tcBorders>
              <w:top w:val="nil"/>
              <w:left w:val="single" w:sz="4" w:space="0" w:color="auto"/>
              <w:bottom w:val="nil"/>
              <w:right w:val="single" w:sz="12" w:space="0" w:color="C0C0C0"/>
            </w:tcBorders>
            <w:vAlign w:val="center"/>
          </w:tcPr>
          <w:p w:rsidR="00387B06" w:rsidRPr="00FC116F" w:rsidRDefault="00387B06" w:rsidP="00F441E5">
            <w:pPr>
              <w:keepNext/>
              <w:tabs>
                <w:tab w:val="right" w:pos="-142"/>
                <w:tab w:val="left" w:pos="1418"/>
                <w:tab w:val="left" w:pos="2552"/>
              </w:tabs>
              <w:spacing w:after="40" w:line="220" w:lineRule="exact"/>
              <w:ind w:right="731"/>
              <w:outlineLvl w:val="0"/>
              <w:rPr>
                <w:rFonts w:ascii="Verdana" w:eastAsia="Times New Roman" w:hAnsi="Verdana" w:cs="Times New Roman"/>
                <w:sz w:val="18"/>
                <w:szCs w:val="20"/>
                <w:lang w:eastAsia="en-GB"/>
              </w:rPr>
            </w:pPr>
          </w:p>
        </w:tc>
        <w:tc>
          <w:tcPr>
            <w:tcW w:w="5387" w:type="dxa"/>
            <w:gridSpan w:val="2"/>
            <w:vMerge/>
            <w:tcBorders>
              <w:left w:val="nil"/>
            </w:tcBorders>
            <w:vAlign w:val="center"/>
          </w:tcPr>
          <w:p w:rsidR="00387B06" w:rsidRPr="00FC116F" w:rsidRDefault="00387B06" w:rsidP="00F441E5">
            <w:pPr>
              <w:keepNext/>
              <w:tabs>
                <w:tab w:val="right" w:pos="-142"/>
                <w:tab w:val="left" w:pos="1418"/>
                <w:tab w:val="left" w:pos="2552"/>
              </w:tabs>
              <w:spacing w:before="20" w:after="40" w:line="220" w:lineRule="exact"/>
              <w:ind w:left="28" w:right="57"/>
              <w:outlineLvl w:val="0"/>
              <w:rPr>
                <w:rFonts w:ascii="Verdana" w:eastAsia="Times New Roman" w:hAnsi="Verdana" w:cs="Times New Roman"/>
                <w:sz w:val="18"/>
                <w:szCs w:val="20"/>
                <w:lang w:eastAsia="en-GB"/>
              </w:rPr>
            </w:pPr>
          </w:p>
        </w:tc>
      </w:tr>
      <w:tr w:rsidR="00387B06" w:rsidRPr="00FC116F" w:rsidTr="00F441E5">
        <w:trPr>
          <w:trHeight w:val="397"/>
        </w:trPr>
        <w:tc>
          <w:tcPr>
            <w:tcW w:w="1701" w:type="dxa"/>
            <w:tcBorders>
              <w:top w:val="nil"/>
              <w:left w:val="single" w:sz="4" w:space="0" w:color="auto"/>
              <w:bottom w:val="nil"/>
              <w:right w:val="single" w:sz="12" w:space="0" w:color="C0C0C0"/>
            </w:tcBorders>
            <w:vAlign w:val="center"/>
          </w:tcPr>
          <w:p w:rsidR="00387B06" w:rsidRPr="00FC116F" w:rsidRDefault="00387B06" w:rsidP="00F441E5">
            <w:pPr>
              <w:keepNext/>
              <w:tabs>
                <w:tab w:val="right" w:pos="-142"/>
                <w:tab w:val="left" w:pos="1418"/>
                <w:tab w:val="left" w:pos="2552"/>
              </w:tabs>
              <w:spacing w:after="40" w:line="220" w:lineRule="exact"/>
              <w:ind w:right="731"/>
              <w:outlineLvl w:val="0"/>
              <w:rPr>
                <w:rFonts w:ascii="Verdana" w:eastAsia="Times New Roman" w:hAnsi="Verdana" w:cs="Times New Roman"/>
                <w:sz w:val="18"/>
                <w:szCs w:val="20"/>
                <w:lang w:eastAsia="en-GB"/>
              </w:rPr>
            </w:pPr>
          </w:p>
        </w:tc>
        <w:tc>
          <w:tcPr>
            <w:tcW w:w="5387" w:type="dxa"/>
            <w:gridSpan w:val="2"/>
            <w:vMerge/>
            <w:tcBorders>
              <w:left w:val="nil"/>
            </w:tcBorders>
            <w:vAlign w:val="center"/>
          </w:tcPr>
          <w:p w:rsidR="00387B06" w:rsidRPr="00FC116F" w:rsidRDefault="00387B06" w:rsidP="00F441E5">
            <w:pPr>
              <w:keepNext/>
              <w:tabs>
                <w:tab w:val="right" w:pos="-142"/>
                <w:tab w:val="left" w:pos="1418"/>
                <w:tab w:val="left" w:pos="2552"/>
              </w:tabs>
              <w:spacing w:before="20" w:after="40" w:line="220" w:lineRule="exact"/>
              <w:ind w:left="28" w:right="57"/>
              <w:outlineLvl w:val="0"/>
              <w:rPr>
                <w:rFonts w:ascii="Verdana" w:eastAsia="Times New Roman" w:hAnsi="Verdana" w:cs="Times New Roman"/>
                <w:sz w:val="18"/>
                <w:szCs w:val="20"/>
                <w:lang w:eastAsia="en-GB"/>
              </w:rPr>
            </w:pPr>
          </w:p>
        </w:tc>
      </w:tr>
      <w:tr w:rsidR="00387B06" w:rsidRPr="00FC116F" w:rsidTr="00F441E5">
        <w:trPr>
          <w:trHeight w:val="397"/>
        </w:trPr>
        <w:tc>
          <w:tcPr>
            <w:tcW w:w="1701" w:type="dxa"/>
            <w:tcBorders>
              <w:top w:val="nil"/>
              <w:left w:val="single" w:sz="4" w:space="0" w:color="auto"/>
              <w:bottom w:val="nil"/>
              <w:right w:val="single" w:sz="12" w:space="0" w:color="C0C0C0"/>
            </w:tcBorders>
            <w:vAlign w:val="center"/>
          </w:tcPr>
          <w:p w:rsidR="00387B06" w:rsidRPr="00FC116F" w:rsidRDefault="00387B06" w:rsidP="00F441E5">
            <w:pPr>
              <w:keepNext/>
              <w:tabs>
                <w:tab w:val="right" w:pos="-142"/>
                <w:tab w:val="left" w:pos="1418"/>
                <w:tab w:val="left" w:pos="2552"/>
              </w:tabs>
              <w:spacing w:after="40" w:line="220" w:lineRule="exact"/>
              <w:ind w:right="731"/>
              <w:outlineLvl w:val="0"/>
              <w:rPr>
                <w:rFonts w:ascii="Verdana" w:eastAsia="Times New Roman" w:hAnsi="Verdana" w:cs="Times New Roman"/>
                <w:sz w:val="18"/>
                <w:szCs w:val="20"/>
                <w:lang w:eastAsia="en-GB"/>
              </w:rPr>
            </w:pPr>
          </w:p>
        </w:tc>
        <w:tc>
          <w:tcPr>
            <w:tcW w:w="5387" w:type="dxa"/>
            <w:gridSpan w:val="2"/>
            <w:vMerge/>
            <w:tcBorders>
              <w:left w:val="nil"/>
              <w:bottom w:val="nil"/>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p>
        </w:tc>
      </w:tr>
      <w:tr w:rsidR="00387B06" w:rsidRPr="00FC116F" w:rsidTr="00F441E5">
        <w:trPr>
          <w:trHeight w:val="397"/>
        </w:trPr>
        <w:tc>
          <w:tcPr>
            <w:tcW w:w="1701" w:type="dxa"/>
            <w:tcBorders>
              <w:top w:val="nil"/>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Postcode</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hRule="exact" w:val="551"/>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keepNext/>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Phone number (including STD code)</w:t>
            </w:r>
          </w:p>
        </w:tc>
        <w:tc>
          <w:tcPr>
            <w:tcW w:w="3969" w:type="dxa"/>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ED540E">
        <w:trPr>
          <w:trHeight w:hRule="exact" w:val="562"/>
        </w:trPr>
        <w:tc>
          <w:tcPr>
            <w:tcW w:w="3119" w:type="dxa"/>
            <w:gridSpan w:val="2"/>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31100A">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Mobile number (</w:t>
            </w:r>
            <w:r w:rsidR="0031100A">
              <w:rPr>
                <w:rFonts w:ascii="Verdana" w:eastAsia="Times New Roman" w:hAnsi="Verdana" w:cs="Times New Roman"/>
                <w:sz w:val="18"/>
                <w:szCs w:val="20"/>
                <w:lang w:eastAsia="en-GB"/>
              </w:rPr>
              <w:t>mandatory</w:t>
            </w:r>
            <w:r w:rsidRPr="00FC116F">
              <w:rPr>
                <w:rFonts w:ascii="Verdana" w:eastAsia="Times New Roman" w:hAnsi="Verdana" w:cs="Times New Roman"/>
                <w:sz w:val="18"/>
                <w:szCs w:val="20"/>
                <w:lang w:eastAsia="en-GB"/>
              </w:rPr>
              <w:t>)</w:t>
            </w:r>
            <w:r w:rsidR="0031100A">
              <w:rPr>
                <w:rStyle w:val="FootnoteReference"/>
                <w:rFonts w:ascii="Verdana" w:eastAsia="Times New Roman" w:hAnsi="Verdana" w:cs="Times New Roman"/>
                <w:sz w:val="18"/>
                <w:szCs w:val="20"/>
                <w:lang w:eastAsia="en-GB"/>
              </w:rPr>
              <w:footnoteReference w:id="3"/>
            </w:r>
          </w:p>
        </w:tc>
        <w:tc>
          <w:tcPr>
            <w:tcW w:w="3969" w:type="dxa"/>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r w:rsidR="00387B06" w:rsidRPr="00FC116F" w:rsidTr="00F441E5">
        <w:trPr>
          <w:trHeight w:hRule="exact" w:val="397"/>
        </w:trPr>
        <w:tc>
          <w:tcPr>
            <w:tcW w:w="1701" w:type="dxa"/>
            <w:tcBorders>
              <w:top w:val="single" w:sz="4" w:space="0" w:color="auto"/>
              <w:left w:val="single" w:sz="4" w:space="0" w:color="auto"/>
              <w:bottom w:val="single" w:sz="4" w:space="0" w:color="auto"/>
              <w:right w:val="single" w:sz="12" w:space="0" w:color="C0C0C0"/>
            </w:tcBorders>
            <w:vAlign w:val="center"/>
          </w:tcPr>
          <w:p w:rsidR="00387B06" w:rsidRPr="00FC116F" w:rsidRDefault="00387B06" w:rsidP="00F441E5">
            <w:pPr>
              <w:tabs>
                <w:tab w:val="right" w:pos="-142"/>
                <w:tab w:val="left" w:pos="1418"/>
                <w:tab w:val="left" w:pos="2552"/>
              </w:tabs>
              <w:spacing w:after="0" w:line="220" w:lineRule="exact"/>
              <w:ind w:left="28"/>
              <w:outlineLvl w:val="0"/>
              <w:rPr>
                <w:rFonts w:ascii="Verdana" w:eastAsia="Times New Roman" w:hAnsi="Verdana" w:cs="Times New Roman"/>
                <w:sz w:val="18"/>
                <w:szCs w:val="20"/>
                <w:lang w:eastAsia="en-GB"/>
              </w:rPr>
            </w:pPr>
            <w:r w:rsidRPr="00FC116F">
              <w:rPr>
                <w:rFonts w:ascii="Verdana" w:eastAsia="Times New Roman" w:hAnsi="Verdana" w:cs="Times New Roman"/>
                <w:sz w:val="18"/>
                <w:szCs w:val="20"/>
                <w:lang w:eastAsia="en-GB"/>
              </w:rPr>
              <w:t>Email address</w:t>
            </w:r>
          </w:p>
        </w:tc>
        <w:tc>
          <w:tcPr>
            <w:tcW w:w="5387" w:type="dxa"/>
            <w:gridSpan w:val="2"/>
            <w:tcBorders>
              <w:left w:val="nil"/>
              <w:bottom w:val="single" w:sz="4" w:space="0" w:color="auto"/>
            </w:tcBorders>
            <w:vAlign w:val="center"/>
          </w:tcPr>
          <w:p w:rsidR="00387B06" w:rsidRPr="00FC116F" w:rsidRDefault="00387B06" w:rsidP="00F441E5">
            <w:pPr>
              <w:keepNext/>
              <w:tabs>
                <w:tab w:val="right" w:pos="-142"/>
                <w:tab w:val="left" w:pos="1418"/>
                <w:tab w:val="left" w:pos="2552"/>
              </w:tabs>
              <w:spacing w:before="20" w:after="0" w:line="220" w:lineRule="exact"/>
              <w:ind w:left="28" w:right="57"/>
              <w:outlineLvl w:val="0"/>
              <w:rPr>
                <w:rFonts w:ascii="Verdana" w:eastAsia="Times New Roman" w:hAnsi="Verdana" w:cs="Times New Roman"/>
                <w:sz w:val="18"/>
                <w:szCs w:val="20"/>
                <w:lang w:eastAsia="en-GB"/>
              </w:rPr>
            </w:pPr>
            <w:r w:rsidRPr="00FC116F">
              <w:rPr>
                <w:rFonts w:ascii="Verdana" w:eastAsia="Times New Roman" w:hAnsi="Verdana" w:cs="Times New Roman"/>
                <w:color w:val="000080"/>
                <w:sz w:val="18"/>
                <w:szCs w:val="20"/>
                <w:lang w:eastAsia="en-GB"/>
              </w:rPr>
              <w:fldChar w:fldCharType="begin">
                <w:ffData>
                  <w:name w:val="Text55"/>
                  <w:enabled/>
                  <w:calcOnExit w:val="0"/>
                  <w:textInput/>
                </w:ffData>
              </w:fldChar>
            </w:r>
            <w:r w:rsidRPr="00FC116F">
              <w:rPr>
                <w:rFonts w:ascii="Verdana" w:eastAsia="Times New Roman" w:hAnsi="Verdana" w:cs="Times New Roman"/>
                <w:color w:val="000080"/>
                <w:sz w:val="18"/>
                <w:szCs w:val="20"/>
                <w:lang w:eastAsia="en-GB"/>
              </w:rPr>
              <w:instrText xml:space="preserve"> FORMTEXT </w:instrText>
            </w:r>
            <w:r w:rsidRPr="00FC116F">
              <w:rPr>
                <w:rFonts w:ascii="Verdana" w:eastAsia="Times New Roman" w:hAnsi="Verdana" w:cs="Times New Roman"/>
                <w:color w:val="000080"/>
                <w:sz w:val="18"/>
                <w:szCs w:val="20"/>
                <w:lang w:eastAsia="en-GB"/>
              </w:rPr>
            </w:r>
            <w:r w:rsidRPr="00FC116F">
              <w:rPr>
                <w:rFonts w:ascii="Verdana" w:eastAsia="Times New Roman" w:hAnsi="Verdana" w:cs="Times New Roman"/>
                <w:color w:val="000080"/>
                <w:sz w:val="18"/>
                <w:szCs w:val="20"/>
                <w:lang w:eastAsia="en-GB"/>
              </w:rPr>
              <w:fldChar w:fldCharType="separate"/>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noProof/>
                <w:color w:val="000080"/>
                <w:sz w:val="18"/>
                <w:szCs w:val="20"/>
                <w:lang w:eastAsia="en-GB"/>
              </w:rPr>
              <w:t> </w:t>
            </w:r>
            <w:r w:rsidRPr="00FC116F">
              <w:rPr>
                <w:rFonts w:ascii="Verdana" w:eastAsia="Times New Roman" w:hAnsi="Verdana" w:cs="Times New Roman"/>
                <w:color w:val="000080"/>
                <w:sz w:val="18"/>
                <w:szCs w:val="20"/>
                <w:lang w:eastAsia="en-GB"/>
              </w:rPr>
              <w:fldChar w:fldCharType="end"/>
            </w:r>
          </w:p>
        </w:tc>
      </w:tr>
    </w:tbl>
    <w:p w:rsidR="00387B06" w:rsidRPr="00FC116F" w:rsidRDefault="00387B06" w:rsidP="00387B06">
      <w:pPr>
        <w:keepNext/>
        <w:tabs>
          <w:tab w:val="right" w:pos="-142"/>
          <w:tab w:val="left" w:pos="284"/>
        </w:tabs>
        <w:spacing w:before="180" w:after="40" w:line="220" w:lineRule="exact"/>
        <w:ind w:right="448" w:hanging="567"/>
        <w:outlineLvl w:val="0"/>
        <w:rPr>
          <w:rFonts w:ascii="Verdana" w:eastAsia="Times New Roman" w:hAnsi="Verdana" w:cs="Times New Roman"/>
          <w:b/>
          <w:sz w:val="18"/>
          <w:szCs w:val="20"/>
          <w:lang w:eastAsia="en-GB"/>
        </w:rPr>
      </w:pPr>
    </w:p>
    <w:p w:rsidR="00387B06" w:rsidRPr="00FC116F" w:rsidRDefault="00387B06" w:rsidP="00387B06">
      <w:pPr>
        <w:keepNext/>
        <w:tabs>
          <w:tab w:val="right" w:pos="-142"/>
          <w:tab w:val="left" w:pos="284"/>
        </w:tabs>
        <w:spacing w:before="180" w:after="40" w:line="220" w:lineRule="exact"/>
        <w:ind w:right="448" w:hanging="567"/>
        <w:outlineLvl w:val="0"/>
        <w:rPr>
          <w:rFonts w:ascii="Verdana" w:eastAsia="Times New Roman" w:hAnsi="Verdana" w:cs="Times New Roman"/>
          <w:b/>
          <w:sz w:val="18"/>
          <w:szCs w:val="20"/>
          <w:lang w:eastAsia="en-GB"/>
        </w:rPr>
      </w:pPr>
    </w:p>
    <w:tbl>
      <w:tblPr>
        <w:tblW w:w="9072" w:type="dxa"/>
        <w:shd w:val="clear" w:color="auto" w:fill="990033"/>
        <w:tblLayout w:type="fixed"/>
        <w:tblCellMar>
          <w:left w:w="0" w:type="dxa"/>
          <w:right w:w="0" w:type="dxa"/>
        </w:tblCellMar>
        <w:tblLook w:val="0000" w:firstRow="0" w:lastRow="0" w:firstColumn="0" w:lastColumn="0" w:noHBand="0" w:noVBand="0"/>
      </w:tblPr>
      <w:tblGrid>
        <w:gridCol w:w="1394"/>
        <w:gridCol w:w="7678"/>
      </w:tblGrid>
      <w:tr w:rsidR="00387B06" w:rsidRPr="00FC116F" w:rsidTr="00ED540E">
        <w:trPr>
          <w:trHeight w:val="1535"/>
        </w:trPr>
        <w:tc>
          <w:tcPr>
            <w:tcW w:w="1394" w:type="dxa"/>
            <w:shd w:val="clear" w:color="auto" w:fill="990033"/>
          </w:tcPr>
          <w:p w:rsidR="00387B06" w:rsidRPr="00FC116F" w:rsidRDefault="00387B06" w:rsidP="00F441E5">
            <w:pPr>
              <w:pageBreakBefore/>
              <w:spacing w:before="280" w:after="0" w:line="1320" w:lineRule="exact"/>
              <w:ind w:right="227"/>
              <w:jc w:val="right"/>
              <w:rPr>
                <w:rFonts w:ascii="Arial Black" w:eastAsia="Times New Roman" w:hAnsi="Arial Black" w:cs="Times New Roman"/>
                <w:color w:val="FFFFFF"/>
                <w:sz w:val="144"/>
                <w:szCs w:val="20"/>
                <w:lang w:eastAsia="en-GB"/>
              </w:rPr>
            </w:pPr>
            <w:r w:rsidRPr="00FC116F">
              <w:rPr>
                <w:rFonts w:ascii="Verdana" w:eastAsia="Times New Roman" w:hAnsi="Verdana" w:cs="Times New Roman"/>
                <w:color w:val="FFFFFF"/>
                <w:sz w:val="144"/>
                <w:szCs w:val="20"/>
                <w:lang w:eastAsia="en-GB"/>
              </w:rPr>
              <w:lastRenderedPageBreak/>
              <w:br w:type="page"/>
            </w:r>
            <w:r w:rsidRPr="00FC116F">
              <w:rPr>
                <w:rFonts w:ascii="Arial Black" w:eastAsia="Times New Roman" w:hAnsi="Arial Black" w:cs="Times New Roman"/>
                <w:color w:val="FFFFFF"/>
                <w:sz w:val="144"/>
                <w:szCs w:val="20"/>
                <w:lang w:eastAsia="en-GB"/>
              </w:rPr>
              <w:br w:type="page"/>
              <w:t>3</w:t>
            </w:r>
          </w:p>
        </w:tc>
        <w:tc>
          <w:tcPr>
            <w:tcW w:w="7678" w:type="dxa"/>
            <w:shd w:val="clear" w:color="auto" w:fill="990033"/>
          </w:tcPr>
          <w:p w:rsidR="00387B06" w:rsidRPr="00FC116F" w:rsidRDefault="00387B06" w:rsidP="00F441E5">
            <w:pPr>
              <w:spacing w:before="240" w:after="0" w:line="380" w:lineRule="exact"/>
              <w:rPr>
                <w:rFonts w:ascii="Book Antiqua" w:eastAsia="Times New Roman" w:hAnsi="Book Antiqua" w:cs="Times New Roman"/>
                <w:b/>
                <w:noProof/>
                <w:sz w:val="30"/>
                <w:szCs w:val="20"/>
                <w:lang w:eastAsia="en-GB"/>
              </w:rPr>
            </w:pPr>
            <w:r w:rsidRPr="00FC116F">
              <w:rPr>
                <w:rFonts w:ascii="Book Antiqua" w:eastAsia="Times New Roman" w:hAnsi="Book Antiqua" w:cs="Times New Roman"/>
                <w:b/>
                <w:noProof/>
                <w:sz w:val="30"/>
                <w:szCs w:val="20"/>
                <w:lang w:eastAsia="en-GB"/>
              </w:rPr>
              <w:t xml:space="preserve">IP address details </w:t>
            </w:r>
          </w:p>
          <w:p w:rsidR="00387B06" w:rsidRPr="00FC116F" w:rsidRDefault="00387B06" w:rsidP="00F441E5">
            <w:pPr>
              <w:autoSpaceDE w:val="0"/>
              <w:autoSpaceDN w:val="0"/>
              <w:adjustRightInd w:val="0"/>
              <w:spacing w:before="80" w:after="0" w:line="240" w:lineRule="auto"/>
              <w:rPr>
                <w:rFonts w:ascii="Verdana" w:eastAsia="Times New Roman" w:hAnsi="Verdana" w:cs="ArialMT"/>
                <w:color w:val="FFFFFF"/>
                <w:sz w:val="18"/>
                <w:szCs w:val="18"/>
                <w:lang w:eastAsia="en-GB"/>
              </w:rPr>
            </w:pPr>
            <w:r w:rsidRPr="00ED540E">
              <w:rPr>
                <w:rFonts w:ascii="Verdana" w:eastAsia="Times New Roman" w:hAnsi="Verdana" w:cs="ArialMT"/>
                <w:color w:val="FFFFFF"/>
                <w:sz w:val="20"/>
                <w:szCs w:val="20"/>
                <w:lang w:eastAsia="en-GB"/>
              </w:rPr>
              <w:t xml:space="preserve">This section should  be completed by </w:t>
            </w:r>
            <w:r w:rsidR="0036334D" w:rsidRPr="00ED540E">
              <w:rPr>
                <w:rFonts w:ascii="Verdana" w:eastAsia="Times New Roman" w:hAnsi="Verdana" w:cs="ArialMT"/>
                <w:color w:val="FFFFFF"/>
                <w:sz w:val="20"/>
                <w:szCs w:val="20"/>
                <w:lang w:eastAsia="en-GB"/>
              </w:rPr>
              <w:t xml:space="preserve">all </w:t>
            </w:r>
            <w:r w:rsidRPr="00ED540E">
              <w:rPr>
                <w:rFonts w:ascii="Verdana" w:eastAsia="Times New Roman" w:hAnsi="Verdana" w:cs="ArialMT"/>
                <w:color w:val="FFFFFF"/>
                <w:sz w:val="20"/>
                <w:szCs w:val="20"/>
                <w:lang w:eastAsia="en-GB"/>
              </w:rPr>
              <w:t>entities</w:t>
            </w:r>
            <w:r w:rsidRPr="00FC116F">
              <w:rPr>
                <w:rFonts w:ascii="Verdana" w:eastAsia="Times New Roman" w:hAnsi="Verdana" w:cs="ArialMT"/>
                <w:color w:val="FFFFFF"/>
                <w:sz w:val="18"/>
                <w:szCs w:val="18"/>
                <w:lang w:eastAsia="en-GB"/>
              </w:rPr>
              <w:t>.</w:t>
            </w:r>
          </w:p>
          <w:p w:rsidR="00387B06" w:rsidRPr="00FC116F" w:rsidRDefault="00387B06" w:rsidP="00F441E5">
            <w:pPr>
              <w:autoSpaceDE w:val="0"/>
              <w:autoSpaceDN w:val="0"/>
              <w:adjustRightInd w:val="0"/>
              <w:spacing w:before="80" w:after="0" w:line="240" w:lineRule="auto"/>
              <w:ind w:left="360"/>
              <w:rPr>
                <w:rFonts w:ascii="Verdana" w:eastAsia="Times New Roman" w:hAnsi="Verdana" w:cs="Times New Roman"/>
                <w:sz w:val="20"/>
                <w:szCs w:val="20"/>
                <w:lang w:eastAsia="en-GB"/>
              </w:rPr>
            </w:pPr>
          </w:p>
        </w:tc>
      </w:tr>
    </w:tbl>
    <w:p w:rsidR="00387B06" w:rsidRPr="00FC116F" w:rsidRDefault="00387B06" w:rsidP="00387B06">
      <w:pPr>
        <w:keepNext/>
        <w:tabs>
          <w:tab w:val="right" w:pos="-142"/>
          <w:tab w:val="left" w:pos="851"/>
        </w:tabs>
        <w:spacing w:before="20" w:after="20" w:line="220" w:lineRule="exact"/>
        <w:ind w:right="731"/>
        <w:outlineLvl w:val="0"/>
        <w:rPr>
          <w:rFonts w:ascii="Verdana" w:eastAsia="Times New Roman" w:hAnsi="Verdana" w:cs="Times New Roman"/>
          <w:sz w:val="18"/>
          <w:szCs w:val="20"/>
          <w:lang w:eastAsia="en-GB"/>
        </w:rPr>
      </w:pPr>
    </w:p>
    <w:p w:rsidR="00387B06" w:rsidRPr="00C22AF3" w:rsidRDefault="00387B06" w:rsidP="00387B06">
      <w:pPr>
        <w:keepNext/>
        <w:tabs>
          <w:tab w:val="right" w:pos="-142"/>
          <w:tab w:val="left" w:pos="851"/>
        </w:tabs>
        <w:spacing w:before="20" w:after="20" w:line="220" w:lineRule="exact"/>
        <w:ind w:right="731"/>
        <w:jc w:val="both"/>
        <w:outlineLvl w:val="0"/>
        <w:rPr>
          <w:rFonts w:ascii="Verdana" w:eastAsia="Times New Roman" w:hAnsi="Verdana" w:cs="Times New Roman"/>
          <w:sz w:val="18"/>
          <w:szCs w:val="18"/>
          <w:lang w:eastAsia="en-GB"/>
        </w:rPr>
      </w:pPr>
      <w:r w:rsidRPr="00387B06">
        <w:rPr>
          <w:rFonts w:ascii="Verdana" w:eastAsia="Times New Roman" w:hAnsi="Verdana" w:cs="Times New Roman"/>
          <w:sz w:val="18"/>
          <w:szCs w:val="20"/>
          <w:lang w:eastAsia="en-GB"/>
        </w:rPr>
        <w:t>In order to</w:t>
      </w:r>
      <w:r w:rsidR="0071024A">
        <w:rPr>
          <w:rFonts w:ascii="Verdana" w:eastAsia="Times New Roman" w:hAnsi="Verdana" w:cs="Times New Roman"/>
          <w:sz w:val="18"/>
          <w:szCs w:val="20"/>
          <w:lang w:eastAsia="en-GB"/>
        </w:rPr>
        <w:t xml:space="preserve"> protect the submission process and</w:t>
      </w:r>
      <w:r w:rsidRPr="00387B06">
        <w:rPr>
          <w:rFonts w:ascii="Verdana" w:eastAsia="Times New Roman" w:hAnsi="Verdana" w:cs="Times New Roman"/>
          <w:sz w:val="18"/>
          <w:szCs w:val="20"/>
          <w:lang w:eastAsia="en-GB"/>
        </w:rPr>
        <w:t xml:space="preserve"> limit inappropriate access attempts, we will accept </w:t>
      </w:r>
      <w:r w:rsidR="0071024A">
        <w:rPr>
          <w:rFonts w:ascii="Verdana" w:eastAsia="Times New Roman" w:hAnsi="Verdana" w:cs="Times New Roman"/>
          <w:sz w:val="18"/>
          <w:szCs w:val="20"/>
          <w:lang w:eastAsia="en-GB"/>
        </w:rPr>
        <w:t xml:space="preserve">submissions and </w:t>
      </w:r>
      <w:r w:rsidR="00240A69">
        <w:rPr>
          <w:rFonts w:ascii="Verdana" w:eastAsia="Times New Roman" w:hAnsi="Verdana" w:cs="Times New Roman"/>
          <w:sz w:val="18"/>
          <w:szCs w:val="20"/>
          <w:lang w:eastAsia="en-GB"/>
        </w:rPr>
        <w:t xml:space="preserve">data </w:t>
      </w:r>
      <w:r w:rsidRPr="00387B06">
        <w:rPr>
          <w:rFonts w:ascii="Verdana" w:eastAsia="Times New Roman" w:hAnsi="Verdana" w:cs="Times New Roman"/>
          <w:sz w:val="18"/>
          <w:szCs w:val="20"/>
          <w:lang w:eastAsia="en-GB"/>
        </w:rPr>
        <w:t xml:space="preserve">requests only from pre-authorised </w:t>
      </w:r>
      <w:r w:rsidRPr="00C22AF3">
        <w:rPr>
          <w:rFonts w:ascii="Verdana" w:eastAsia="Times New Roman" w:hAnsi="Verdana" w:cs="Times New Roman"/>
          <w:sz w:val="18"/>
          <w:szCs w:val="18"/>
          <w:lang w:eastAsia="en-GB"/>
        </w:rPr>
        <w:t xml:space="preserve">sources. To achieve that, you are required to provide your organisation’s fixed public facing IP address or a defined IP address range (assigned to your organisation) </w:t>
      </w:r>
      <w:r w:rsidRPr="00C22AF3">
        <w:rPr>
          <w:rFonts w:ascii="Verdana" w:eastAsia="Times New Roman" w:hAnsi="Verdana" w:cs="Times New Roman"/>
          <w:b/>
          <w:sz w:val="18"/>
          <w:szCs w:val="18"/>
          <w:lang w:eastAsia="en-GB"/>
        </w:rPr>
        <w:t>which your company will use to communicate to the FCA MDP system</w:t>
      </w:r>
      <w:r w:rsidRPr="00C22AF3">
        <w:rPr>
          <w:rFonts w:ascii="Verdana" w:eastAsia="Times New Roman" w:hAnsi="Verdana" w:cs="Times New Roman"/>
          <w:sz w:val="18"/>
          <w:szCs w:val="18"/>
          <w:lang w:eastAsia="en-GB"/>
        </w:rPr>
        <w:t>. Any access attempts from addresses not previously authorised by the FCA will not be connected to the service.</w:t>
      </w:r>
    </w:p>
    <w:p w:rsidR="00387B06" w:rsidRDefault="00387B06" w:rsidP="00387B06">
      <w:pPr>
        <w:tabs>
          <w:tab w:val="right" w:pos="-142"/>
          <w:tab w:val="left" w:pos="284"/>
        </w:tabs>
        <w:spacing w:before="180" w:after="40" w:line="220" w:lineRule="exact"/>
        <w:ind w:right="731" w:hanging="567"/>
        <w:jc w:val="both"/>
        <w:outlineLvl w:val="0"/>
        <w:rPr>
          <w:rFonts w:ascii="Verdana" w:eastAsia="Times New Roman" w:hAnsi="Verdana" w:cs="Times New Roman"/>
          <w:b/>
          <w:sz w:val="18"/>
          <w:szCs w:val="18"/>
          <w:lang w:eastAsia="en-GB"/>
        </w:rPr>
      </w:pPr>
      <w:r w:rsidRPr="00C22AF3">
        <w:rPr>
          <w:rFonts w:ascii="Verdana" w:eastAsia="Times New Roman" w:hAnsi="Verdana" w:cs="Times New Roman"/>
          <w:b/>
          <w:sz w:val="18"/>
          <w:szCs w:val="18"/>
          <w:lang w:eastAsia="en-GB"/>
        </w:rPr>
        <w:tab/>
      </w:r>
      <w:r w:rsidRPr="00C22AF3">
        <w:rPr>
          <w:rFonts w:ascii="Verdana" w:eastAsia="Times New Roman" w:hAnsi="Verdana" w:cs="Times New Roman"/>
          <w:b/>
          <w:sz w:val="18"/>
          <w:szCs w:val="18"/>
          <w:lang w:eastAsia="en-GB"/>
        </w:rPr>
        <w:tab/>
        <w:t>Please list your IP address range or individual IP addresses.</w:t>
      </w:r>
    </w:p>
    <w:p w:rsidR="0071024A" w:rsidRPr="00C22AF3" w:rsidRDefault="0071024A" w:rsidP="00387B06">
      <w:pPr>
        <w:tabs>
          <w:tab w:val="right" w:pos="-142"/>
          <w:tab w:val="left" w:pos="284"/>
        </w:tabs>
        <w:spacing w:before="180" w:after="40" w:line="220" w:lineRule="exact"/>
        <w:ind w:right="731" w:hanging="567"/>
        <w:jc w:val="both"/>
        <w:outlineLvl w:val="0"/>
        <w:rPr>
          <w:rFonts w:ascii="Verdana" w:eastAsia="Times New Roman" w:hAnsi="Verdana" w:cs="Times New Roman"/>
          <w:b/>
          <w:sz w:val="18"/>
          <w:szCs w:val="18"/>
          <w:lang w:eastAsia="en-GB"/>
        </w:rPr>
      </w:pPr>
    </w:p>
    <w:p w:rsidR="00BE1FA6" w:rsidRPr="00ED540E" w:rsidRDefault="0018498E" w:rsidP="00BE1FA6">
      <w:pPr>
        <w:rPr>
          <w:rFonts w:ascii="Verdana" w:hAnsi="Verdana"/>
          <w:b/>
          <w:sz w:val="18"/>
          <w:szCs w:val="18"/>
          <w:lang w:eastAsia="en-GB"/>
        </w:rPr>
      </w:pPr>
      <w:r>
        <w:rPr>
          <w:rFonts w:ascii="Verdana" w:hAnsi="Verdana"/>
          <w:b/>
          <w:sz w:val="18"/>
          <w:szCs w:val="18"/>
          <w:lang w:eastAsia="en-GB"/>
        </w:rPr>
        <w:t xml:space="preserve">3.1 </w:t>
      </w:r>
      <w:r w:rsidR="00240A69">
        <w:rPr>
          <w:rFonts w:ascii="Verdana" w:hAnsi="Verdana"/>
          <w:b/>
          <w:sz w:val="18"/>
          <w:szCs w:val="18"/>
          <w:lang w:eastAsia="en-GB"/>
        </w:rPr>
        <w:t xml:space="preserve">All entities: </w:t>
      </w:r>
      <w:r w:rsidR="00BE1FA6" w:rsidRPr="00ED540E">
        <w:rPr>
          <w:rFonts w:ascii="Verdana" w:hAnsi="Verdana"/>
          <w:b/>
          <w:sz w:val="18"/>
          <w:szCs w:val="18"/>
          <w:lang w:eastAsia="en-GB"/>
        </w:rPr>
        <w:t>Desktops for web access to the MDP Entity Portal</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5"/>
        <w:gridCol w:w="5954"/>
      </w:tblGrid>
      <w:tr w:rsidR="00BE1FA6" w:rsidRPr="00BE1FA6" w:rsidTr="00F80CF8">
        <w:tc>
          <w:tcPr>
            <w:tcW w:w="2126"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t>Subnet Address</w:t>
            </w:r>
          </w:p>
        </w:tc>
        <w:tc>
          <w:tcPr>
            <w:tcW w:w="1985"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t>Subnet Mask</w:t>
            </w:r>
          </w:p>
        </w:tc>
        <w:tc>
          <w:tcPr>
            <w:tcW w:w="5954"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t>Description (how you would describe the range in question)</w:t>
            </w:r>
          </w:p>
        </w:tc>
      </w:tr>
      <w:tr w:rsidR="00BE1FA6" w:rsidRPr="00BE1FA6" w:rsidTr="00F80CF8">
        <w:tc>
          <w:tcPr>
            <w:tcW w:w="2126"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1985"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5954"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r>
      <w:tr w:rsidR="00BE1FA6" w:rsidRPr="00BE1FA6" w:rsidTr="00F80CF8">
        <w:tc>
          <w:tcPr>
            <w:tcW w:w="2126"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1985"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5954"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r>
      <w:tr w:rsidR="00BE1FA6" w:rsidRPr="00BE1FA6" w:rsidTr="00F80CF8">
        <w:tc>
          <w:tcPr>
            <w:tcW w:w="2126"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1985"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5954"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r>
      <w:tr w:rsidR="00BE1FA6" w:rsidRPr="00BE1FA6" w:rsidTr="00F80CF8">
        <w:tc>
          <w:tcPr>
            <w:tcW w:w="2126"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1985"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c>
          <w:tcPr>
            <w:tcW w:w="5954" w:type="dxa"/>
            <w:shd w:val="clear" w:color="auto" w:fill="auto"/>
          </w:tcPr>
          <w:p w:rsidR="00BE1FA6" w:rsidRPr="00BE1FA6" w:rsidRDefault="00BE1FA6" w:rsidP="00BE1FA6">
            <w:pPr>
              <w:rPr>
                <w:rFonts w:ascii="Verdana" w:hAnsi="Verdana"/>
                <w:b/>
                <w:sz w:val="18"/>
                <w:szCs w:val="18"/>
                <w:lang w:eastAsia="en-GB"/>
              </w:rPr>
            </w:pPr>
            <w:r w:rsidRPr="00BE1FA6">
              <w:rPr>
                <w:rFonts w:ascii="Verdana" w:hAnsi="Verdana"/>
                <w:b/>
                <w:sz w:val="18"/>
                <w:szCs w:val="18"/>
                <w:lang w:eastAsia="en-GB"/>
              </w:rPr>
              <w:fldChar w:fldCharType="begin">
                <w:ffData>
                  <w:name w:val="Text55"/>
                  <w:enabled/>
                  <w:calcOnExit w:val="0"/>
                  <w:textInput/>
                </w:ffData>
              </w:fldChar>
            </w:r>
            <w:r w:rsidRPr="00BE1FA6">
              <w:rPr>
                <w:rFonts w:ascii="Verdana" w:hAnsi="Verdana"/>
                <w:b/>
                <w:sz w:val="18"/>
                <w:szCs w:val="18"/>
                <w:lang w:eastAsia="en-GB"/>
              </w:rPr>
              <w:instrText xml:space="preserve"> FORMTEXT </w:instrText>
            </w:r>
            <w:r w:rsidRPr="00BE1FA6">
              <w:rPr>
                <w:rFonts w:ascii="Verdana" w:hAnsi="Verdana"/>
                <w:b/>
                <w:sz w:val="18"/>
                <w:szCs w:val="18"/>
                <w:lang w:eastAsia="en-GB"/>
              </w:rPr>
            </w:r>
            <w:r w:rsidRPr="00BE1FA6">
              <w:rPr>
                <w:rFonts w:ascii="Verdana" w:hAnsi="Verdana"/>
                <w:b/>
                <w:sz w:val="18"/>
                <w:szCs w:val="18"/>
                <w:lang w:eastAsia="en-GB"/>
              </w:rPr>
              <w:fldChar w:fldCharType="separate"/>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b/>
                <w:sz w:val="18"/>
                <w:szCs w:val="18"/>
                <w:lang w:eastAsia="en-GB"/>
              </w:rPr>
              <w:t> </w:t>
            </w:r>
            <w:r w:rsidRPr="00BE1FA6">
              <w:rPr>
                <w:rFonts w:ascii="Verdana" w:hAnsi="Verdana"/>
                <w:sz w:val="18"/>
                <w:szCs w:val="18"/>
                <w:lang w:eastAsia="en-GB"/>
              </w:rPr>
              <w:fldChar w:fldCharType="end"/>
            </w:r>
          </w:p>
        </w:tc>
      </w:tr>
    </w:tbl>
    <w:p w:rsidR="0036334D" w:rsidRDefault="0036334D" w:rsidP="00387B06">
      <w:pPr>
        <w:rPr>
          <w:rFonts w:ascii="Verdana" w:hAnsi="Verdana"/>
          <w:sz w:val="18"/>
          <w:szCs w:val="18"/>
          <w:lang w:eastAsia="en-GB"/>
        </w:rPr>
      </w:pPr>
    </w:p>
    <w:p w:rsidR="00387B06" w:rsidRPr="00C22AF3" w:rsidRDefault="00BE1FA6" w:rsidP="0018498E">
      <w:pPr>
        <w:rPr>
          <w:rFonts w:ascii="Verdana" w:eastAsia="Times New Roman" w:hAnsi="Verdana" w:cs="Times New Roman"/>
          <w:b/>
          <w:sz w:val="18"/>
          <w:szCs w:val="18"/>
          <w:lang w:eastAsia="en-GB"/>
        </w:rPr>
      </w:pPr>
      <w:r w:rsidRPr="00ED540E">
        <w:rPr>
          <w:rFonts w:ascii="Verdana" w:hAnsi="Verdana"/>
          <w:b/>
          <w:sz w:val="18"/>
          <w:szCs w:val="18"/>
          <w:lang w:eastAsia="en-GB"/>
        </w:rPr>
        <w:t>3.2</w:t>
      </w:r>
      <w:r w:rsidRPr="00ED540E">
        <w:rPr>
          <w:rFonts w:ascii="Verdana" w:hAnsi="Verdana"/>
          <w:b/>
          <w:sz w:val="18"/>
          <w:szCs w:val="18"/>
        </w:rPr>
        <w:t xml:space="preserve"> </w:t>
      </w:r>
      <w:r w:rsidR="00240A69">
        <w:rPr>
          <w:rFonts w:ascii="Verdana" w:hAnsi="Verdana"/>
          <w:b/>
          <w:sz w:val="18"/>
          <w:szCs w:val="18"/>
        </w:rPr>
        <w:t>E</w:t>
      </w:r>
      <w:r w:rsidRPr="00ED540E">
        <w:rPr>
          <w:rFonts w:ascii="Verdana" w:hAnsi="Verdana"/>
          <w:b/>
          <w:sz w:val="18"/>
          <w:szCs w:val="18"/>
        </w:rPr>
        <w:t xml:space="preserve">ntities that have </w:t>
      </w:r>
      <w:r w:rsidRPr="00ED540E">
        <w:rPr>
          <w:rFonts w:ascii="Verdana" w:hAnsi="Verdana"/>
          <w:b/>
          <w:i/>
          <w:sz w:val="18"/>
          <w:szCs w:val="18"/>
        </w:rPr>
        <w:t>established connectivity</w:t>
      </w:r>
      <w:r w:rsidRPr="00ED540E">
        <w:rPr>
          <w:rFonts w:ascii="Verdana" w:hAnsi="Verdana"/>
          <w:b/>
          <w:sz w:val="18"/>
          <w:szCs w:val="18"/>
        </w:rPr>
        <w:t xml:space="preserve"> with the MDP system</w:t>
      </w:r>
      <w:r w:rsidR="00240A69">
        <w:rPr>
          <w:rFonts w:ascii="Verdana" w:hAnsi="Verdana"/>
          <w:b/>
          <w:sz w:val="18"/>
          <w:szCs w:val="18"/>
        </w:rPr>
        <w:t xml:space="preserve">: </w:t>
      </w:r>
      <w:r w:rsidRPr="00ED540E">
        <w:rPr>
          <w:rFonts w:ascii="Verdana" w:hAnsi="Verdana"/>
          <w:b/>
          <w:sz w:val="18"/>
          <w:szCs w:val="18"/>
          <w:lang w:eastAsia="en-GB"/>
        </w:rPr>
        <w:t xml:space="preserve">SFTP Servers for submitting files and collecting responses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985"/>
        <w:gridCol w:w="5954"/>
      </w:tblGrid>
      <w:tr w:rsidR="00387B06" w:rsidRPr="00387B06" w:rsidTr="00F441E5">
        <w:tc>
          <w:tcPr>
            <w:tcW w:w="2126" w:type="dxa"/>
            <w:shd w:val="clear" w:color="auto" w:fill="auto"/>
          </w:tcPr>
          <w:p w:rsidR="00387B06" w:rsidRPr="00387B06" w:rsidRDefault="00387B06" w:rsidP="00F441E5">
            <w:pPr>
              <w:tabs>
                <w:tab w:val="right" w:pos="-142"/>
                <w:tab w:val="left" w:pos="284"/>
              </w:tabs>
              <w:spacing w:before="180" w:after="40" w:line="220" w:lineRule="exact"/>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t>Subnet Address</w:t>
            </w:r>
          </w:p>
        </w:tc>
        <w:tc>
          <w:tcPr>
            <w:tcW w:w="1985" w:type="dxa"/>
            <w:shd w:val="clear" w:color="auto" w:fill="auto"/>
          </w:tcPr>
          <w:p w:rsidR="00387B06" w:rsidRPr="00387B06" w:rsidRDefault="00387B06" w:rsidP="00F441E5">
            <w:pPr>
              <w:tabs>
                <w:tab w:val="right" w:pos="-142"/>
                <w:tab w:val="left" w:pos="284"/>
              </w:tabs>
              <w:spacing w:before="180" w:after="40" w:line="220" w:lineRule="exact"/>
              <w:ind w:right="33"/>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t>Subnet Mask</w:t>
            </w:r>
          </w:p>
        </w:tc>
        <w:tc>
          <w:tcPr>
            <w:tcW w:w="5954"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t>Description (how you would describe the range in question)</w:t>
            </w:r>
          </w:p>
        </w:tc>
      </w:tr>
      <w:tr w:rsidR="00387B06" w:rsidRPr="00387B06" w:rsidTr="00F441E5">
        <w:tc>
          <w:tcPr>
            <w:tcW w:w="2126"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1985"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5954"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r>
      <w:tr w:rsidR="00387B06" w:rsidRPr="00387B06" w:rsidTr="00F441E5">
        <w:tc>
          <w:tcPr>
            <w:tcW w:w="2126"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1985"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5954"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r>
      <w:tr w:rsidR="00387B06" w:rsidRPr="00387B06" w:rsidTr="00F441E5">
        <w:tc>
          <w:tcPr>
            <w:tcW w:w="2126"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1985"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5954"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r>
      <w:tr w:rsidR="00387B06" w:rsidRPr="00387B06" w:rsidTr="00F441E5">
        <w:tc>
          <w:tcPr>
            <w:tcW w:w="2126"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1985"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c>
          <w:tcPr>
            <w:tcW w:w="5954" w:type="dxa"/>
            <w:shd w:val="clear" w:color="auto" w:fill="auto"/>
          </w:tcPr>
          <w:p w:rsidR="00387B06" w:rsidRPr="00387B06" w:rsidRDefault="00387B06" w:rsidP="00F441E5">
            <w:pPr>
              <w:tabs>
                <w:tab w:val="right" w:pos="-142"/>
                <w:tab w:val="left" w:pos="284"/>
              </w:tabs>
              <w:spacing w:before="180" w:after="40" w:line="220" w:lineRule="exact"/>
              <w:ind w:right="731"/>
              <w:outlineLvl w:val="0"/>
              <w:rPr>
                <w:rFonts w:ascii="Verdana" w:eastAsia="Times New Roman" w:hAnsi="Verdana" w:cs="Times New Roman"/>
                <w:b/>
                <w:sz w:val="18"/>
                <w:szCs w:val="20"/>
                <w:lang w:eastAsia="en-GB"/>
              </w:rPr>
            </w:pPr>
            <w:r w:rsidRPr="00387B06">
              <w:rPr>
                <w:rFonts w:ascii="Verdana" w:eastAsia="Times New Roman" w:hAnsi="Verdana" w:cs="Times New Roman"/>
                <w:b/>
                <w:sz w:val="18"/>
                <w:szCs w:val="20"/>
                <w:lang w:eastAsia="en-GB"/>
              </w:rPr>
              <w:fldChar w:fldCharType="begin">
                <w:ffData>
                  <w:name w:val="Text55"/>
                  <w:enabled/>
                  <w:calcOnExit w:val="0"/>
                  <w:textInput/>
                </w:ffData>
              </w:fldChar>
            </w:r>
            <w:r w:rsidRPr="00387B06">
              <w:rPr>
                <w:rFonts w:ascii="Verdana" w:eastAsia="Times New Roman" w:hAnsi="Verdana" w:cs="Times New Roman"/>
                <w:b/>
                <w:sz w:val="18"/>
                <w:szCs w:val="20"/>
                <w:lang w:eastAsia="en-GB"/>
              </w:rPr>
              <w:instrText xml:space="preserve"> FORMTEXT </w:instrText>
            </w:r>
            <w:r w:rsidRPr="00387B06">
              <w:rPr>
                <w:rFonts w:ascii="Verdana" w:eastAsia="Times New Roman" w:hAnsi="Verdana" w:cs="Times New Roman"/>
                <w:b/>
                <w:sz w:val="18"/>
                <w:szCs w:val="20"/>
                <w:lang w:eastAsia="en-GB"/>
              </w:rPr>
            </w:r>
            <w:r w:rsidRPr="00387B06">
              <w:rPr>
                <w:rFonts w:ascii="Verdana" w:eastAsia="Times New Roman" w:hAnsi="Verdana" w:cs="Times New Roman"/>
                <w:b/>
                <w:sz w:val="18"/>
                <w:szCs w:val="20"/>
                <w:lang w:eastAsia="en-GB"/>
              </w:rPr>
              <w:fldChar w:fldCharType="separate"/>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noProof/>
                <w:sz w:val="18"/>
                <w:szCs w:val="20"/>
                <w:lang w:eastAsia="en-GB"/>
              </w:rPr>
              <w:t> </w:t>
            </w:r>
            <w:r w:rsidRPr="00387B06">
              <w:rPr>
                <w:rFonts w:ascii="Verdana" w:eastAsia="Times New Roman" w:hAnsi="Verdana" w:cs="Times New Roman"/>
                <w:b/>
                <w:sz w:val="18"/>
                <w:szCs w:val="20"/>
                <w:lang w:eastAsia="en-GB"/>
              </w:rPr>
              <w:fldChar w:fldCharType="end"/>
            </w:r>
          </w:p>
        </w:tc>
      </w:tr>
    </w:tbl>
    <w:p w:rsidR="00387B06" w:rsidRPr="00387B06" w:rsidRDefault="00387B06" w:rsidP="00387B06">
      <w:pPr>
        <w:keepNext/>
        <w:tabs>
          <w:tab w:val="right" w:pos="-142"/>
          <w:tab w:val="left" w:pos="851"/>
        </w:tabs>
        <w:spacing w:before="20" w:after="20" w:line="220" w:lineRule="exact"/>
        <w:ind w:right="731"/>
        <w:outlineLvl w:val="0"/>
        <w:rPr>
          <w:rFonts w:ascii="Verdana" w:eastAsia="Times New Roman" w:hAnsi="Verdana" w:cs="Times New Roman"/>
          <w:sz w:val="18"/>
          <w:szCs w:val="20"/>
          <w:lang w:eastAsia="en-GB"/>
        </w:rPr>
      </w:pPr>
    </w:p>
    <w:p w:rsidR="0071024A" w:rsidRPr="0071024A" w:rsidRDefault="0071024A" w:rsidP="0071024A">
      <w:pPr>
        <w:keepNext/>
        <w:tabs>
          <w:tab w:val="right" w:pos="-142"/>
          <w:tab w:val="left" w:pos="851"/>
        </w:tabs>
        <w:spacing w:before="20" w:after="20" w:line="220" w:lineRule="exact"/>
        <w:ind w:right="731"/>
        <w:jc w:val="both"/>
        <w:outlineLvl w:val="0"/>
        <w:rPr>
          <w:rFonts w:ascii="Verdana" w:eastAsia="Times New Roman" w:hAnsi="Verdana" w:cs="Times New Roman"/>
          <w:b/>
          <w:sz w:val="18"/>
          <w:szCs w:val="20"/>
          <w:lang w:eastAsia="en-GB"/>
        </w:rPr>
      </w:pPr>
      <w:r w:rsidRPr="0071024A">
        <w:rPr>
          <w:rFonts w:ascii="Verdana" w:eastAsia="Times New Roman" w:hAnsi="Verdana" w:cs="Times New Roman"/>
          <w:b/>
          <w:sz w:val="18"/>
          <w:szCs w:val="20"/>
          <w:lang w:eastAsia="en-GB"/>
        </w:rPr>
        <w:t>Note: access to the MDP Entity Portal is required to download credentials required to connect to the MDP system.</w:t>
      </w:r>
    </w:p>
    <w:p w:rsidR="0071024A" w:rsidRDefault="0071024A" w:rsidP="00387B06">
      <w:pPr>
        <w:keepNext/>
        <w:tabs>
          <w:tab w:val="right" w:pos="-142"/>
          <w:tab w:val="left" w:pos="851"/>
        </w:tabs>
        <w:spacing w:before="20" w:after="20" w:line="220" w:lineRule="exact"/>
        <w:ind w:right="731"/>
        <w:jc w:val="both"/>
        <w:outlineLvl w:val="0"/>
        <w:rPr>
          <w:rFonts w:ascii="Verdana" w:eastAsia="Times New Roman" w:hAnsi="Verdana" w:cs="Times New Roman"/>
          <w:sz w:val="18"/>
          <w:szCs w:val="20"/>
          <w:lang w:eastAsia="en-GB"/>
        </w:rPr>
      </w:pPr>
    </w:p>
    <w:p w:rsidR="00387B06" w:rsidRPr="00387B06" w:rsidRDefault="00387B06" w:rsidP="00387B06">
      <w:pPr>
        <w:keepNext/>
        <w:tabs>
          <w:tab w:val="right" w:pos="-142"/>
          <w:tab w:val="left" w:pos="851"/>
        </w:tabs>
        <w:spacing w:before="20" w:after="20" w:line="220" w:lineRule="exact"/>
        <w:ind w:right="731"/>
        <w:jc w:val="both"/>
        <w:outlineLvl w:val="0"/>
        <w:rPr>
          <w:rFonts w:ascii="Verdana" w:eastAsia="Times New Roman" w:hAnsi="Verdana" w:cs="Times New Roman"/>
          <w:sz w:val="18"/>
          <w:szCs w:val="20"/>
          <w:lang w:eastAsia="en-GB"/>
        </w:rPr>
      </w:pPr>
      <w:r w:rsidRPr="00387B06">
        <w:rPr>
          <w:rFonts w:ascii="Verdana" w:eastAsia="Times New Roman" w:hAnsi="Verdana" w:cs="Times New Roman"/>
          <w:sz w:val="18"/>
          <w:szCs w:val="20"/>
          <w:lang w:eastAsia="en-GB"/>
        </w:rPr>
        <w:t>Where you update or change your IP address range, the update will need to be submitted through the FCA’s on boarding change control process. Following submission, you will be notified when the new source addresses access is allowed.</w:t>
      </w:r>
    </w:p>
    <w:p w:rsidR="00387B06" w:rsidRPr="00387B06" w:rsidRDefault="00387B06" w:rsidP="00387B06">
      <w:pPr>
        <w:keepNext/>
        <w:tabs>
          <w:tab w:val="right" w:pos="-142"/>
          <w:tab w:val="left" w:pos="851"/>
        </w:tabs>
        <w:spacing w:before="20" w:after="20" w:line="220" w:lineRule="exact"/>
        <w:ind w:right="731"/>
        <w:jc w:val="both"/>
        <w:outlineLvl w:val="0"/>
        <w:rPr>
          <w:rFonts w:ascii="Verdana" w:eastAsia="Times New Roman" w:hAnsi="Verdana" w:cs="Times New Roman"/>
          <w:sz w:val="18"/>
          <w:szCs w:val="20"/>
          <w:lang w:eastAsia="en-GB"/>
        </w:rPr>
      </w:pPr>
      <w:r w:rsidRPr="00387B06">
        <w:rPr>
          <w:rFonts w:ascii="Verdana" w:eastAsia="Times New Roman" w:hAnsi="Verdana" w:cs="Times New Roman"/>
          <w:sz w:val="18"/>
          <w:szCs w:val="20"/>
          <w:lang w:eastAsia="en-GB"/>
        </w:rPr>
        <w:t>We expect a limited range of addresses (</w:t>
      </w:r>
      <w:r w:rsidRPr="00ED540E">
        <w:rPr>
          <w:rFonts w:ascii="Verdana" w:eastAsia="Times New Roman" w:hAnsi="Verdana" w:cs="Times New Roman"/>
          <w:b/>
          <w:sz w:val="18"/>
          <w:szCs w:val="20"/>
          <w:lang w:eastAsia="en-GB"/>
        </w:rPr>
        <w:t>up to 64</w:t>
      </w:r>
      <w:r w:rsidRPr="00387B06">
        <w:rPr>
          <w:rFonts w:ascii="Verdana" w:eastAsia="Times New Roman" w:hAnsi="Verdana" w:cs="Times New Roman"/>
          <w:sz w:val="18"/>
          <w:szCs w:val="20"/>
          <w:lang w:eastAsia="en-GB"/>
        </w:rPr>
        <w:t>) to be provided from each applicant to minimise inappropriate use.</w:t>
      </w:r>
    </w:p>
    <w:p w:rsidR="00387B06" w:rsidRPr="00387B06" w:rsidRDefault="00387B06" w:rsidP="00387B06">
      <w:pPr>
        <w:keepNext/>
        <w:tabs>
          <w:tab w:val="right" w:pos="-142"/>
          <w:tab w:val="left" w:pos="851"/>
        </w:tabs>
        <w:spacing w:before="20" w:after="20" w:line="220" w:lineRule="exact"/>
        <w:ind w:right="731"/>
        <w:jc w:val="both"/>
        <w:outlineLvl w:val="0"/>
        <w:rPr>
          <w:rFonts w:ascii="Verdana" w:eastAsia="Times New Roman" w:hAnsi="Verdana" w:cs="Times New Roman"/>
          <w:sz w:val="18"/>
          <w:szCs w:val="20"/>
          <w:lang w:eastAsia="en-GB"/>
        </w:rPr>
      </w:pPr>
    </w:p>
    <w:p w:rsidR="00387B06" w:rsidRPr="00387B06" w:rsidRDefault="00387B06" w:rsidP="00387B06">
      <w:pPr>
        <w:keepNext/>
        <w:tabs>
          <w:tab w:val="right" w:pos="-142"/>
          <w:tab w:val="left" w:pos="851"/>
        </w:tabs>
        <w:spacing w:before="20" w:after="20" w:line="220" w:lineRule="exact"/>
        <w:ind w:right="731"/>
        <w:jc w:val="both"/>
        <w:outlineLvl w:val="0"/>
        <w:rPr>
          <w:rFonts w:ascii="Verdana" w:eastAsia="Times New Roman" w:hAnsi="Verdana" w:cs="Times New Roman"/>
          <w:sz w:val="18"/>
          <w:szCs w:val="20"/>
          <w:lang w:eastAsia="en-GB"/>
        </w:rPr>
      </w:pPr>
      <w:r w:rsidRPr="00387B06">
        <w:rPr>
          <w:rFonts w:ascii="Verdana" w:eastAsia="Times New Roman" w:hAnsi="Verdana" w:cs="Times New Roman"/>
          <w:sz w:val="18"/>
          <w:szCs w:val="20"/>
          <w:lang w:eastAsia="en-GB"/>
        </w:rPr>
        <w:t>Please attach additional page if required.</w:t>
      </w:r>
    </w:p>
    <w:p w:rsidR="00387B06" w:rsidRPr="00FC116F" w:rsidRDefault="00387B06" w:rsidP="002C0250">
      <w:pPr>
        <w:keepNext/>
        <w:tabs>
          <w:tab w:val="right" w:pos="-142"/>
          <w:tab w:val="left" w:pos="284"/>
        </w:tabs>
        <w:spacing w:before="180" w:after="40" w:line="220" w:lineRule="exact"/>
        <w:ind w:right="448"/>
        <w:outlineLvl w:val="0"/>
        <w:rPr>
          <w:rFonts w:ascii="Verdana" w:eastAsia="Times New Roman" w:hAnsi="Verdana" w:cs="Times New Roman"/>
          <w:b/>
          <w:sz w:val="18"/>
          <w:szCs w:val="20"/>
          <w:lang w:eastAsia="en-GB"/>
        </w:rPr>
      </w:pPr>
    </w:p>
    <w:p w:rsidR="00387B06" w:rsidRPr="00FC116F" w:rsidRDefault="00387B06" w:rsidP="00387B06">
      <w:pPr>
        <w:keepNext/>
        <w:tabs>
          <w:tab w:val="right" w:pos="-142"/>
          <w:tab w:val="left" w:pos="284"/>
        </w:tabs>
        <w:spacing w:before="180" w:after="40" w:line="220" w:lineRule="exact"/>
        <w:ind w:right="448" w:hanging="567"/>
        <w:outlineLvl w:val="0"/>
        <w:rPr>
          <w:rFonts w:ascii="Verdana" w:eastAsia="Times New Roman" w:hAnsi="Verdana" w:cs="Times New Roman"/>
          <w:b/>
          <w:sz w:val="18"/>
          <w:szCs w:val="20"/>
          <w:lang w:eastAsia="en-GB"/>
        </w:rPr>
      </w:pPr>
    </w:p>
    <w:tbl>
      <w:tblPr>
        <w:tblW w:w="9214" w:type="dxa"/>
        <w:shd w:val="clear" w:color="auto" w:fill="990033"/>
        <w:tblLayout w:type="fixed"/>
        <w:tblCellMar>
          <w:left w:w="0" w:type="dxa"/>
          <w:right w:w="0" w:type="dxa"/>
        </w:tblCellMar>
        <w:tblLook w:val="0000" w:firstRow="0" w:lastRow="0" w:firstColumn="0" w:lastColumn="0" w:noHBand="0" w:noVBand="0"/>
      </w:tblPr>
      <w:tblGrid>
        <w:gridCol w:w="2240"/>
        <w:gridCol w:w="6974"/>
      </w:tblGrid>
      <w:tr w:rsidR="00387B06" w:rsidRPr="00FC116F" w:rsidTr="00BC3E95">
        <w:trPr>
          <w:trHeight w:val="1738"/>
        </w:trPr>
        <w:tc>
          <w:tcPr>
            <w:tcW w:w="2240" w:type="dxa"/>
            <w:shd w:val="clear" w:color="auto" w:fill="990033"/>
          </w:tcPr>
          <w:p w:rsidR="00387B06" w:rsidRPr="00FC116F" w:rsidRDefault="00387B06" w:rsidP="00BC3E95">
            <w:pPr>
              <w:pageBreakBefore/>
              <w:spacing w:before="280" w:after="0" w:line="1320" w:lineRule="exact"/>
              <w:ind w:right="227"/>
              <w:jc w:val="center"/>
              <w:rPr>
                <w:rFonts w:ascii="Arial Black" w:eastAsia="Times New Roman" w:hAnsi="Arial Black" w:cs="Times New Roman"/>
                <w:color w:val="FFFFFF"/>
                <w:sz w:val="144"/>
                <w:szCs w:val="20"/>
                <w:lang w:eastAsia="en-GB"/>
              </w:rPr>
            </w:pPr>
            <w:r w:rsidRPr="00FC116F">
              <w:rPr>
                <w:rFonts w:ascii="Arial Black" w:eastAsia="Times New Roman" w:hAnsi="Arial Black" w:cs="Times New Roman"/>
                <w:color w:val="FFFFFF"/>
                <w:sz w:val="144"/>
                <w:szCs w:val="20"/>
                <w:lang w:eastAsia="en-GB"/>
              </w:rPr>
              <w:lastRenderedPageBreak/>
              <w:br w:type="page"/>
              <w:t>4</w:t>
            </w:r>
          </w:p>
        </w:tc>
        <w:tc>
          <w:tcPr>
            <w:tcW w:w="6974" w:type="dxa"/>
            <w:shd w:val="clear" w:color="auto" w:fill="990033"/>
          </w:tcPr>
          <w:p w:rsidR="00387B06" w:rsidRPr="00FC116F" w:rsidRDefault="00387B06" w:rsidP="00F441E5">
            <w:pPr>
              <w:spacing w:before="240" w:after="0" w:line="380" w:lineRule="exact"/>
              <w:rPr>
                <w:rFonts w:ascii="Book Antiqua" w:eastAsia="Times New Roman" w:hAnsi="Book Antiqua" w:cs="Times New Roman"/>
                <w:b/>
                <w:noProof/>
                <w:sz w:val="30"/>
                <w:szCs w:val="20"/>
                <w:lang w:eastAsia="en-GB"/>
              </w:rPr>
            </w:pPr>
            <w:r w:rsidRPr="00FC116F">
              <w:rPr>
                <w:rFonts w:ascii="Book Antiqua" w:eastAsia="Times New Roman" w:hAnsi="Book Antiqua" w:cs="Times New Roman"/>
                <w:b/>
                <w:noProof/>
                <w:sz w:val="30"/>
                <w:szCs w:val="20"/>
                <w:lang w:eastAsia="en-GB"/>
              </w:rPr>
              <w:t>Declaration</w:t>
            </w:r>
          </w:p>
          <w:p w:rsidR="00BC3E95" w:rsidRDefault="00387B06" w:rsidP="00F441E5">
            <w:pPr>
              <w:autoSpaceDE w:val="0"/>
              <w:autoSpaceDN w:val="0"/>
              <w:adjustRightInd w:val="0"/>
              <w:spacing w:before="80" w:after="0" w:line="240" w:lineRule="auto"/>
              <w:rPr>
                <w:rFonts w:ascii="Verdana" w:eastAsia="Times New Roman" w:hAnsi="Verdana" w:cs="ArialMT"/>
                <w:color w:val="FFFFFF"/>
                <w:sz w:val="18"/>
                <w:szCs w:val="18"/>
                <w:lang w:eastAsia="en-GB"/>
              </w:rPr>
            </w:pPr>
            <w:r w:rsidRPr="00FC116F">
              <w:rPr>
                <w:rFonts w:ascii="Verdana" w:eastAsia="Times New Roman" w:hAnsi="Verdana" w:cs="ArialMT"/>
                <w:color w:val="FFFFFF"/>
                <w:sz w:val="18"/>
                <w:szCs w:val="18"/>
                <w:lang w:eastAsia="en-GB"/>
              </w:rPr>
              <w:t xml:space="preserve">This section should be completed by an authorised person and should not </w:t>
            </w:r>
          </w:p>
          <w:p w:rsidR="00387B06" w:rsidRPr="00FC116F" w:rsidRDefault="00387B06" w:rsidP="00F441E5">
            <w:pPr>
              <w:autoSpaceDE w:val="0"/>
              <w:autoSpaceDN w:val="0"/>
              <w:adjustRightInd w:val="0"/>
              <w:spacing w:before="80" w:after="0" w:line="240" w:lineRule="auto"/>
              <w:rPr>
                <w:rFonts w:ascii="Verdana" w:eastAsia="Times New Roman" w:hAnsi="Verdana" w:cs="ArialMT"/>
                <w:color w:val="FFFFFF"/>
                <w:sz w:val="18"/>
                <w:szCs w:val="18"/>
                <w:lang w:eastAsia="en-GB"/>
              </w:rPr>
            </w:pPr>
            <w:r w:rsidRPr="00FC116F">
              <w:rPr>
                <w:rFonts w:ascii="Verdana" w:eastAsia="Times New Roman" w:hAnsi="Verdana" w:cs="ArialMT"/>
                <w:color w:val="FFFFFF"/>
                <w:sz w:val="18"/>
                <w:szCs w:val="18"/>
                <w:lang w:eastAsia="en-GB"/>
              </w:rPr>
              <w:t xml:space="preserve">be the </w:t>
            </w:r>
            <w:r w:rsidR="00BC3E95">
              <w:rPr>
                <w:rFonts w:ascii="Verdana" w:eastAsia="Times New Roman" w:hAnsi="Verdana" w:cs="ArialMT"/>
                <w:color w:val="FFFFFF"/>
                <w:sz w:val="18"/>
                <w:szCs w:val="18"/>
                <w:lang w:eastAsia="en-GB"/>
              </w:rPr>
              <w:t xml:space="preserve">same </w:t>
            </w:r>
            <w:r w:rsidRPr="00FC116F">
              <w:rPr>
                <w:rFonts w:ascii="Verdana" w:eastAsia="Times New Roman" w:hAnsi="Verdana" w:cs="ArialMT"/>
                <w:color w:val="FFFFFF"/>
                <w:sz w:val="18"/>
                <w:szCs w:val="18"/>
                <w:lang w:eastAsia="en-GB"/>
              </w:rPr>
              <w:t xml:space="preserve">individual in section 1 above.  </w:t>
            </w:r>
          </w:p>
          <w:p w:rsidR="00387B06" w:rsidRPr="00FC116F" w:rsidRDefault="00387B06" w:rsidP="00F441E5">
            <w:pPr>
              <w:autoSpaceDE w:val="0"/>
              <w:autoSpaceDN w:val="0"/>
              <w:adjustRightInd w:val="0"/>
              <w:spacing w:before="80" w:after="0" w:line="240" w:lineRule="auto"/>
              <w:ind w:left="360"/>
              <w:rPr>
                <w:rFonts w:ascii="Verdana" w:eastAsia="Times New Roman" w:hAnsi="Verdana" w:cs="Times New Roman"/>
                <w:sz w:val="20"/>
                <w:szCs w:val="20"/>
                <w:lang w:eastAsia="en-GB"/>
              </w:rPr>
            </w:pPr>
          </w:p>
        </w:tc>
      </w:tr>
    </w:tbl>
    <w:p w:rsidR="00387B06" w:rsidRPr="00FC116F" w:rsidRDefault="00387B06" w:rsidP="00387B06">
      <w:pPr>
        <w:keepNext/>
        <w:tabs>
          <w:tab w:val="left" w:pos="3969"/>
        </w:tabs>
        <w:spacing w:after="0" w:line="240" w:lineRule="auto"/>
        <w:outlineLvl w:val="1"/>
        <w:rPr>
          <w:rFonts w:ascii="Verdana" w:eastAsia="Times New Roman" w:hAnsi="Verdana" w:cs="Times New Roman"/>
          <w:b/>
          <w:sz w:val="18"/>
          <w:szCs w:val="20"/>
          <w:lang w:eastAsia="en-GB"/>
        </w:rPr>
      </w:pPr>
    </w:p>
    <w:p w:rsidR="00387B06" w:rsidRPr="00387B06" w:rsidRDefault="00387B06" w:rsidP="00387B06">
      <w:pPr>
        <w:spacing w:before="80" w:after="0" w:line="260" w:lineRule="exact"/>
        <w:rPr>
          <w:rFonts w:ascii="Verdana" w:eastAsia="Times New Roman" w:hAnsi="Verdana" w:cs="Times New Roman"/>
          <w:b/>
          <w:bCs/>
          <w:sz w:val="18"/>
          <w:szCs w:val="18"/>
          <w:lang w:eastAsia="en-GB"/>
        </w:rPr>
      </w:pPr>
      <w:r w:rsidRPr="00387B06">
        <w:rPr>
          <w:rFonts w:ascii="Verdana" w:eastAsia="Times New Roman" w:hAnsi="Verdana" w:cs="Times New Roman"/>
          <w:b/>
          <w:bCs/>
          <w:sz w:val="18"/>
          <w:szCs w:val="18"/>
          <w:lang w:eastAsia="en-GB"/>
        </w:rPr>
        <w:t>Warning</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Knowingly or recklessly giving the FCA information which is false or misleading in material particular may be an offence under sections 398 and 400 of the Financial Services and Markets Act 2000, Regulation 31 of the Markets in Financial Instruments Regulations 2017 and Regulation 34 of the Data Reporting Services Regulations 2017, as appropriate. SUP 15.6.1R and SUP 15.6.4R require an authorised person to take reasona</w:t>
      </w:r>
      <w:r w:rsidR="002418FF">
        <w:rPr>
          <w:rFonts w:ascii="Verdana" w:eastAsia="Times New Roman" w:hAnsi="Verdana" w:cs="Times New Roman"/>
          <w:sz w:val="18"/>
          <w:szCs w:val="18"/>
          <w:lang w:eastAsia="en-GB"/>
        </w:rPr>
        <w:t>b</w:t>
      </w:r>
      <w:r w:rsidRPr="00387B06">
        <w:rPr>
          <w:rFonts w:ascii="Verdana" w:eastAsia="Times New Roman" w:hAnsi="Verdana" w:cs="Times New Roman"/>
          <w:sz w:val="18"/>
          <w:szCs w:val="18"/>
          <w:lang w:eastAsia="en-GB"/>
        </w:rPr>
        <w:t xml:space="preserve">le steps to ensure the accuracy and completeness of information given to the FCA and to notify the FCA immediately if materially inaccurate information has been provided. </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 xml:space="preserve">If necessary, appropriate professional advice should be sought before supplying information to us. If any information is inaccurate or incomplete this notification may take longer to be processed. </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You must notify us immediately of any significant change to the information provided. If you do not, it may take longer to be processed.</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p>
    <w:p w:rsidR="00387B06" w:rsidRPr="00387B06" w:rsidRDefault="00387B06" w:rsidP="00387B06">
      <w:pPr>
        <w:spacing w:before="80" w:after="0" w:line="260" w:lineRule="exact"/>
        <w:jc w:val="both"/>
        <w:rPr>
          <w:rFonts w:ascii="Verdana" w:eastAsia="Times New Roman" w:hAnsi="Verdana" w:cs="Times New Roman"/>
          <w:b/>
          <w:bCs/>
          <w:sz w:val="18"/>
          <w:szCs w:val="18"/>
          <w:lang w:eastAsia="en-GB"/>
        </w:rPr>
      </w:pPr>
      <w:r w:rsidRPr="00387B06">
        <w:rPr>
          <w:rFonts w:ascii="Verdana" w:eastAsia="Times New Roman" w:hAnsi="Verdana" w:cs="Times New Roman"/>
          <w:b/>
          <w:bCs/>
          <w:sz w:val="18"/>
          <w:szCs w:val="18"/>
          <w:lang w:eastAsia="en-GB"/>
        </w:rPr>
        <w:t>Data Protection</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For the purposes of complying with the Data Protection Act 1998, please note that any personal information provided to us will be used to discharge our statutory functions under the Financial Services and Markets Act 2000, the Markets in Financial Instruments Regulations 2016, the Data Reporting Services Regulations 2016 and other relevant legislation and may be disclosed to third parties for those purposes.</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p>
    <w:p w:rsidR="00387B06" w:rsidRPr="00387B06" w:rsidRDefault="00387B06" w:rsidP="00387B06">
      <w:pPr>
        <w:spacing w:before="80" w:after="0" w:line="260" w:lineRule="exact"/>
        <w:jc w:val="both"/>
        <w:rPr>
          <w:rFonts w:ascii="Verdana" w:eastAsia="Times New Roman" w:hAnsi="Verdana" w:cs="Times New Roman"/>
          <w:b/>
          <w:bCs/>
          <w:sz w:val="18"/>
          <w:szCs w:val="18"/>
          <w:lang w:eastAsia="en-GB"/>
        </w:rPr>
      </w:pPr>
      <w:r w:rsidRPr="00387B06">
        <w:rPr>
          <w:rFonts w:ascii="Verdana" w:eastAsia="Times New Roman" w:hAnsi="Verdana" w:cs="Times New Roman"/>
          <w:b/>
          <w:bCs/>
          <w:sz w:val="18"/>
          <w:szCs w:val="18"/>
          <w:lang w:eastAsia="en-GB"/>
        </w:rPr>
        <w:t>Declaration</w:t>
      </w:r>
    </w:p>
    <w:p w:rsidR="00387B06" w:rsidRPr="00387B06" w:rsidRDefault="00387B06" w:rsidP="00387B06">
      <w:pPr>
        <w:spacing w:before="80" w:after="0" w:line="260" w:lineRule="exact"/>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In signing the declaration below I confirm that:</w:t>
      </w:r>
    </w:p>
    <w:p w:rsidR="00387B06" w:rsidRPr="00387B06" w:rsidRDefault="00387B06" w:rsidP="00387B06">
      <w:pPr>
        <w:numPr>
          <w:ilvl w:val="0"/>
          <w:numId w:val="13"/>
        </w:numPr>
        <w:spacing w:before="80" w:after="0" w:line="240" w:lineRule="auto"/>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I am authorised to make this registration request on behalf of the applicant named on the front of this form.</w:t>
      </w:r>
    </w:p>
    <w:p w:rsidR="00387B06" w:rsidRDefault="00387B06" w:rsidP="00387B06">
      <w:pPr>
        <w:numPr>
          <w:ilvl w:val="0"/>
          <w:numId w:val="13"/>
        </w:numPr>
        <w:spacing w:before="80" w:after="0" w:line="240" w:lineRule="auto"/>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I confirm the information in this application is accurate and complete to the best of my knowledge and belief.</w:t>
      </w:r>
    </w:p>
    <w:p w:rsidR="00387B06" w:rsidRPr="00387B06" w:rsidRDefault="00387B06" w:rsidP="00387B06">
      <w:pPr>
        <w:numPr>
          <w:ilvl w:val="0"/>
          <w:numId w:val="13"/>
        </w:numPr>
        <w:spacing w:before="80" w:after="0" w:line="240" w:lineRule="auto"/>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I am aware that it is an offence to knowingly or recklessly give the FCA information which is false or misleading in a material particular.</w:t>
      </w:r>
    </w:p>
    <w:p w:rsidR="00387B06" w:rsidRPr="00387B06" w:rsidRDefault="00387B06" w:rsidP="00387B06">
      <w:pPr>
        <w:numPr>
          <w:ilvl w:val="0"/>
          <w:numId w:val="13"/>
        </w:numPr>
        <w:spacing w:before="80" w:after="0" w:line="240" w:lineRule="auto"/>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I authorise the FCA to make such enquiries and seek such further information as it thinks appropriate in the course of verifying the information given in this form, including (if appropriate) requesting further information or documents from the applicant and/or making relevant enquiries with third parties.</w:t>
      </w:r>
    </w:p>
    <w:p w:rsidR="00387B06" w:rsidRDefault="00387B06" w:rsidP="00387B06">
      <w:pPr>
        <w:numPr>
          <w:ilvl w:val="0"/>
          <w:numId w:val="13"/>
        </w:numPr>
        <w:spacing w:before="80" w:after="0" w:line="240" w:lineRule="auto"/>
        <w:jc w:val="both"/>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I will notify the FCA immediately if there is a significant change to the information given in the form.</w:t>
      </w:r>
    </w:p>
    <w:tbl>
      <w:tblPr>
        <w:tblpPr w:leftFromText="180" w:rightFromText="180" w:vertAnchor="text" w:horzAnchor="margin" w:tblpXSpec="center" w:tblpY="30"/>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76"/>
        <w:gridCol w:w="4447"/>
      </w:tblGrid>
      <w:tr w:rsidR="002C0250" w:rsidRPr="00387B06" w:rsidTr="002C0250">
        <w:trPr>
          <w:trHeight w:hRule="exact" w:val="439"/>
        </w:trPr>
        <w:tc>
          <w:tcPr>
            <w:tcW w:w="2976"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t>Date</w:t>
            </w:r>
          </w:p>
        </w:tc>
        <w:tc>
          <w:tcPr>
            <w:tcW w:w="4447"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fldChar w:fldCharType="begin">
                <w:ffData>
                  <w:name w:val="Text55"/>
                  <w:enabled/>
                  <w:calcOnExit w:val="0"/>
                  <w:textInput/>
                </w:ffData>
              </w:fldChar>
            </w:r>
            <w:r w:rsidRPr="00387B06">
              <w:rPr>
                <w:rFonts w:ascii="Verdana" w:eastAsia="Times New Roman" w:hAnsi="Verdana" w:cs="Times New Roman"/>
                <w:sz w:val="18"/>
                <w:szCs w:val="18"/>
                <w:lang w:eastAsia="en-GB"/>
              </w:rPr>
              <w:instrText xml:space="preserve"> FORMTEXT </w:instrText>
            </w:r>
            <w:r w:rsidRPr="00387B06">
              <w:rPr>
                <w:rFonts w:ascii="Verdana" w:eastAsia="Times New Roman" w:hAnsi="Verdana" w:cs="Times New Roman"/>
                <w:sz w:val="18"/>
                <w:szCs w:val="18"/>
                <w:lang w:eastAsia="en-GB"/>
              </w:rPr>
            </w:r>
            <w:r w:rsidRPr="00387B06">
              <w:rPr>
                <w:rFonts w:ascii="Verdana" w:eastAsia="Times New Roman" w:hAnsi="Verdana" w:cs="Times New Roman"/>
                <w:sz w:val="18"/>
                <w:szCs w:val="18"/>
                <w:lang w:eastAsia="en-GB"/>
              </w:rPr>
              <w:fldChar w:fldCharType="separate"/>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sz w:val="18"/>
                <w:szCs w:val="18"/>
                <w:lang w:eastAsia="en-GB"/>
              </w:rPr>
              <w:fldChar w:fldCharType="end"/>
            </w:r>
          </w:p>
        </w:tc>
      </w:tr>
      <w:tr w:rsidR="002C0250" w:rsidRPr="00387B06" w:rsidTr="002C0250">
        <w:trPr>
          <w:trHeight w:hRule="exact" w:val="414"/>
        </w:trPr>
        <w:tc>
          <w:tcPr>
            <w:tcW w:w="2976"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Arial"/>
                <w:sz w:val="18"/>
                <w:szCs w:val="18"/>
                <w:lang w:eastAsia="en-GB"/>
              </w:rPr>
            </w:pPr>
            <w:r w:rsidRPr="00387B06">
              <w:rPr>
                <w:rFonts w:ascii="Verdana" w:eastAsia="Times New Roman" w:hAnsi="Verdana" w:cs="Arial"/>
                <w:sz w:val="18"/>
                <w:szCs w:val="18"/>
                <w:lang w:eastAsia="en-GB"/>
              </w:rPr>
              <w:t>Name of signatory</w:t>
            </w:r>
            <w:r w:rsidRPr="00387B06">
              <w:rPr>
                <w:rFonts w:ascii="Verdana" w:eastAsia="Times New Roman" w:hAnsi="Verdana" w:cs="Arial"/>
                <w:sz w:val="18"/>
                <w:szCs w:val="18"/>
                <w:vertAlign w:val="superscript"/>
                <w:lang w:eastAsia="en-GB"/>
              </w:rPr>
              <w:footnoteReference w:id="4"/>
            </w:r>
          </w:p>
        </w:tc>
        <w:tc>
          <w:tcPr>
            <w:tcW w:w="4447"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fldChar w:fldCharType="begin">
                <w:ffData>
                  <w:name w:val="Text55"/>
                  <w:enabled/>
                  <w:calcOnExit w:val="0"/>
                  <w:textInput/>
                </w:ffData>
              </w:fldChar>
            </w:r>
            <w:r w:rsidRPr="00387B06">
              <w:rPr>
                <w:rFonts w:ascii="Verdana" w:eastAsia="Times New Roman" w:hAnsi="Verdana" w:cs="Times New Roman"/>
                <w:sz w:val="18"/>
                <w:szCs w:val="18"/>
                <w:lang w:eastAsia="en-GB"/>
              </w:rPr>
              <w:instrText xml:space="preserve"> FORMTEXT </w:instrText>
            </w:r>
            <w:r w:rsidRPr="00387B06">
              <w:rPr>
                <w:rFonts w:ascii="Verdana" w:eastAsia="Times New Roman" w:hAnsi="Verdana" w:cs="Times New Roman"/>
                <w:sz w:val="18"/>
                <w:szCs w:val="18"/>
                <w:lang w:eastAsia="en-GB"/>
              </w:rPr>
            </w:r>
            <w:r w:rsidRPr="00387B06">
              <w:rPr>
                <w:rFonts w:ascii="Verdana" w:eastAsia="Times New Roman" w:hAnsi="Verdana" w:cs="Times New Roman"/>
                <w:sz w:val="18"/>
                <w:szCs w:val="18"/>
                <w:lang w:eastAsia="en-GB"/>
              </w:rPr>
              <w:fldChar w:fldCharType="separate"/>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sz w:val="18"/>
                <w:szCs w:val="18"/>
                <w:lang w:eastAsia="en-GB"/>
              </w:rPr>
              <w:fldChar w:fldCharType="end"/>
            </w:r>
          </w:p>
        </w:tc>
      </w:tr>
      <w:tr w:rsidR="002C0250" w:rsidRPr="00387B06" w:rsidTr="002C0250">
        <w:trPr>
          <w:trHeight w:hRule="exact" w:val="391"/>
        </w:trPr>
        <w:tc>
          <w:tcPr>
            <w:tcW w:w="2976"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Arial"/>
                <w:sz w:val="18"/>
                <w:szCs w:val="18"/>
                <w:lang w:eastAsia="en-GB"/>
              </w:rPr>
            </w:pPr>
            <w:r w:rsidRPr="00387B06">
              <w:rPr>
                <w:rFonts w:ascii="Verdana" w:eastAsia="Times New Roman" w:hAnsi="Verdana" w:cs="Arial"/>
                <w:sz w:val="18"/>
                <w:szCs w:val="18"/>
                <w:lang w:eastAsia="en-GB"/>
              </w:rPr>
              <w:t>Position</w:t>
            </w:r>
            <w:r w:rsidRPr="00387B06">
              <w:rPr>
                <w:rFonts w:ascii="Verdana" w:eastAsia="Times New Roman" w:hAnsi="Verdana" w:cs="Arial"/>
                <w:sz w:val="18"/>
                <w:szCs w:val="18"/>
                <w:vertAlign w:val="superscript"/>
                <w:lang w:eastAsia="en-GB"/>
              </w:rPr>
              <w:footnoteReference w:id="5"/>
            </w:r>
            <w:r w:rsidRPr="00387B06">
              <w:rPr>
                <w:rFonts w:ascii="Verdana" w:eastAsia="Times New Roman" w:hAnsi="Verdana" w:cs="Arial"/>
                <w:sz w:val="18"/>
                <w:szCs w:val="18"/>
                <w:lang w:eastAsia="en-GB"/>
              </w:rPr>
              <w:t xml:space="preserve"> of signatory</w:t>
            </w:r>
          </w:p>
        </w:tc>
        <w:tc>
          <w:tcPr>
            <w:tcW w:w="4447"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Times New Roman"/>
                <w:sz w:val="18"/>
                <w:szCs w:val="18"/>
                <w:lang w:eastAsia="en-GB"/>
              </w:rPr>
            </w:pPr>
            <w:r w:rsidRPr="00387B06">
              <w:rPr>
                <w:rFonts w:ascii="Verdana" w:eastAsia="Times New Roman" w:hAnsi="Verdana" w:cs="Times New Roman"/>
                <w:sz w:val="18"/>
                <w:szCs w:val="18"/>
                <w:lang w:eastAsia="en-GB"/>
              </w:rPr>
              <w:fldChar w:fldCharType="begin">
                <w:ffData>
                  <w:name w:val="Text55"/>
                  <w:enabled/>
                  <w:calcOnExit w:val="0"/>
                  <w:textInput/>
                </w:ffData>
              </w:fldChar>
            </w:r>
            <w:r w:rsidRPr="00387B06">
              <w:rPr>
                <w:rFonts w:ascii="Verdana" w:eastAsia="Times New Roman" w:hAnsi="Verdana" w:cs="Times New Roman"/>
                <w:sz w:val="18"/>
                <w:szCs w:val="18"/>
                <w:lang w:eastAsia="en-GB"/>
              </w:rPr>
              <w:instrText xml:space="preserve"> FORMTEXT </w:instrText>
            </w:r>
            <w:r w:rsidRPr="00387B06">
              <w:rPr>
                <w:rFonts w:ascii="Verdana" w:eastAsia="Times New Roman" w:hAnsi="Verdana" w:cs="Times New Roman"/>
                <w:sz w:val="18"/>
                <w:szCs w:val="18"/>
                <w:lang w:eastAsia="en-GB"/>
              </w:rPr>
            </w:r>
            <w:r w:rsidRPr="00387B06">
              <w:rPr>
                <w:rFonts w:ascii="Verdana" w:eastAsia="Times New Roman" w:hAnsi="Verdana" w:cs="Times New Roman"/>
                <w:sz w:val="18"/>
                <w:szCs w:val="18"/>
                <w:lang w:eastAsia="en-GB"/>
              </w:rPr>
              <w:fldChar w:fldCharType="separate"/>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noProof/>
                <w:sz w:val="18"/>
                <w:szCs w:val="18"/>
                <w:lang w:eastAsia="en-GB"/>
              </w:rPr>
              <w:t> </w:t>
            </w:r>
            <w:r w:rsidRPr="00387B06">
              <w:rPr>
                <w:rFonts w:ascii="Verdana" w:eastAsia="Times New Roman" w:hAnsi="Verdana" w:cs="Times New Roman"/>
                <w:sz w:val="18"/>
                <w:szCs w:val="18"/>
                <w:lang w:eastAsia="en-GB"/>
              </w:rPr>
              <w:fldChar w:fldCharType="end"/>
            </w:r>
          </w:p>
        </w:tc>
      </w:tr>
      <w:tr w:rsidR="002C0250" w:rsidRPr="00387B06" w:rsidTr="002C0250">
        <w:trPr>
          <w:trHeight w:hRule="exact" w:val="576"/>
        </w:trPr>
        <w:tc>
          <w:tcPr>
            <w:tcW w:w="2976"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Arial"/>
                <w:sz w:val="18"/>
                <w:szCs w:val="18"/>
                <w:lang w:eastAsia="en-GB"/>
              </w:rPr>
            </w:pPr>
            <w:r w:rsidRPr="00387B06">
              <w:rPr>
                <w:rFonts w:ascii="Verdana" w:eastAsia="Times New Roman" w:hAnsi="Verdana" w:cs="Arial"/>
                <w:sz w:val="18"/>
                <w:szCs w:val="18"/>
                <w:lang w:eastAsia="en-GB"/>
              </w:rPr>
              <w:t>Signature</w:t>
            </w:r>
          </w:p>
        </w:tc>
        <w:tc>
          <w:tcPr>
            <w:tcW w:w="4447" w:type="dxa"/>
            <w:shd w:val="clear" w:color="auto" w:fill="auto"/>
            <w:vAlign w:val="center"/>
          </w:tcPr>
          <w:p w:rsidR="002C0250" w:rsidRPr="00387B06" w:rsidRDefault="002C0250" w:rsidP="002C0250">
            <w:pPr>
              <w:keepNext/>
              <w:tabs>
                <w:tab w:val="right" w:pos="-142"/>
              </w:tabs>
              <w:spacing w:before="120" w:after="120" w:line="240" w:lineRule="auto"/>
              <w:outlineLvl w:val="0"/>
              <w:rPr>
                <w:rFonts w:ascii="Verdana" w:eastAsia="Times New Roman" w:hAnsi="Verdana" w:cs="Times New Roman"/>
                <w:sz w:val="18"/>
                <w:szCs w:val="18"/>
                <w:lang w:eastAsia="en-GB"/>
              </w:rPr>
            </w:pPr>
          </w:p>
        </w:tc>
      </w:tr>
    </w:tbl>
    <w:p w:rsidR="002C0250" w:rsidRDefault="002C0250" w:rsidP="002C0250">
      <w:pPr>
        <w:spacing w:before="80" w:after="0" w:line="240" w:lineRule="auto"/>
        <w:jc w:val="both"/>
        <w:rPr>
          <w:rFonts w:ascii="Verdana" w:eastAsia="Times New Roman" w:hAnsi="Verdana" w:cs="Times New Roman"/>
          <w:sz w:val="18"/>
          <w:szCs w:val="18"/>
          <w:lang w:eastAsia="en-GB"/>
        </w:rPr>
      </w:pPr>
    </w:p>
    <w:p w:rsidR="002C0250" w:rsidRDefault="002C0250" w:rsidP="002C0250">
      <w:pPr>
        <w:spacing w:before="80" w:after="0" w:line="240" w:lineRule="auto"/>
        <w:jc w:val="both"/>
        <w:rPr>
          <w:rFonts w:ascii="Verdana" w:eastAsia="Times New Roman" w:hAnsi="Verdana" w:cs="Times New Roman"/>
          <w:sz w:val="18"/>
          <w:szCs w:val="18"/>
          <w:lang w:eastAsia="en-GB"/>
        </w:rPr>
      </w:pPr>
    </w:p>
    <w:p w:rsidR="002C0250" w:rsidRDefault="002C0250" w:rsidP="002C0250">
      <w:pPr>
        <w:spacing w:before="80" w:after="0" w:line="240" w:lineRule="auto"/>
        <w:jc w:val="both"/>
        <w:rPr>
          <w:rFonts w:ascii="Verdana" w:eastAsia="Times New Roman" w:hAnsi="Verdana" w:cs="Times New Roman"/>
          <w:sz w:val="18"/>
          <w:szCs w:val="18"/>
          <w:lang w:eastAsia="en-GB"/>
        </w:rPr>
      </w:pPr>
    </w:p>
    <w:p w:rsidR="008B7B72" w:rsidRPr="002873B1" w:rsidRDefault="008B7B72" w:rsidP="008B7B72">
      <w:pPr>
        <w:pStyle w:val="FCAHeadingLevel1"/>
        <w:numPr>
          <w:ilvl w:val="0"/>
          <w:numId w:val="0"/>
        </w:numPr>
      </w:pPr>
    </w:p>
    <w:sectPr w:rsidR="008B7B72" w:rsidRPr="002873B1" w:rsidSect="00303CB2">
      <w:headerReference w:type="default" r:id="rId10"/>
      <w:footerReference w:type="default" r:id="rId11"/>
      <w:headerReference w:type="first" r:id="rId12"/>
      <w:footerReference w:type="first" r:id="rId13"/>
      <w:pgSz w:w="11900" w:h="16840"/>
      <w:pgMar w:top="851" w:right="1134" w:bottom="1276" w:left="1134" w:header="709"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D4E" w:rsidRDefault="00B70D4E" w:rsidP="00E2239C">
      <w:pPr>
        <w:spacing w:after="0"/>
      </w:pPr>
      <w:r>
        <w:separator/>
      </w:r>
    </w:p>
  </w:endnote>
  <w:endnote w:type="continuationSeparator" w:id="0">
    <w:p w:rsidR="00B70D4E" w:rsidRDefault="00B70D4E" w:rsidP="00E223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Gill Sans MT">
    <w:altName w:val="Century Gothic"/>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250354"/>
      <w:docPartObj>
        <w:docPartGallery w:val="Page Numbers (Bottom of Page)"/>
        <w:docPartUnique/>
      </w:docPartObj>
    </w:sdtPr>
    <w:sdtEndPr>
      <w:rPr>
        <w:noProof/>
      </w:rPr>
    </w:sdtEndPr>
    <w:sdtContent>
      <w:p w:rsidR="002B243F" w:rsidRDefault="002B243F">
        <w:pPr>
          <w:pStyle w:val="Footer"/>
          <w:jc w:val="right"/>
        </w:pPr>
        <w:r>
          <w:fldChar w:fldCharType="begin"/>
        </w:r>
        <w:r>
          <w:instrText xml:space="preserve"> PAGE   \* MERGEFORMAT </w:instrText>
        </w:r>
        <w:r>
          <w:fldChar w:fldCharType="separate"/>
        </w:r>
        <w:r w:rsidR="004471EB">
          <w:rPr>
            <w:noProof/>
          </w:rPr>
          <w:t>7</w:t>
        </w:r>
        <w:r>
          <w:rPr>
            <w:noProof/>
          </w:rPr>
          <w:fldChar w:fldCharType="end"/>
        </w:r>
      </w:p>
    </w:sdtContent>
  </w:sdt>
  <w:p w:rsidR="0072745C" w:rsidRDefault="007274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5C" w:rsidRDefault="0072745C" w:rsidP="00A83CE3">
    <w:pPr>
      <w:pStyle w:val="Footer"/>
      <w:tabs>
        <w:tab w:val="clear" w:pos="4513"/>
        <w:tab w:val="clear" w:pos="9026"/>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D4E" w:rsidRDefault="00B70D4E" w:rsidP="00E2239C">
      <w:pPr>
        <w:spacing w:after="0"/>
      </w:pPr>
      <w:r>
        <w:separator/>
      </w:r>
    </w:p>
  </w:footnote>
  <w:footnote w:type="continuationSeparator" w:id="0">
    <w:p w:rsidR="00B70D4E" w:rsidRDefault="00B70D4E" w:rsidP="00E2239C">
      <w:pPr>
        <w:spacing w:after="0"/>
      </w:pPr>
      <w:r>
        <w:continuationSeparator/>
      </w:r>
    </w:p>
  </w:footnote>
  <w:footnote w:id="1">
    <w:p w:rsidR="00EC5A79" w:rsidRDefault="00EC5A79" w:rsidP="00EC5A79">
      <w:pPr>
        <w:rPr>
          <w:sz w:val="20"/>
          <w:szCs w:val="20"/>
        </w:rPr>
      </w:pPr>
      <w:r>
        <w:rPr>
          <w:rStyle w:val="FootnoteReference"/>
        </w:rPr>
        <w:footnoteRef/>
      </w:r>
      <w:r>
        <w:t xml:space="preserve"> </w:t>
      </w:r>
      <w:r w:rsidRPr="00F80CF8">
        <w:rPr>
          <w:sz w:val="16"/>
          <w:szCs w:val="16"/>
        </w:rPr>
        <w:t xml:space="preserve">This is required for the receipt of a one-time password for the </w:t>
      </w:r>
      <w:r w:rsidR="0011013F">
        <w:rPr>
          <w:sz w:val="16"/>
          <w:szCs w:val="16"/>
        </w:rPr>
        <w:t>MDP E</w:t>
      </w:r>
      <w:r w:rsidRPr="00F80CF8">
        <w:rPr>
          <w:sz w:val="16"/>
          <w:szCs w:val="16"/>
        </w:rPr>
        <w:t>ntity portal and SFTP pass phrases.</w:t>
      </w:r>
      <w:r>
        <w:rPr>
          <w:sz w:val="20"/>
          <w:szCs w:val="20"/>
        </w:rPr>
        <w:t xml:space="preserve"> </w:t>
      </w:r>
    </w:p>
    <w:p w:rsidR="00EC5A79" w:rsidRDefault="00EC5A79">
      <w:pPr>
        <w:pStyle w:val="FootnoteText"/>
      </w:pPr>
    </w:p>
  </w:footnote>
  <w:footnote w:id="2">
    <w:p w:rsidR="00387B06" w:rsidRPr="00551218" w:rsidRDefault="00387B06" w:rsidP="00387B06">
      <w:pPr>
        <w:pStyle w:val="FootnoteText"/>
        <w:rPr>
          <w:sz w:val="16"/>
          <w:szCs w:val="16"/>
        </w:rPr>
      </w:pPr>
      <w:r>
        <w:rPr>
          <w:rStyle w:val="FootnoteReference"/>
        </w:rPr>
        <w:footnoteRef/>
      </w:r>
      <w:r>
        <w:t xml:space="preserve"> </w:t>
      </w:r>
      <w:r w:rsidR="00551218" w:rsidRPr="00551218">
        <w:rPr>
          <w:sz w:val="16"/>
          <w:szCs w:val="16"/>
        </w:rPr>
        <w:t>Entities that have established connectivity with the MDP system</w:t>
      </w:r>
      <w:r w:rsidR="00594781">
        <w:rPr>
          <w:sz w:val="16"/>
          <w:szCs w:val="16"/>
        </w:rPr>
        <w:t xml:space="preserve"> </w:t>
      </w:r>
      <w:r w:rsidR="00547BA9">
        <w:rPr>
          <w:sz w:val="16"/>
          <w:szCs w:val="16"/>
        </w:rPr>
        <w:t xml:space="preserve">to submit instrument reference data, transparency reports, double volume cap </w:t>
      </w:r>
      <w:r w:rsidR="00E76D96">
        <w:rPr>
          <w:sz w:val="16"/>
          <w:szCs w:val="16"/>
        </w:rPr>
        <w:t xml:space="preserve"> </w:t>
      </w:r>
      <w:r w:rsidR="00547BA9">
        <w:rPr>
          <w:sz w:val="16"/>
          <w:szCs w:val="16"/>
        </w:rPr>
        <w:t>reports or commodity position reports</w:t>
      </w:r>
      <w:r w:rsidR="00551218" w:rsidRPr="00551218">
        <w:rPr>
          <w:sz w:val="16"/>
          <w:szCs w:val="16"/>
        </w:rPr>
        <w:t xml:space="preserve"> are automatically set up in the ITE</w:t>
      </w:r>
      <w:r w:rsidR="00594781">
        <w:rPr>
          <w:sz w:val="16"/>
          <w:szCs w:val="16"/>
        </w:rPr>
        <w:t xml:space="preserve"> during MDP On-boarding</w:t>
      </w:r>
      <w:r w:rsidR="00551218" w:rsidRPr="00551218">
        <w:rPr>
          <w:sz w:val="16"/>
          <w:szCs w:val="16"/>
        </w:rPr>
        <w:t>.</w:t>
      </w:r>
    </w:p>
  </w:footnote>
  <w:footnote w:id="3">
    <w:p w:rsidR="0031100A" w:rsidRDefault="0031100A" w:rsidP="0031100A">
      <w:pPr>
        <w:rPr>
          <w:sz w:val="20"/>
          <w:szCs w:val="20"/>
        </w:rPr>
      </w:pPr>
      <w:r>
        <w:rPr>
          <w:rStyle w:val="FootnoteReference"/>
        </w:rPr>
        <w:footnoteRef/>
      </w:r>
      <w:r>
        <w:t xml:space="preserve"> </w:t>
      </w:r>
      <w:r w:rsidRPr="00ED540E">
        <w:rPr>
          <w:sz w:val="16"/>
          <w:szCs w:val="16"/>
        </w:rPr>
        <w:t xml:space="preserve">This is required for the receipt of a one-time password for the </w:t>
      </w:r>
      <w:r w:rsidR="00763D3B">
        <w:rPr>
          <w:sz w:val="16"/>
          <w:szCs w:val="16"/>
        </w:rPr>
        <w:t>MDP E</w:t>
      </w:r>
      <w:r w:rsidRPr="00ED540E">
        <w:rPr>
          <w:sz w:val="16"/>
          <w:szCs w:val="16"/>
        </w:rPr>
        <w:t>ntity portal and SFTP pass phrases.</w:t>
      </w:r>
      <w:r>
        <w:rPr>
          <w:sz w:val="20"/>
          <w:szCs w:val="20"/>
        </w:rPr>
        <w:t xml:space="preserve"> </w:t>
      </w:r>
    </w:p>
    <w:p w:rsidR="0031100A" w:rsidRDefault="0031100A">
      <w:pPr>
        <w:pStyle w:val="FootnoteText"/>
      </w:pPr>
    </w:p>
  </w:footnote>
  <w:footnote w:id="4">
    <w:p w:rsidR="002C0250" w:rsidRDefault="002C0250" w:rsidP="002C0250">
      <w:pPr>
        <w:pStyle w:val="FootnoteText"/>
      </w:pPr>
      <w:r>
        <w:rPr>
          <w:rStyle w:val="FootnoteReference"/>
        </w:rPr>
        <w:footnoteRef/>
      </w:r>
      <w:r>
        <w:t xml:space="preserve"> </w:t>
      </w:r>
      <w:r>
        <w:rPr>
          <w:rFonts w:cs="Arial"/>
          <w:sz w:val="16"/>
          <w:szCs w:val="16"/>
        </w:rPr>
        <w:t>T</w:t>
      </w:r>
      <w:r w:rsidRPr="00F4775B">
        <w:rPr>
          <w:rFonts w:cs="Arial"/>
          <w:sz w:val="16"/>
          <w:szCs w:val="16"/>
        </w:rPr>
        <w:t xml:space="preserve">he </w:t>
      </w:r>
      <w:r>
        <w:rPr>
          <w:rFonts w:cs="Arial"/>
          <w:sz w:val="16"/>
          <w:szCs w:val="16"/>
        </w:rPr>
        <w:t>signatory must be a suitable person of appropriate seniority at the firm.</w:t>
      </w:r>
    </w:p>
  </w:footnote>
  <w:footnote w:id="5">
    <w:p w:rsidR="002C0250" w:rsidRPr="00F4775B" w:rsidRDefault="002C0250" w:rsidP="002C0250">
      <w:pPr>
        <w:pStyle w:val="FootnoteText"/>
        <w:tabs>
          <w:tab w:val="left" w:pos="-2268"/>
        </w:tabs>
        <w:spacing w:line="200" w:lineRule="exact"/>
        <w:ind w:left="-180"/>
        <w:rPr>
          <w:rFonts w:cs="Arial"/>
          <w:sz w:val="16"/>
          <w:szCs w:val="16"/>
        </w:rPr>
      </w:pPr>
      <w:r>
        <w:tab/>
      </w:r>
      <w:r>
        <w:rPr>
          <w:rStyle w:val="FootnoteReference"/>
        </w:rPr>
        <w:footnoteRef/>
      </w:r>
      <w:r>
        <w:t xml:space="preserve"> </w:t>
      </w:r>
      <w:r w:rsidR="00AE132C">
        <w:rPr>
          <w:rFonts w:cs="Arial"/>
          <w:sz w:val="16"/>
          <w:szCs w:val="16"/>
        </w:rPr>
        <w:t>e.</w:t>
      </w:r>
      <w:r w:rsidR="00AE132C" w:rsidRPr="00F4775B">
        <w:rPr>
          <w:rFonts w:cs="Arial"/>
          <w:sz w:val="16"/>
          <w:szCs w:val="16"/>
        </w:rPr>
        <w:t>g.</w:t>
      </w:r>
      <w:r>
        <w:rPr>
          <w:rFonts w:cs="Arial"/>
          <w:sz w:val="16"/>
          <w:szCs w:val="16"/>
        </w:rPr>
        <w:t>,</w:t>
      </w:r>
      <w:r w:rsidRPr="00F4775B">
        <w:rPr>
          <w:rFonts w:cs="Arial"/>
          <w:sz w:val="16"/>
          <w:szCs w:val="16"/>
        </w:rPr>
        <w:t xml:space="preserve"> Director, Sole Trader</w:t>
      </w:r>
      <w:r>
        <w:rPr>
          <w:rFonts w:cs="Arial"/>
          <w:sz w:val="16"/>
          <w:szCs w:val="16"/>
        </w:rPr>
        <w:t>, Compliance Officer or in the case of DRSPs a member of the management body.</w:t>
      </w:r>
    </w:p>
    <w:p w:rsidR="002C0250" w:rsidRDefault="002C0250" w:rsidP="002C025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033" w:rsidRDefault="0044786F">
    <w:pPr>
      <w:pStyle w:val="Header"/>
    </w:pPr>
    <w:r w:rsidRPr="00522033">
      <w:rPr>
        <w:noProof/>
        <w:lang w:eastAsia="en-GB"/>
      </w:rPr>
      <mc:AlternateContent>
        <mc:Choice Requires="wps">
          <w:drawing>
            <wp:anchor distT="0" distB="0" distL="114300" distR="114300" simplePos="0" relativeHeight="251661824" behindDoc="0" locked="0" layoutInCell="1" allowOverlap="1" wp14:anchorId="27FAB161" wp14:editId="5773AAD5">
              <wp:simplePos x="0" y="0"/>
              <wp:positionH relativeFrom="page">
                <wp:posOffset>180340</wp:posOffset>
              </wp:positionH>
              <wp:positionV relativeFrom="page">
                <wp:posOffset>180340</wp:posOffset>
              </wp:positionV>
              <wp:extent cx="2376264" cy="246221"/>
              <wp:effectExtent l="0" t="0" r="0" b="0"/>
              <wp:wrapNone/>
              <wp:docPr id="4"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44786F" w:rsidRPr="003D7695" w:rsidRDefault="0044786F" w:rsidP="0044786F">
                          <w:pPr>
                            <w:rPr>
                              <w:b/>
                              <w:sz w:val="16"/>
                              <w:szCs w:val="16"/>
                            </w:rPr>
                          </w:pPr>
                          <w:bookmarkStart w:id="1" w:name="Classification1"/>
                          <w:bookmarkEnd w:id="1"/>
                        </w:p>
                      </w:txbxContent>
                    </wps:txbx>
                    <wps:bodyPr wrap="square" rtlCol="0">
                      <a:spAutoFit/>
                    </wps:bodyPr>
                  </wps:wsp>
                </a:graphicData>
              </a:graphic>
            </wp:anchor>
          </w:drawing>
        </mc:Choice>
        <mc:Fallback>
          <w:pict>
            <v:shapetype w14:anchorId="27FAB161" id="_x0000_t202" coordsize="21600,21600" o:spt="202" path="m,l,21600r21600,l21600,xe">
              <v:stroke joinstyle="miter"/>
              <v:path gradientshapeok="t" o:connecttype="rect"/>
            </v:shapetype>
            <v:shape id="TextBox 4" o:spid="_x0000_s1026" type="#_x0000_t202" style="position:absolute;margin-left:14.2pt;margin-top:14.2pt;width:187.1pt;height:19.4pt;z-index:2516618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" filled="f" stroked="f">
              <v:textbox style="mso-fit-shape-to-text:t">
                <w:txbxContent>
                  <w:p w:rsidR="0044786F" w:rsidRPr="003D7695" w:rsidRDefault="0044786F" w:rsidP="0044786F">
                    <w:pPr>
                      <w:rPr>
                        <w:b/>
                        <w:sz w:val="16"/>
                        <w:szCs w:val="16"/>
                      </w:rPr>
                    </w:pPr>
                    <w:bookmarkStart w:id="2" w:name="Classification1"/>
                    <w:bookmarkEnd w:id="2"/>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884" w:rsidRDefault="00522033">
    <w:r w:rsidRPr="00522033">
      <w:rPr>
        <w:noProof/>
        <w:lang w:eastAsia="en-GB"/>
      </w:rPr>
      <mc:AlternateContent>
        <mc:Choice Requires="wps">
          <w:drawing>
            <wp:anchor distT="0" distB="0" distL="114300" distR="114300" simplePos="0" relativeHeight="251659776" behindDoc="0" locked="0" layoutInCell="1" allowOverlap="1" wp14:anchorId="0B6D89FE" wp14:editId="04539C3C">
              <wp:simplePos x="0" y="0"/>
              <wp:positionH relativeFrom="page">
                <wp:posOffset>180340</wp:posOffset>
              </wp:positionH>
              <wp:positionV relativeFrom="page">
                <wp:posOffset>180340</wp:posOffset>
              </wp:positionV>
              <wp:extent cx="2376264" cy="246221"/>
              <wp:effectExtent l="0" t="0" r="0" b="0"/>
              <wp:wrapNone/>
              <wp:docPr id="5" name="TextBox 4"/>
              <wp:cNvGraphicFramePr/>
              <a:graphic xmlns:a="http://schemas.openxmlformats.org/drawingml/2006/main">
                <a:graphicData uri="http://schemas.microsoft.com/office/word/2010/wordprocessingShape">
                  <wps:wsp>
                    <wps:cNvSpPr txBox="1"/>
                    <wps:spPr>
                      <a:xfrm>
                        <a:off x="0" y="0"/>
                        <a:ext cx="2376264" cy="246221"/>
                      </a:xfrm>
                      <a:prstGeom prst="rect">
                        <a:avLst/>
                      </a:prstGeom>
                      <a:noFill/>
                    </wps:spPr>
                    <wps:txbx>
                      <w:txbxContent>
                        <w:p w:rsidR="00522033" w:rsidRPr="003D7695" w:rsidRDefault="00522033" w:rsidP="00634803">
                          <w:pPr>
                            <w:rPr>
                              <w:b/>
                              <w:sz w:val="16"/>
                              <w:szCs w:val="16"/>
                            </w:rPr>
                          </w:pPr>
                          <w:bookmarkStart w:id="2" w:name="Classification"/>
                          <w:bookmarkEnd w:id="2"/>
                        </w:p>
                      </w:txbxContent>
                    </wps:txbx>
                    <wps:bodyPr wrap="square" rtlCol="0">
                      <a:spAutoFit/>
                    </wps:bodyPr>
                  </wps:wsp>
                </a:graphicData>
              </a:graphic>
            </wp:anchor>
          </w:drawing>
        </mc:Choice>
        <mc:Fallback>
          <w:pict>
            <v:shapetype w14:anchorId="0B6D89FE" id="_x0000_t202" coordsize="21600,21600" o:spt="202" path="m,l,21600r21600,l21600,xe">
              <v:stroke joinstyle="miter"/>
              <v:path gradientshapeok="t" o:connecttype="rect"/>
            </v:shapetype>
            <v:shape id="_x0000_s1027" type="#_x0000_t202" style="position:absolute;margin-left:14.2pt;margin-top:14.2pt;width:187.1pt;height:19.4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" filled="f" stroked="f">
              <v:textbox style="mso-fit-shape-to-text:t">
                <w:txbxContent>
                  <w:p w:rsidR="00522033" w:rsidRPr="003D7695" w:rsidRDefault="00522033" w:rsidP="00634803">
                    <w:pPr>
                      <w:rPr>
                        <w:b/>
                        <w:sz w:val="16"/>
                        <w:szCs w:val="16"/>
                      </w:rPr>
                    </w:pPr>
                    <w:bookmarkStart w:id="4" w:name="Classification"/>
                    <w:bookmarkEnd w:id="4"/>
                  </w:p>
                </w:txbxContent>
              </v:textbox>
              <w10:wrap anchorx="page" anchory="page"/>
            </v:shape>
          </w:pict>
        </mc:Fallback>
      </mc:AlternateContent>
    </w:r>
    <w:r w:rsidR="00443BBC">
      <w:rPr>
        <w:noProof/>
        <w:lang w:eastAsia="en-GB"/>
      </w:rPr>
      <w:drawing>
        <wp:anchor distT="0" distB="0" distL="114300" distR="114300" simplePos="0" relativeHeight="251657728" behindDoc="1" locked="0" layoutInCell="1" allowOverlap="1" wp14:anchorId="169D5DCD" wp14:editId="2E243733">
          <wp:simplePos x="0" y="0"/>
          <wp:positionH relativeFrom="page">
            <wp:posOffset>0</wp:posOffset>
          </wp:positionH>
          <wp:positionV relativeFrom="page">
            <wp:posOffset>0</wp:posOffset>
          </wp:positionV>
          <wp:extent cx="7556500" cy="1790700"/>
          <wp:effectExtent l="0" t="0" r="6350" b="0"/>
          <wp:wrapTopAndBottom/>
          <wp:docPr id="2" name="Picture 2" descr="Namestrap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mestrap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790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79A8"/>
    <w:multiLevelType w:val="hybridMultilevel"/>
    <w:tmpl w:val="56CAF7B6"/>
    <w:lvl w:ilvl="0" w:tplc="66A2E870">
      <w:start w:val="1"/>
      <w:numFmt w:val="bullet"/>
      <w:lvlText w:val=""/>
      <w:lvlJc w:val="left"/>
      <w:pPr>
        <w:ind w:left="360" w:hanging="360"/>
      </w:pPr>
      <w:rPr>
        <w:rFonts w:ascii="Symbol" w:hAnsi="Symbol" w:hint="default"/>
      </w:rPr>
    </w:lvl>
    <w:lvl w:ilvl="1" w:tplc="1AAEDCEC">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D49FD"/>
    <w:multiLevelType w:val="multilevel"/>
    <w:tmpl w:val="AE7A0AE8"/>
    <w:lvl w:ilvl="0">
      <w:start w:val="1"/>
      <w:numFmt w:val="lowerRoman"/>
      <w:lvlText w:val="%1."/>
      <w:lvlJc w:val="left"/>
      <w:pPr>
        <w:tabs>
          <w:tab w:val="num" w:pos="907"/>
        </w:tabs>
        <w:ind w:left="907" w:hanging="4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487F08"/>
    <w:multiLevelType w:val="hybridMultilevel"/>
    <w:tmpl w:val="9B94EF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C92166"/>
    <w:multiLevelType w:val="hybridMultilevel"/>
    <w:tmpl w:val="94EA50C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DC25299"/>
    <w:multiLevelType w:val="multilevel"/>
    <w:tmpl w:val="5BC29564"/>
    <w:name w:val="CP_Annex_Para_number"/>
    <w:lvl w:ilvl="0">
      <w:start w:val="1"/>
      <w:numFmt w:val="decimal"/>
      <w:lvlText w:val="%1."/>
      <w:lvlJc w:val="left"/>
      <w:pPr>
        <w:tabs>
          <w:tab w:val="num" w:pos="720"/>
        </w:tabs>
        <w:ind w:left="720" w:hanging="720"/>
      </w:pPr>
      <w:rPr>
        <w:rFonts w:hint="default"/>
        <w:b w:val="0"/>
        <w:sz w:val="24"/>
        <w:szCs w:val="96"/>
      </w:rPr>
    </w:lvl>
    <w:lvl w:ilvl="1">
      <w:start w:val="1"/>
      <w:numFmt w:val="decimal"/>
      <w:lvlText w:val="10.%2"/>
      <w:lvlJc w:val="left"/>
      <w:pPr>
        <w:tabs>
          <w:tab w:val="num" w:pos="-5520"/>
        </w:tabs>
        <w:ind w:left="-5520" w:hanging="720"/>
      </w:pPr>
      <w:rPr>
        <w:rFonts w:ascii="Times New Roman" w:hAnsi="Times New Roman" w:cs="Times New Roman" w:hint="default"/>
        <w:b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EEF6A84"/>
    <w:multiLevelType w:val="hybridMultilevel"/>
    <w:tmpl w:val="94644150"/>
    <w:lvl w:ilvl="0" w:tplc="08090001">
      <w:start w:val="1"/>
      <w:numFmt w:val="bullet"/>
      <w:lvlText w:val=""/>
      <w:lvlJc w:val="left"/>
      <w:pPr>
        <w:ind w:left="1298" w:hanging="360"/>
      </w:pPr>
      <w:rPr>
        <w:rFonts w:ascii="Symbol" w:hAnsi="Symbol" w:hint="default"/>
      </w:rPr>
    </w:lvl>
    <w:lvl w:ilvl="1" w:tplc="08090003">
      <w:start w:val="1"/>
      <w:numFmt w:val="bullet"/>
      <w:lvlText w:val="o"/>
      <w:lvlJc w:val="left"/>
      <w:pPr>
        <w:ind w:left="2018" w:hanging="360"/>
      </w:pPr>
      <w:rPr>
        <w:rFonts w:ascii="Courier New" w:hAnsi="Courier New" w:cs="Courier New" w:hint="default"/>
      </w:rPr>
    </w:lvl>
    <w:lvl w:ilvl="2" w:tplc="08090005">
      <w:start w:val="1"/>
      <w:numFmt w:val="bullet"/>
      <w:lvlText w:val=""/>
      <w:lvlJc w:val="left"/>
      <w:pPr>
        <w:ind w:left="2738" w:hanging="360"/>
      </w:pPr>
      <w:rPr>
        <w:rFonts w:ascii="Wingdings" w:hAnsi="Wingdings" w:hint="default"/>
      </w:rPr>
    </w:lvl>
    <w:lvl w:ilvl="3" w:tplc="08090001">
      <w:start w:val="1"/>
      <w:numFmt w:val="bullet"/>
      <w:lvlText w:val=""/>
      <w:lvlJc w:val="left"/>
      <w:pPr>
        <w:ind w:left="3458" w:hanging="360"/>
      </w:pPr>
      <w:rPr>
        <w:rFonts w:ascii="Symbol" w:hAnsi="Symbol" w:hint="default"/>
      </w:rPr>
    </w:lvl>
    <w:lvl w:ilvl="4" w:tplc="08090003">
      <w:start w:val="1"/>
      <w:numFmt w:val="bullet"/>
      <w:lvlText w:val="o"/>
      <w:lvlJc w:val="left"/>
      <w:pPr>
        <w:ind w:left="4178" w:hanging="360"/>
      </w:pPr>
      <w:rPr>
        <w:rFonts w:ascii="Courier New" w:hAnsi="Courier New" w:cs="Courier New" w:hint="default"/>
      </w:rPr>
    </w:lvl>
    <w:lvl w:ilvl="5" w:tplc="08090005">
      <w:start w:val="1"/>
      <w:numFmt w:val="bullet"/>
      <w:lvlText w:val=""/>
      <w:lvlJc w:val="left"/>
      <w:pPr>
        <w:ind w:left="4898" w:hanging="360"/>
      </w:pPr>
      <w:rPr>
        <w:rFonts w:ascii="Wingdings" w:hAnsi="Wingdings" w:hint="default"/>
      </w:rPr>
    </w:lvl>
    <w:lvl w:ilvl="6" w:tplc="08090001">
      <w:start w:val="1"/>
      <w:numFmt w:val="bullet"/>
      <w:lvlText w:val=""/>
      <w:lvlJc w:val="left"/>
      <w:pPr>
        <w:ind w:left="5618" w:hanging="360"/>
      </w:pPr>
      <w:rPr>
        <w:rFonts w:ascii="Symbol" w:hAnsi="Symbol" w:hint="default"/>
      </w:rPr>
    </w:lvl>
    <w:lvl w:ilvl="7" w:tplc="08090003">
      <w:start w:val="1"/>
      <w:numFmt w:val="bullet"/>
      <w:lvlText w:val="o"/>
      <w:lvlJc w:val="left"/>
      <w:pPr>
        <w:ind w:left="6338" w:hanging="360"/>
      </w:pPr>
      <w:rPr>
        <w:rFonts w:ascii="Courier New" w:hAnsi="Courier New" w:cs="Courier New" w:hint="default"/>
      </w:rPr>
    </w:lvl>
    <w:lvl w:ilvl="8" w:tplc="08090005">
      <w:start w:val="1"/>
      <w:numFmt w:val="bullet"/>
      <w:lvlText w:val=""/>
      <w:lvlJc w:val="left"/>
      <w:pPr>
        <w:ind w:left="7058" w:hanging="360"/>
      </w:pPr>
      <w:rPr>
        <w:rFonts w:ascii="Wingdings" w:hAnsi="Wingdings" w:hint="default"/>
      </w:rPr>
    </w:lvl>
  </w:abstractNum>
  <w:abstractNum w:abstractNumId="6" w15:restartNumberingAfterBreak="0">
    <w:nsid w:val="36620C35"/>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3CFD76F4"/>
    <w:multiLevelType w:val="hybridMultilevel"/>
    <w:tmpl w:val="7CB6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1F1EBC"/>
    <w:multiLevelType w:val="hybridMultilevel"/>
    <w:tmpl w:val="6726AF30"/>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51655113"/>
    <w:multiLevelType w:val="hybridMultilevel"/>
    <w:tmpl w:val="28382F86"/>
    <w:lvl w:ilvl="0" w:tplc="1D8E5B62">
      <w:start w:val="1"/>
      <w:numFmt w:val="decimal"/>
      <w:lvlText w:val="%1."/>
      <w:lvlJc w:val="left"/>
      <w:pPr>
        <w:ind w:left="1628" w:hanging="360"/>
      </w:pPr>
      <w:rPr>
        <w:rFonts w:hint="default"/>
      </w:rPr>
    </w:lvl>
    <w:lvl w:ilvl="1" w:tplc="08090019" w:tentative="1">
      <w:start w:val="1"/>
      <w:numFmt w:val="lowerLetter"/>
      <w:lvlText w:val="%2."/>
      <w:lvlJc w:val="left"/>
      <w:pPr>
        <w:ind w:left="2348" w:hanging="360"/>
      </w:pPr>
    </w:lvl>
    <w:lvl w:ilvl="2" w:tplc="0809001B" w:tentative="1">
      <w:start w:val="1"/>
      <w:numFmt w:val="lowerRoman"/>
      <w:lvlText w:val="%3."/>
      <w:lvlJc w:val="right"/>
      <w:pPr>
        <w:ind w:left="3068" w:hanging="180"/>
      </w:pPr>
    </w:lvl>
    <w:lvl w:ilvl="3" w:tplc="0809000F" w:tentative="1">
      <w:start w:val="1"/>
      <w:numFmt w:val="decimal"/>
      <w:lvlText w:val="%4."/>
      <w:lvlJc w:val="left"/>
      <w:pPr>
        <w:ind w:left="3788" w:hanging="360"/>
      </w:pPr>
    </w:lvl>
    <w:lvl w:ilvl="4" w:tplc="08090019" w:tentative="1">
      <w:start w:val="1"/>
      <w:numFmt w:val="lowerLetter"/>
      <w:lvlText w:val="%5."/>
      <w:lvlJc w:val="left"/>
      <w:pPr>
        <w:ind w:left="4508" w:hanging="360"/>
      </w:pPr>
    </w:lvl>
    <w:lvl w:ilvl="5" w:tplc="0809001B" w:tentative="1">
      <w:start w:val="1"/>
      <w:numFmt w:val="lowerRoman"/>
      <w:lvlText w:val="%6."/>
      <w:lvlJc w:val="right"/>
      <w:pPr>
        <w:ind w:left="5228" w:hanging="180"/>
      </w:pPr>
    </w:lvl>
    <w:lvl w:ilvl="6" w:tplc="0809000F" w:tentative="1">
      <w:start w:val="1"/>
      <w:numFmt w:val="decimal"/>
      <w:lvlText w:val="%7."/>
      <w:lvlJc w:val="left"/>
      <w:pPr>
        <w:ind w:left="5948" w:hanging="360"/>
      </w:pPr>
    </w:lvl>
    <w:lvl w:ilvl="7" w:tplc="08090019" w:tentative="1">
      <w:start w:val="1"/>
      <w:numFmt w:val="lowerLetter"/>
      <w:lvlText w:val="%8."/>
      <w:lvlJc w:val="left"/>
      <w:pPr>
        <w:ind w:left="6668" w:hanging="360"/>
      </w:pPr>
    </w:lvl>
    <w:lvl w:ilvl="8" w:tplc="0809001B" w:tentative="1">
      <w:start w:val="1"/>
      <w:numFmt w:val="lowerRoman"/>
      <w:lvlText w:val="%9."/>
      <w:lvlJc w:val="right"/>
      <w:pPr>
        <w:ind w:left="7388" w:hanging="180"/>
      </w:pPr>
    </w:lvl>
  </w:abstractNum>
  <w:abstractNum w:abstractNumId="10" w15:restartNumberingAfterBreak="0">
    <w:nsid w:val="558E0149"/>
    <w:multiLevelType w:val="multilevel"/>
    <w:tmpl w:val="8842AF6C"/>
    <w:lvl w:ilvl="0">
      <w:start w:val="1"/>
      <w:numFmt w:val="lowerLetter"/>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0CE0AFF"/>
    <w:multiLevelType w:val="hybridMultilevel"/>
    <w:tmpl w:val="2E3069CC"/>
    <w:name w:val="CP_Annex_Para_number2"/>
    <w:lvl w:ilvl="0" w:tplc="FFFFFFFF">
      <w:start w:val="1"/>
      <w:numFmt w:val="bullet"/>
      <w:lvlText w:val=""/>
      <w:lvlJc w:val="left"/>
      <w:pPr>
        <w:tabs>
          <w:tab w:val="num" w:pos="1140"/>
        </w:tabs>
        <w:ind w:left="11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B4C004C"/>
    <w:multiLevelType w:val="hybridMultilevel"/>
    <w:tmpl w:val="993C13F2"/>
    <w:lvl w:ilvl="0" w:tplc="A238ACD4">
      <w:start w:val="1"/>
      <w:numFmt w:val="bullet"/>
      <w:lvlText w:val=""/>
      <w:lvlJc w:val="left"/>
      <w:pPr>
        <w:ind w:left="720" w:hanging="360"/>
      </w:pPr>
      <w:rPr>
        <w:rFonts w:ascii="Symbol" w:hAnsi="Symbol" w:hint="default"/>
        <w:color w:val="auto"/>
        <w:u w:color="8E1537"/>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E628B"/>
    <w:multiLevelType w:val="hybridMultilevel"/>
    <w:tmpl w:val="6B62FBA0"/>
    <w:name w:val="CP_para_numbering2"/>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decimal"/>
      <w:lvlText w:val="%2)"/>
      <w:lvlJc w:val="left"/>
      <w:pPr>
        <w:tabs>
          <w:tab w:val="num" w:pos="1440"/>
        </w:tabs>
        <w:ind w:left="1440" w:hanging="360"/>
      </w:pPr>
      <w:rPr>
        <w:rFonts w:hint="default"/>
        <w:color w:val="auto"/>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color w:val="auto"/>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abstractNum w:abstractNumId="15" w15:restartNumberingAfterBreak="0">
    <w:nsid w:val="794810A4"/>
    <w:multiLevelType w:val="multilevel"/>
    <w:tmpl w:val="D97AB66E"/>
    <w:lvl w:ilvl="0">
      <w:start w:val="1"/>
      <w:numFmt w:val="decimal"/>
      <w:pStyle w:val="FCAHeading1MainHeading"/>
      <w:lvlText w:val="%1."/>
      <w:lvlJc w:val="left"/>
      <w:pPr>
        <w:tabs>
          <w:tab w:val="num" w:pos="720"/>
        </w:tabs>
        <w:ind w:left="720" w:hanging="720"/>
      </w:pPr>
      <w:rPr>
        <w:rFonts w:hint="default"/>
      </w:rPr>
    </w:lvl>
    <w:lvl w:ilvl="1">
      <w:start w:val="1"/>
      <w:numFmt w:val="none"/>
      <w:pStyle w:val="FCAHeading7SubHeading"/>
      <w:isLgl/>
      <w:lvlText w:val=""/>
      <w:lvlJc w:val="left"/>
      <w:pPr>
        <w:tabs>
          <w:tab w:val="num" w:pos="720"/>
        </w:tabs>
        <w:ind w:left="720" w:hanging="720"/>
      </w:pPr>
      <w:rPr>
        <w:rFonts w:hint="default"/>
      </w:rPr>
    </w:lvl>
    <w:lvl w:ilvl="2">
      <w:start w:val="1"/>
      <w:numFmt w:val="none"/>
      <w:pStyle w:val="FCAHeading8SubSubHeading"/>
      <w:lvlText w:val=""/>
      <w:lvlJc w:val="left"/>
      <w:pPr>
        <w:tabs>
          <w:tab w:val="num" w:pos="720"/>
        </w:tabs>
        <w:ind w:left="720" w:hanging="720"/>
      </w:pPr>
      <w:rPr>
        <w:rFonts w:hint="default"/>
      </w:rPr>
    </w:lvl>
    <w:lvl w:ilvl="3">
      <w:start w:val="1"/>
      <w:numFmt w:val="decimal"/>
      <w:lvlRestart w:val="1"/>
      <w:pStyle w:val="FCAHeading2Text"/>
      <w:lvlText w:val="%1.%4"/>
      <w:lvlJc w:val="left"/>
      <w:pPr>
        <w:tabs>
          <w:tab w:val="num" w:pos="720"/>
        </w:tabs>
        <w:ind w:left="720" w:hanging="720"/>
      </w:pPr>
      <w:rPr>
        <w:rFonts w:hint="default"/>
      </w:rPr>
    </w:lvl>
    <w:lvl w:ilvl="4">
      <w:start w:val="1"/>
      <w:numFmt w:val="none"/>
      <w:pStyle w:val="FCAHeading6IndentedText"/>
      <w:lvlText w:val=""/>
      <w:lvlJc w:val="left"/>
      <w:pPr>
        <w:tabs>
          <w:tab w:val="num" w:pos="720"/>
        </w:tabs>
        <w:ind w:left="720" w:hanging="720"/>
      </w:pPr>
      <w:rPr>
        <w:rFonts w:hint="default"/>
      </w:rPr>
    </w:lvl>
    <w:lvl w:ilvl="5">
      <w:start w:val="1"/>
      <w:numFmt w:val="decimal"/>
      <w:lvlRestart w:val="0"/>
      <w:pStyle w:val="FCAHeading3SubText"/>
      <w:lvlText w:val="%6."/>
      <w:lvlJc w:val="left"/>
      <w:pPr>
        <w:tabs>
          <w:tab w:val="num" w:pos="1418"/>
        </w:tabs>
        <w:ind w:left="1418" w:hanging="698"/>
      </w:pPr>
      <w:rPr>
        <w:rFonts w:hint="default"/>
      </w:rPr>
    </w:lvl>
    <w:lvl w:ilvl="6">
      <w:start w:val="1"/>
      <w:numFmt w:val="lowerLetter"/>
      <w:lvlRestart w:val="0"/>
      <w:pStyle w:val="FCAHeading4SubSubText"/>
      <w:lvlText w:val="%7."/>
      <w:lvlJc w:val="left"/>
      <w:pPr>
        <w:tabs>
          <w:tab w:val="num" w:pos="2115"/>
        </w:tabs>
        <w:ind w:left="2115" w:hanging="697"/>
      </w:pPr>
      <w:rPr>
        <w:rFonts w:hint="default"/>
      </w:rPr>
    </w:lvl>
    <w:lvl w:ilvl="7">
      <w:start w:val="1"/>
      <w:numFmt w:val="lowerRoman"/>
      <w:lvlRestart w:val="0"/>
      <w:pStyle w:val="FCAHeading5SubSubSubText"/>
      <w:lvlText w:val="%8."/>
      <w:lvlJc w:val="left"/>
      <w:pPr>
        <w:tabs>
          <w:tab w:val="num" w:pos="2812"/>
        </w:tabs>
        <w:ind w:left="2812" w:hanging="697"/>
      </w:pPr>
      <w:rPr>
        <w:rFonts w:hint="default"/>
      </w:rPr>
    </w:lvl>
    <w:lvl w:ilvl="8">
      <w:start w:val="1"/>
      <w:numFmt w:val="none"/>
      <w:pStyle w:val="FCAHeading9SubSubSubHeading"/>
      <w:lvlText w:val=""/>
      <w:lvlJc w:val="right"/>
      <w:pPr>
        <w:tabs>
          <w:tab w:val="num" w:pos="720"/>
        </w:tabs>
        <w:ind w:left="720" w:hanging="720"/>
      </w:pPr>
      <w:rPr>
        <w:rFonts w:hint="default"/>
      </w:rPr>
    </w:lvl>
  </w:abstractNum>
  <w:num w:numId="1">
    <w:abstractNumId w:val="14"/>
  </w:num>
  <w:num w:numId="2">
    <w:abstractNumId w:val="12"/>
  </w:num>
  <w:num w:numId="3">
    <w:abstractNumId w:val="0"/>
  </w:num>
  <w:num w:numId="4">
    <w:abstractNumId w:val="9"/>
  </w:num>
  <w:num w:numId="5">
    <w:abstractNumId w:val="1"/>
  </w:num>
  <w:num w:numId="6">
    <w:abstractNumId w:val="10"/>
  </w:num>
  <w:num w:numId="7">
    <w:abstractNumId w:val="6"/>
  </w:num>
  <w:num w:numId="8">
    <w:abstractNumId w:val="15"/>
  </w:num>
  <w:num w:numId="9">
    <w:abstractNumId w:val="3"/>
  </w:num>
  <w:num w:numId="10">
    <w:abstractNumId w:val="7"/>
  </w:num>
  <w:num w:numId="11">
    <w:abstractNumId w:val="8"/>
  </w:num>
  <w:num w:numId="12">
    <w:abstractNumId w:val="2"/>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YaFrofhVPPlTaDiaraxo/DMDf0IqZRCscZ70FZ+6GlCSTgxVZIrhxmf7ZOR+jXvzBME93MgBl9Ah55Mw4GxARQ==" w:salt="XZ+bMvqoWw7b24mChg+yWg=="/>
  <w:defaultTabStop w:val="1134"/>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B72"/>
    <w:rsid w:val="00015307"/>
    <w:rsid w:val="0002490A"/>
    <w:rsid w:val="000274FD"/>
    <w:rsid w:val="00031E8A"/>
    <w:rsid w:val="00036A15"/>
    <w:rsid w:val="000438D4"/>
    <w:rsid w:val="00047F3E"/>
    <w:rsid w:val="0005630D"/>
    <w:rsid w:val="000674EA"/>
    <w:rsid w:val="00071683"/>
    <w:rsid w:val="0007288B"/>
    <w:rsid w:val="000746D4"/>
    <w:rsid w:val="000830B4"/>
    <w:rsid w:val="0009730C"/>
    <w:rsid w:val="000A0338"/>
    <w:rsid w:val="000A4CE7"/>
    <w:rsid w:val="000B2D87"/>
    <w:rsid w:val="000B352D"/>
    <w:rsid w:val="000C3A33"/>
    <w:rsid w:val="000D078D"/>
    <w:rsid w:val="000D1852"/>
    <w:rsid w:val="000D7060"/>
    <w:rsid w:val="000E051D"/>
    <w:rsid w:val="00100DEE"/>
    <w:rsid w:val="00103D70"/>
    <w:rsid w:val="00106884"/>
    <w:rsid w:val="0011013F"/>
    <w:rsid w:val="00113CA6"/>
    <w:rsid w:val="00134401"/>
    <w:rsid w:val="00154B45"/>
    <w:rsid w:val="00157CC0"/>
    <w:rsid w:val="001600EA"/>
    <w:rsid w:val="001652A1"/>
    <w:rsid w:val="00165E34"/>
    <w:rsid w:val="0016635D"/>
    <w:rsid w:val="00166D8A"/>
    <w:rsid w:val="00177F66"/>
    <w:rsid w:val="0018372C"/>
    <w:rsid w:val="0018498E"/>
    <w:rsid w:val="00184AE8"/>
    <w:rsid w:val="001A528B"/>
    <w:rsid w:val="001A6E40"/>
    <w:rsid w:val="001A703B"/>
    <w:rsid w:val="001A7EC9"/>
    <w:rsid w:val="001B1AB5"/>
    <w:rsid w:val="001B2F90"/>
    <w:rsid w:val="001B513E"/>
    <w:rsid w:val="001B65DB"/>
    <w:rsid w:val="001B72B7"/>
    <w:rsid w:val="001B7555"/>
    <w:rsid w:val="001B7B45"/>
    <w:rsid w:val="001C2424"/>
    <w:rsid w:val="001D3A7D"/>
    <w:rsid w:val="001D7CD9"/>
    <w:rsid w:val="001E20E3"/>
    <w:rsid w:val="001E311F"/>
    <w:rsid w:val="001E6D18"/>
    <w:rsid w:val="001E707B"/>
    <w:rsid w:val="001F1D60"/>
    <w:rsid w:val="00205B9C"/>
    <w:rsid w:val="00207876"/>
    <w:rsid w:val="00212C6C"/>
    <w:rsid w:val="00216384"/>
    <w:rsid w:val="002212C0"/>
    <w:rsid w:val="0022144E"/>
    <w:rsid w:val="00224BD2"/>
    <w:rsid w:val="00226095"/>
    <w:rsid w:val="00226F81"/>
    <w:rsid w:val="0023147E"/>
    <w:rsid w:val="002342FB"/>
    <w:rsid w:val="00236EA7"/>
    <w:rsid w:val="0023752F"/>
    <w:rsid w:val="00240A69"/>
    <w:rsid w:val="0024145E"/>
    <w:rsid w:val="002418FF"/>
    <w:rsid w:val="00246BBD"/>
    <w:rsid w:val="002471B0"/>
    <w:rsid w:val="00270DB6"/>
    <w:rsid w:val="00277239"/>
    <w:rsid w:val="00280131"/>
    <w:rsid w:val="00280381"/>
    <w:rsid w:val="002873B1"/>
    <w:rsid w:val="00291DDD"/>
    <w:rsid w:val="002961C7"/>
    <w:rsid w:val="002A4EF6"/>
    <w:rsid w:val="002B243F"/>
    <w:rsid w:val="002C0250"/>
    <w:rsid w:val="002C4C5C"/>
    <w:rsid w:val="002D261F"/>
    <w:rsid w:val="002E0392"/>
    <w:rsid w:val="002E1C2E"/>
    <w:rsid w:val="002E512A"/>
    <w:rsid w:val="00303CB2"/>
    <w:rsid w:val="0031100A"/>
    <w:rsid w:val="00314487"/>
    <w:rsid w:val="0032600D"/>
    <w:rsid w:val="00326D99"/>
    <w:rsid w:val="00335E4E"/>
    <w:rsid w:val="00337D97"/>
    <w:rsid w:val="003476A1"/>
    <w:rsid w:val="00352ECD"/>
    <w:rsid w:val="00353926"/>
    <w:rsid w:val="00353B4F"/>
    <w:rsid w:val="00355B4E"/>
    <w:rsid w:val="0036334D"/>
    <w:rsid w:val="00366EFF"/>
    <w:rsid w:val="00372DD2"/>
    <w:rsid w:val="0038241C"/>
    <w:rsid w:val="00382518"/>
    <w:rsid w:val="00385F67"/>
    <w:rsid w:val="0038602C"/>
    <w:rsid w:val="00387B06"/>
    <w:rsid w:val="003908A6"/>
    <w:rsid w:val="003920AE"/>
    <w:rsid w:val="00392D14"/>
    <w:rsid w:val="00396A5E"/>
    <w:rsid w:val="003A0207"/>
    <w:rsid w:val="003A266A"/>
    <w:rsid w:val="003A3FF7"/>
    <w:rsid w:val="003A4110"/>
    <w:rsid w:val="003A4E83"/>
    <w:rsid w:val="003A7136"/>
    <w:rsid w:val="003C1AAC"/>
    <w:rsid w:val="003C4C2F"/>
    <w:rsid w:val="003D3252"/>
    <w:rsid w:val="003D7695"/>
    <w:rsid w:val="003E2668"/>
    <w:rsid w:val="003E3CC8"/>
    <w:rsid w:val="003E7ABD"/>
    <w:rsid w:val="003F0603"/>
    <w:rsid w:val="003F0D9B"/>
    <w:rsid w:val="003F39B9"/>
    <w:rsid w:val="003F6F35"/>
    <w:rsid w:val="00411CBD"/>
    <w:rsid w:val="00422D79"/>
    <w:rsid w:val="00424BD2"/>
    <w:rsid w:val="00441B87"/>
    <w:rsid w:val="0044361A"/>
    <w:rsid w:val="00443BBC"/>
    <w:rsid w:val="00446ED8"/>
    <w:rsid w:val="00447198"/>
    <w:rsid w:val="004471EB"/>
    <w:rsid w:val="0044786F"/>
    <w:rsid w:val="0045118D"/>
    <w:rsid w:val="004547FE"/>
    <w:rsid w:val="00455F23"/>
    <w:rsid w:val="004567A7"/>
    <w:rsid w:val="00456FE5"/>
    <w:rsid w:val="004617A6"/>
    <w:rsid w:val="0046249A"/>
    <w:rsid w:val="0046469F"/>
    <w:rsid w:val="0046654F"/>
    <w:rsid w:val="00485A22"/>
    <w:rsid w:val="00486930"/>
    <w:rsid w:val="00490E54"/>
    <w:rsid w:val="004966D7"/>
    <w:rsid w:val="004A7DD9"/>
    <w:rsid w:val="004E4594"/>
    <w:rsid w:val="004F0716"/>
    <w:rsid w:val="004F2571"/>
    <w:rsid w:val="00506B4D"/>
    <w:rsid w:val="00507CBB"/>
    <w:rsid w:val="00522033"/>
    <w:rsid w:val="0052236A"/>
    <w:rsid w:val="005262F5"/>
    <w:rsid w:val="0053002E"/>
    <w:rsid w:val="005401C5"/>
    <w:rsid w:val="00543DD2"/>
    <w:rsid w:val="00547BA9"/>
    <w:rsid w:val="00551218"/>
    <w:rsid w:val="0055137F"/>
    <w:rsid w:val="00582279"/>
    <w:rsid w:val="00583D36"/>
    <w:rsid w:val="00585378"/>
    <w:rsid w:val="00594781"/>
    <w:rsid w:val="005B148A"/>
    <w:rsid w:val="005D1C8E"/>
    <w:rsid w:val="005E2B73"/>
    <w:rsid w:val="005F437B"/>
    <w:rsid w:val="00605AE7"/>
    <w:rsid w:val="00614FFD"/>
    <w:rsid w:val="0061543B"/>
    <w:rsid w:val="00626938"/>
    <w:rsid w:val="00627EF9"/>
    <w:rsid w:val="00634803"/>
    <w:rsid w:val="00635D93"/>
    <w:rsid w:val="0063650E"/>
    <w:rsid w:val="006500F9"/>
    <w:rsid w:val="006577E5"/>
    <w:rsid w:val="00663318"/>
    <w:rsid w:val="006635AA"/>
    <w:rsid w:val="0067704C"/>
    <w:rsid w:val="00681E58"/>
    <w:rsid w:val="0068255D"/>
    <w:rsid w:val="006A618A"/>
    <w:rsid w:val="006A72D7"/>
    <w:rsid w:val="006C3549"/>
    <w:rsid w:val="006C52FC"/>
    <w:rsid w:val="006D3843"/>
    <w:rsid w:val="006D69F1"/>
    <w:rsid w:val="006F5D03"/>
    <w:rsid w:val="007026E5"/>
    <w:rsid w:val="0071024A"/>
    <w:rsid w:val="0072745C"/>
    <w:rsid w:val="00727EB7"/>
    <w:rsid w:val="0073170F"/>
    <w:rsid w:val="00734A29"/>
    <w:rsid w:val="0074694E"/>
    <w:rsid w:val="007634AB"/>
    <w:rsid w:val="00763D3B"/>
    <w:rsid w:val="00770447"/>
    <w:rsid w:val="0077210C"/>
    <w:rsid w:val="0077703D"/>
    <w:rsid w:val="00777E27"/>
    <w:rsid w:val="00782930"/>
    <w:rsid w:val="007903EA"/>
    <w:rsid w:val="00796E70"/>
    <w:rsid w:val="007B1483"/>
    <w:rsid w:val="007B483D"/>
    <w:rsid w:val="007C142B"/>
    <w:rsid w:val="007D7BEF"/>
    <w:rsid w:val="007E4F61"/>
    <w:rsid w:val="007E74FD"/>
    <w:rsid w:val="007F5D28"/>
    <w:rsid w:val="00800B01"/>
    <w:rsid w:val="00803B4B"/>
    <w:rsid w:val="00804290"/>
    <w:rsid w:val="00831A1F"/>
    <w:rsid w:val="0083224D"/>
    <w:rsid w:val="0084168B"/>
    <w:rsid w:val="00841D08"/>
    <w:rsid w:val="00857624"/>
    <w:rsid w:val="00864131"/>
    <w:rsid w:val="008774A7"/>
    <w:rsid w:val="00882F41"/>
    <w:rsid w:val="00897270"/>
    <w:rsid w:val="008A6665"/>
    <w:rsid w:val="008B275C"/>
    <w:rsid w:val="008B3017"/>
    <w:rsid w:val="008B7B72"/>
    <w:rsid w:val="008C1C59"/>
    <w:rsid w:val="008C4428"/>
    <w:rsid w:val="008D2EB2"/>
    <w:rsid w:val="008D6236"/>
    <w:rsid w:val="008E7B4C"/>
    <w:rsid w:val="008F28E7"/>
    <w:rsid w:val="009105CC"/>
    <w:rsid w:val="009126B0"/>
    <w:rsid w:val="00913780"/>
    <w:rsid w:val="00915DD4"/>
    <w:rsid w:val="00917C21"/>
    <w:rsid w:val="00923D56"/>
    <w:rsid w:val="00924CF0"/>
    <w:rsid w:val="00936DD4"/>
    <w:rsid w:val="00967EEE"/>
    <w:rsid w:val="00983B01"/>
    <w:rsid w:val="00995C1F"/>
    <w:rsid w:val="009A072F"/>
    <w:rsid w:val="009A0D5E"/>
    <w:rsid w:val="009F6BE8"/>
    <w:rsid w:val="00A014A4"/>
    <w:rsid w:val="00A01BF4"/>
    <w:rsid w:val="00A03DD7"/>
    <w:rsid w:val="00A266FA"/>
    <w:rsid w:val="00A36A85"/>
    <w:rsid w:val="00A6023F"/>
    <w:rsid w:val="00A722D6"/>
    <w:rsid w:val="00A773CB"/>
    <w:rsid w:val="00A8119B"/>
    <w:rsid w:val="00A83CE3"/>
    <w:rsid w:val="00A9450B"/>
    <w:rsid w:val="00AA2096"/>
    <w:rsid w:val="00AA3D65"/>
    <w:rsid w:val="00AC4AE5"/>
    <w:rsid w:val="00AE132C"/>
    <w:rsid w:val="00AE7BEF"/>
    <w:rsid w:val="00AE7E5F"/>
    <w:rsid w:val="00AF452A"/>
    <w:rsid w:val="00AF5920"/>
    <w:rsid w:val="00B0274C"/>
    <w:rsid w:val="00B033DF"/>
    <w:rsid w:val="00B12533"/>
    <w:rsid w:val="00B40C9F"/>
    <w:rsid w:val="00B4189D"/>
    <w:rsid w:val="00B42F6B"/>
    <w:rsid w:val="00B45E9A"/>
    <w:rsid w:val="00B53A38"/>
    <w:rsid w:val="00B53A5A"/>
    <w:rsid w:val="00B56858"/>
    <w:rsid w:val="00B6275E"/>
    <w:rsid w:val="00B66567"/>
    <w:rsid w:val="00B70D4E"/>
    <w:rsid w:val="00B71CDF"/>
    <w:rsid w:val="00B725D0"/>
    <w:rsid w:val="00B73BC3"/>
    <w:rsid w:val="00B81491"/>
    <w:rsid w:val="00B824E4"/>
    <w:rsid w:val="00B838EE"/>
    <w:rsid w:val="00B96F17"/>
    <w:rsid w:val="00BA1B47"/>
    <w:rsid w:val="00BA216B"/>
    <w:rsid w:val="00BB428C"/>
    <w:rsid w:val="00BC3E95"/>
    <w:rsid w:val="00BC5115"/>
    <w:rsid w:val="00BD0623"/>
    <w:rsid w:val="00BD1526"/>
    <w:rsid w:val="00BD1CF7"/>
    <w:rsid w:val="00BE1180"/>
    <w:rsid w:val="00BE1FA6"/>
    <w:rsid w:val="00BE5C50"/>
    <w:rsid w:val="00BF18BA"/>
    <w:rsid w:val="00C030AA"/>
    <w:rsid w:val="00C22AF3"/>
    <w:rsid w:val="00C23D48"/>
    <w:rsid w:val="00C26BCE"/>
    <w:rsid w:val="00C3447B"/>
    <w:rsid w:val="00C34BA8"/>
    <w:rsid w:val="00C3562A"/>
    <w:rsid w:val="00C501BF"/>
    <w:rsid w:val="00C6422E"/>
    <w:rsid w:val="00C9321B"/>
    <w:rsid w:val="00CC0429"/>
    <w:rsid w:val="00CD24B8"/>
    <w:rsid w:val="00CD72D9"/>
    <w:rsid w:val="00CF1667"/>
    <w:rsid w:val="00D12896"/>
    <w:rsid w:val="00D13B24"/>
    <w:rsid w:val="00D3113E"/>
    <w:rsid w:val="00D33B1B"/>
    <w:rsid w:val="00D3585A"/>
    <w:rsid w:val="00D405F8"/>
    <w:rsid w:val="00D4281E"/>
    <w:rsid w:val="00D501B7"/>
    <w:rsid w:val="00D61AA7"/>
    <w:rsid w:val="00D730A5"/>
    <w:rsid w:val="00D74A55"/>
    <w:rsid w:val="00D8230F"/>
    <w:rsid w:val="00D837D4"/>
    <w:rsid w:val="00D84512"/>
    <w:rsid w:val="00D84CEE"/>
    <w:rsid w:val="00D84E6E"/>
    <w:rsid w:val="00D85B90"/>
    <w:rsid w:val="00DA2B49"/>
    <w:rsid w:val="00DA55A4"/>
    <w:rsid w:val="00DB30E7"/>
    <w:rsid w:val="00DB6247"/>
    <w:rsid w:val="00DC5B8E"/>
    <w:rsid w:val="00DC7C65"/>
    <w:rsid w:val="00DD1A94"/>
    <w:rsid w:val="00DD3048"/>
    <w:rsid w:val="00DD3A83"/>
    <w:rsid w:val="00DD678E"/>
    <w:rsid w:val="00DE2103"/>
    <w:rsid w:val="00DE6CB2"/>
    <w:rsid w:val="00E17201"/>
    <w:rsid w:val="00E2239C"/>
    <w:rsid w:val="00E34BC6"/>
    <w:rsid w:val="00E34DF4"/>
    <w:rsid w:val="00E379C6"/>
    <w:rsid w:val="00E44F78"/>
    <w:rsid w:val="00E6370C"/>
    <w:rsid w:val="00E63727"/>
    <w:rsid w:val="00E65CFE"/>
    <w:rsid w:val="00E76D96"/>
    <w:rsid w:val="00E84D63"/>
    <w:rsid w:val="00EA7390"/>
    <w:rsid w:val="00EB5C6A"/>
    <w:rsid w:val="00EB6F7D"/>
    <w:rsid w:val="00EC5A79"/>
    <w:rsid w:val="00ED540E"/>
    <w:rsid w:val="00ED6B4A"/>
    <w:rsid w:val="00EE0B6B"/>
    <w:rsid w:val="00EE5C27"/>
    <w:rsid w:val="00EF63F8"/>
    <w:rsid w:val="00EF6703"/>
    <w:rsid w:val="00F03B04"/>
    <w:rsid w:val="00F05002"/>
    <w:rsid w:val="00F118B9"/>
    <w:rsid w:val="00F27EAA"/>
    <w:rsid w:val="00F40BA2"/>
    <w:rsid w:val="00F45219"/>
    <w:rsid w:val="00F53F76"/>
    <w:rsid w:val="00F66457"/>
    <w:rsid w:val="00F673A4"/>
    <w:rsid w:val="00F720CC"/>
    <w:rsid w:val="00F74649"/>
    <w:rsid w:val="00F935AD"/>
    <w:rsid w:val="00F937DE"/>
    <w:rsid w:val="00FA1E6E"/>
    <w:rsid w:val="00FA224E"/>
    <w:rsid w:val="00FB5458"/>
    <w:rsid w:val="00FC5ABD"/>
    <w:rsid w:val="00FC69E7"/>
    <w:rsid w:val="00FD124D"/>
    <w:rsid w:val="00FD284A"/>
    <w:rsid w:val="00FE1B3B"/>
    <w:rsid w:val="00FE1D23"/>
    <w:rsid w:val="00FE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5E0DC59-E571-492E-8948-86BA74AF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pPr>
        <w:spacing w:after="24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iPriority="1" w:unhideWhenUsed="1"/>
    <w:lsdException w:name="Date"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lsdException w:name="Book Title" w:semiHidden="1" w:uiPriority="69"/>
    <w:lsdException w:name="Bibliography" w:semiHidden="1" w:uiPriority="70"/>
    <w:lsdException w:name="TOC Heading" w:semiHidden="1" w:uiPriority="7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79"/>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qFormat/>
    <w:rsid w:val="002873B1"/>
    <w:pPr>
      <w:keepNext/>
      <w:numPr>
        <w:numId w:val="7"/>
      </w:numPr>
      <w:spacing w:after="0"/>
      <w:outlineLvl w:val="0"/>
    </w:pPr>
    <w:rPr>
      <w:rFonts w:ascii="Gill Sans MT" w:eastAsia="Times New Roman" w:hAnsi="Gill Sans MT"/>
      <w:b/>
      <w:bCs/>
      <w:sz w:val="32"/>
      <w:szCs w:val="24"/>
    </w:rPr>
  </w:style>
  <w:style w:type="paragraph" w:styleId="Heading2">
    <w:name w:val="heading 2"/>
    <w:basedOn w:val="Normal"/>
    <w:next w:val="Normal"/>
    <w:link w:val="Heading2Char"/>
    <w:semiHidden/>
    <w:qFormat/>
    <w:rsid w:val="002873B1"/>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qFormat/>
    <w:rsid w:val="002873B1"/>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qFormat/>
    <w:rsid w:val="002873B1"/>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qFormat/>
    <w:rsid w:val="002873B1"/>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2873B1"/>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2873B1"/>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2873B1"/>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2873B1"/>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031E8A"/>
    <w:rPr>
      <w:rFonts w:ascii="Gill Sans MT" w:eastAsia="Times New Roman" w:hAnsi="Gill Sans MT"/>
      <w:b/>
      <w:bCs/>
      <w:sz w:val="32"/>
      <w:szCs w:val="24"/>
    </w:rPr>
  </w:style>
  <w:style w:type="paragraph" w:customStyle="1" w:styleId="FCAIndentabc">
    <w:name w:val="FCA Indent a_b_c"/>
    <w:basedOn w:val="ListParagraph"/>
    <w:uiPriority w:val="6"/>
    <w:qFormat/>
    <w:rsid w:val="00015307"/>
    <w:pPr>
      <w:numPr>
        <w:ilvl w:val="6"/>
        <w:numId w:val="1"/>
      </w:numPr>
      <w:contextualSpacing w:val="0"/>
    </w:pPr>
  </w:style>
  <w:style w:type="paragraph" w:customStyle="1" w:styleId="Action">
    <w:name w:val="Action"/>
    <w:next w:val="Actiontext"/>
    <w:uiPriority w:val="8"/>
    <w:qFormat/>
    <w:rsid w:val="00184AE8"/>
    <w:pPr>
      <w:widowControl w:val="0"/>
      <w:pBdr>
        <w:top w:val="single" w:sz="24" w:space="3" w:color="8E1537"/>
      </w:pBdr>
      <w:tabs>
        <w:tab w:val="left" w:pos="426"/>
        <w:tab w:val="left" w:pos="1701"/>
      </w:tabs>
      <w:spacing w:before="360" w:after="80"/>
      <w:ind w:left="1701" w:hanging="1701"/>
    </w:pPr>
    <w:rPr>
      <w:b/>
      <w:szCs w:val="21"/>
      <w:lang w:val="en-US" w:eastAsia="en-US"/>
    </w:rPr>
  </w:style>
  <w:style w:type="paragraph" w:styleId="Salutation">
    <w:name w:val="Salutation"/>
    <w:basedOn w:val="Normal"/>
    <w:next w:val="Normal"/>
    <w:link w:val="SalutationChar"/>
    <w:uiPriority w:val="1"/>
    <w:semiHidden/>
    <w:rsid w:val="004567A7"/>
    <w:pPr>
      <w:spacing w:before="480"/>
    </w:pPr>
  </w:style>
  <w:style w:type="character" w:customStyle="1" w:styleId="SalutationChar">
    <w:name w:val="Salutation Char"/>
    <w:link w:val="Salutation"/>
    <w:uiPriority w:val="1"/>
    <w:semiHidden/>
    <w:rsid w:val="00031E8A"/>
  </w:style>
  <w:style w:type="paragraph" w:styleId="Signature">
    <w:name w:val="Signature"/>
    <w:basedOn w:val="Normal"/>
    <w:link w:val="SignatureChar"/>
    <w:uiPriority w:val="1"/>
    <w:semiHidden/>
    <w:rsid w:val="004567A7"/>
    <w:pPr>
      <w:spacing w:before="720" w:after="0"/>
    </w:pPr>
  </w:style>
  <w:style w:type="character" w:customStyle="1" w:styleId="SignatureChar">
    <w:name w:val="Signature Char"/>
    <w:link w:val="Signature"/>
    <w:uiPriority w:val="1"/>
    <w:semiHidden/>
    <w:rsid w:val="00031E8A"/>
  </w:style>
  <w:style w:type="paragraph" w:styleId="Footer">
    <w:name w:val="footer"/>
    <w:basedOn w:val="Normal"/>
    <w:link w:val="FooterChar"/>
    <w:uiPriority w:val="99"/>
    <w:rsid w:val="00303CB2"/>
    <w:pPr>
      <w:tabs>
        <w:tab w:val="center" w:pos="4513"/>
        <w:tab w:val="right" w:pos="9026"/>
      </w:tabs>
    </w:pPr>
    <w:rPr>
      <w:sz w:val="18"/>
    </w:rPr>
  </w:style>
  <w:style w:type="character" w:customStyle="1" w:styleId="FooterChar">
    <w:name w:val="Footer Char"/>
    <w:link w:val="Footer"/>
    <w:uiPriority w:val="99"/>
    <w:rsid w:val="00031E8A"/>
    <w:rPr>
      <w:sz w:val="18"/>
    </w:rPr>
  </w:style>
  <w:style w:type="paragraph" w:customStyle="1" w:styleId="Actiontext">
    <w:name w:val="Action text"/>
    <w:basedOn w:val="Normal"/>
    <w:uiPriority w:val="8"/>
    <w:qFormat/>
    <w:rsid w:val="00184AE8"/>
    <w:pPr>
      <w:pBdr>
        <w:bottom w:val="single" w:sz="12" w:space="5" w:color="8E1537"/>
      </w:pBdr>
      <w:tabs>
        <w:tab w:val="left" w:pos="1701"/>
      </w:tabs>
      <w:spacing w:after="80"/>
      <w:ind w:left="1701" w:hanging="1701"/>
    </w:pPr>
    <w:rPr>
      <w:b/>
      <w:szCs w:val="21"/>
    </w:rPr>
  </w:style>
  <w:style w:type="paragraph" w:customStyle="1" w:styleId="FCABodyText">
    <w:name w:val="FCA Body Text"/>
    <w:basedOn w:val="Normal"/>
    <w:uiPriority w:val="5"/>
    <w:qFormat/>
    <w:rsid w:val="00184AE8"/>
    <w:pPr>
      <w:numPr>
        <w:ilvl w:val="3"/>
        <w:numId w:val="1"/>
      </w:numPr>
    </w:pPr>
  </w:style>
  <w:style w:type="paragraph" w:customStyle="1" w:styleId="FCABulletText">
    <w:name w:val="FCA Bullet Text"/>
    <w:basedOn w:val="FCABodyText"/>
    <w:uiPriority w:val="5"/>
    <w:qFormat/>
    <w:rsid w:val="00015307"/>
    <w:pPr>
      <w:numPr>
        <w:ilvl w:val="4"/>
      </w:numPr>
    </w:pPr>
  </w:style>
  <w:style w:type="paragraph" w:customStyle="1" w:styleId="FCAIndentBullet">
    <w:name w:val="FCA Indent Bullet"/>
    <w:basedOn w:val="Normal"/>
    <w:uiPriority w:val="6"/>
    <w:qFormat/>
    <w:rsid w:val="00015307"/>
    <w:pPr>
      <w:numPr>
        <w:ilvl w:val="7"/>
        <w:numId w:val="1"/>
      </w:numPr>
    </w:pPr>
  </w:style>
  <w:style w:type="paragraph" w:styleId="Header">
    <w:name w:val="header"/>
    <w:basedOn w:val="Normal"/>
    <w:link w:val="HeaderChar"/>
    <w:semiHidden/>
    <w:rsid w:val="00411CBD"/>
    <w:pPr>
      <w:tabs>
        <w:tab w:val="center" w:pos="4513"/>
        <w:tab w:val="right" w:pos="9026"/>
      </w:tabs>
      <w:spacing w:after="0"/>
    </w:pPr>
  </w:style>
  <w:style w:type="character" w:customStyle="1" w:styleId="HeaderChar">
    <w:name w:val="Header Char"/>
    <w:basedOn w:val="DefaultParagraphFont"/>
    <w:link w:val="Header"/>
    <w:semiHidden/>
    <w:rsid w:val="00031E8A"/>
  </w:style>
  <w:style w:type="paragraph" w:styleId="NormalWeb">
    <w:name w:val="Normal (Web)"/>
    <w:basedOn w:val="Normal"/>
    <w:uiPriority w:val="99"/>
    <w:semiHidden/>
    <w:rsid w:val="00522033"/>
    <w:pPr>
      <w:spacing w:before="100" w:beforeAutospacing="1" w:after="100" w:afterAutospacing="1"/>
    </w:pPr>
    <w:rPr>
      <w:rFonts w:ascii="Times New Roman" w:eastAsiaTheme="minorEastAsia" w:hAnsi="Times New Roman"/>
      <w:sz w:val="24"/>
      <w:szCs w:val="24"/>
    </w:rPr>
  </w:style>
  <w:style w:type="paragraph" w:customStyle="1" w:styleId="SecurityMarking">
    <w:name w:val="Security Marking"/>
    <w:basedOn w:val="NormalWeb"/>
    <w:uiPriority w:val="1"/>
    <w:semiHidden/>
    <w:rsid w:val="00634803"/>
    <w:pPr>
      <w:spacing w:before="0" w:beforeAutospacing="0" w:after="0" w:afterAutospacing="0"/>
    </w:pPr>
    <w:rPr>
      <w:rFonts w:asciiTheme="minorHAnsi" w:hAnsi="Calibri"/>
      <w:b/>
      <w:bCs/>
      <w:color w:val="000000" w:themeColor="text1"/>
      <w:kern w:val="24"/>
      <w:sz w:val="20"/>
      <w:szCs w:val="20"/>
    </w:rPr>
  </w:style>
  <w:style w:type="character" w:styleId="PlaceholderText">
    <w:name w:val="Placeholder Text"/>
    <w:basedOn w:val="DefaultParagraphFont"/>
    <w:uiPriority w:val="99"/>
    <w:semiHidden/>
    <w:rsid w:val="00D84512"/>
    <w:rPr>
      <w:color w:val="808080"/>
    </w:rPr>
  </w:style>
  <w:style w:type="paragraph" w:customStyle="1" w:styleId="FCAHeadingLevel2">
    <w:name w:val="FCA Heading Level 2"/>
    <w:basedOn w:val="Normal"/>
    <w:uiPriority w:val="4"/>
    <w:qFormat/>
    <w:rsid w:val="00184AE8"/>
    <w:pPr>
      <w:numPr>
        <w:ilvl w:val="1"/>
        <w:numId w:val="1"/>
      </w:numPr>
      <w:spacing w:before="240" w:after="120"/>
    </w:pPr>
    <w:rPr>
      <w:b/>
      <w:sz w:val="21"/>
      <w:szCs w:val="21"/>
    </w:rPr>
  </w:style>
  <w:style w:type="paragraph" w:customStyle="1" w:styleId="FCAHeadingLevel3">
    <w:name w:val="FCA Heading Level 3"/>
    <w:basedOn w:val="Normal"/>
    <w:uiPriority w:val="4"/>
    <w:qFormat/>
    <w:rsid w:val="00184AE8"/>
    <w:pPr>
      <w:numPr>
        <w:ilvl w:val="2"/>
        <w:numId w:val="1"/>
      </w:numPr>
      <w:spacing w:after="120"/>
    </w:pPr>
    <w:rPr>
      <w:b/>
      <w:i/>
    </w:rPr>
  </w:style>
  <w:style w:type="paragraph" w:customStyle="1" w:styleId="FCABullet123">
    <w:name w:val="FCA Bullet 1_2_3"/>
    <w:uiPriority w:val="6"/>
    <w:qFormat/>
    <w:rsid w:val="00015307"/>
    <w:pPr>
      <w:numPr>
        <w:ilvl w:val="5"/>
        <w:numId w:val="1"/>
      </w:numPr>
    </w:pPr>
  </w:style>
  <w:style w:type="paragraph" w:customStyle="1" w:styleId="FCASub-Indentiiiiii">
    <w:name w:val="FCA Sub-Indent i_ii_iii"/>
    <w:uiPriority w:val="6"/>
    <w:qFormat/>
    <w:rsid w:val="00015307"/>
    <w:pPr>
      <w:numPr>
        <w:ilvl w:val="8"/>
        <w:numId w:val="1"/>
      </w:numPr>
    </w:pPr>
  </w:style>
  <w:style w:type="paragraph" w:customStyle="1" w:styleId="FCAIndentBodyText">
    <w:name w:val="FCA Indent Body Text"/>
    <w:basedOn w:val="Normal"/>
    <w:uiPriority w:val="7"/>
    <w:rsid w:val="00015307"/>
    <w:pPr>
      <w:ind w:left="720"/>
    </w:pPr>
  </w:style>
  <w:style w:type="paragraph" w:styleId="ListParagraph">
    <w:name w:val="List Paragraph"/>
    <w:basedOn w:val="Normal"/>
    <w:uiPriority w:val="34"/>
    <w:qFormat/>
    <w:rsid w:val="00184AE8"/>
    <w:pPr>
      <w:ind w:left="720"/>
      <w:contextualSpacing/>
    </w:pPr>
  </w:style>
  <w:style w:type="paragraph" w:customStyle="1" w:styleId="FCAHeadingLevel1">
    <w:name w:val="FCA Heading Level 1"/>
    <w:uiPriority w:val="4"/>
    <w:qFormat/>
    <w:rsid w:val="00184AE8"/>
    <w:pPr>
      <w:numPr>
        <w:numId w:val="1"/>
      </w:numPr>
      <w:tabs>
        <w:tab w:val="left" w:pos="0"/>
      </w:tabs>
      <w:spacing w:before="480"/>
    </w:pPr>
    <w:rPr>
      <w:rFonts w:eastAsia="Times New Roman"/>
      <w:b/>
      <w:bCs/>
      <w:sz w:val="24"/>
      <w:szCs w:val="24"/>
      <w:lang w:eastAsia="en-US"/>
    </w:rPr>
  </w:style>
  <w:style w:type="character" w:customStyle="1" w:styleId="Heading2Char">
    <w:name w:val="Heading 2 Char"/>
    <w:basedOn w:val="DefaultParagraphFont"/>
    <w:link w:val="Heading2"/>
    <w:semiHidden/>
    <w:rsid w:val="00031E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31E8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031E8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031E8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31E8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31E8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31E8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31E8A"/>
    <w:rPr>
      <w:rFonts w:asciiTheme="majorHAnsi" w:eastAsiaTheme="majorEastAsia" w:hAnsiTheme="majorHAnsi" w:cstheme="majorBidi"/>
      <w:i/>
      <w:iCs/>
      <w:color w:val="404040" w:themeColor="text1" w:themeTint="BF"/>
    </w:rPr>
  </w:style>
  <w:style w:type="paragraph" w:customStyle="1" w:styleId="FCAINSETHeading3">
    <w:name w:val="FCA INSET Heading 3"/>
    <w:uiPriority w:val="1"/>
    <w:semiHidden/>
    <w:rsid w:val="00184AE8"/>
    <w:pPr>
      <w:spacing w:after="120"/>
    </w:pPr>
    <w:rPr>
      <w:b/>
      <w:i/>
      <w:lang w:val="en-US" w:eastAsia="en-US"/>
    </w:rPr>
  </w:style>
  <w:style w:type="paragraph" w:customStyle="1" w:styleId="FCAINSETBODYBullet">
    <w:name w:val="FCA INSET BODY Bullet"/>
    <w:basedOn w:val="Normal"/>
    <w:semiHidden/>
    <w:qFormat/>
    <w:rsid w:val="00B73BC3"/>
    <w:pPr>
      <w:tabs>
        <w:tab w:val="num" w:pos="454"/>
      </w:tabs>
      <w:ind w:left="454" w:hanging="454"/>
    </w:pPr>
  </w:style>
  <w:style w:type="paragraph" w:customStyle="1" w:styleId="FCATitleChapterHeading">
    <w:name w:val="FCA Title/Chapter Heading"/>
    <w:qFormat/>
    <w:rsid w:val="00184AE8"/>
    <w:pPr>
      <w:spacing w:before="720" w:after="480"/>
    </w:pPr>
    <w:rPr>
      <w:rFonts w:ascii="Book Antiqua" w:eastAsia="Times New Roman" w:hAnsi="Book Antiqua"/>
      <w:b/>
      <w:bCs/>
      <w:spacing w:val="20"/>
      <w:sz w:val="40"/>
      <w:szCs w:val="40"/>
      <w:lang w:eastAsia="en-US"/>
    </w:rPr>
  </w:style>
  <w:style w:type="paragraph" w:customStyle="1" w:styleId="FCAINSETHeading2">
    <w:name w:val="FCA INSET Heading 2"/>
    <w:uiPriority w:val="1"/>
    <w:semiHidden/>
    <w:qFormat/>
    <w:rsid w:val="00184AE8"/>
    <w:pPr>
      <w:spacing w:before="240" w:after="120"/>
    </w:pPr>
    <w:rPr>
      <w:b/>
      <w:color w:val="262626"/>
      <w:sz w:val="21"/>
      <w:szCs w:val="21"/>
      <w:lang w:val="en-US" w:eastAsia="en-US"/>
    </w:rPr>
  </w:style>
  <w:style w:type="paragraph" w:customStyle="1" w:styleId="FCAHeading1MainHeading">
    <w:name w:val="FCA Heading 1_Main Heading"/>
    <w:uiPriority w:val="8"/>
    <w:qFormat/>
    <w:rsid w:val="00D74A55"/>
    <w:pPr>
      <w:numPr>
        <w:numId w:val="8"/>
      </w:numPr>
      <w:spacing w:before="480"/>
    </w:pPr>
    <w:rPr>
      <w:rFonts w:eastAsia="Times New Roman"/>
      <w:b/>
      <w:sz w:val="24"/>
    </w:rPr>
  </w:style>
  <w:style w:type="paragraph" w:customStyle="1" w:styleId="FCAHeading7SubHeading">
    <w:name w:val="FCA Heading 7_Sub Heading"/>
    <w:uiPriority w:val="8"/>
    <w:qFormat/>
    <w:rsid w:val="00F66457"/>
    <w:pPr>
      <w:numPr>
        <w:ilvl w:val="1"/>
        <w:numId w:val="8"/>
      </w:numPr>
      <w:spacing w:before="240" w:after="120"/>
    </w:pPr>
    <w:rPr>
      <w:rFonts w:eastAsia="Times New Roman"/>
      <w:b/>
    </w:rPr>
  </w:style>
  <w:style w:type="paragraph" w:customStyle="1" w:styleId="FCAHeading8SubSubHeading">
    <w:name w:val="FCA Heading 8_Sub Sub Heading"/>
    <w:uiPriority w:val="8"/>
    <w:qFormat/>
    <w:rsid w:val="00F66457"/>
    <w:pPr>
      <w:numPr>
        <w:ilvl w:val="2"/>
        <w:numId w:val="8"/>
      </w:numPr>
      <w:spacing w:after="120"/>
    </w:pPr>
    <w:rPr>
      <w:rFonts w:eastAsia="Times New Roman"/>
      <w:b/>
      <w:i/>
    </w:rPr>
  </w:style>
  <w:style w:type="paragraph" w:customStyle="1" w:styleId="FCAHeading2Text">
    <w:name w:val="FCA Heading 2_Text"/>
    <w:uiPriority w:val="8"/>
    <w:qFormat/>
    <w:rsid w:val="00F66457"/>
    <w:pPr>
      <w:numPr>
        <w:ilvl w:val="3"/>
        <w:numId w:val="8"/>
      </w:numPr>
    </w:pPr>
    <w:rPr>
      <w:rFonts w:eastAsia="Times New Roman"/>
    </w:rPr>
  </w:style>
  <w:style w:type="paragraph" w:customStyle="1" w:styleId="FCAHeading6IndentedText">
    <w:name w:val="FCA Heading 6_Indented Text"/>
    <w:uiPriority w:val="8"/>
    <w:qFormat/>
    <w:rsid w:val="00F66457"/>
    <w:pPr>
      <w:numPr>
        <w:ilvl w:val="4"/>
        <w:numId w:val="8"/>
      </w:numPr>
    </w:pPr>
    <w:rPr>
      <w:rFonts w:eastAsia="Times New Roman"/>
    </w:rPr>
  </w:style>
  <w:style w:type="paragraph" w:customStyle="1" w:styleId="FCAHeading3SubText">
    <w:name w:val="FCA Heading 3_Sub Text"/>
    <w:uiPriority w:val="8"/>
    <w:qFormat/>
    <w:rsid w:val="00F66457"/>
    <w:pPr>
      <w:numPr>
        <w:ilvl w:val="5"/>
        <w:numId w:val="8"/>
      </w:numPr>
    </w:pPr>
    <w:rPr>
      <w:rFonts w:eastAsia="Times New Roman"/>
    </w:rPr>
  </w:style>
  <w:style w:type="paragraph" w:customStyle="1" w:styleId="FCAHeading4SubSubText">
    <w:name w:val="FCA Heading 4_Sub Sub Text"/>
    <w:uiPriority w:val="8"/>
    <w:qFormat/>
    <w:rsid w:val="00F66457"/>
    <w:pPr>
      <w:numPr>
        <w:ilvl w:val="6"/>
        <w:numId w:val="8"/>
      </w:numPr>
    </w:pPr>
    <w:rPr>
      <w:rFonts w:eastAsia="Times New Roman"/>
    </w:rPr>
  </w:style>
  <w:style w:type="paragraph" w:customStyle="1" w:styleId="FCAHeading5SubSubSubText">
    <w:name w:val="FCA Heading 5_Sub Sub Sub Text"/>
    <w:uiPriority w:val="8"/>
    <w:qFormat/>
    <w:rsid w:val="00F66457"/>
    <w:pPr>
      <w:numPr>
        <w:ilvl w:val="7"/>
        <w:numId w:val="8"/>
      </w:numPr>
    </w:pPr>
    <w:rPr>
      <w:rFonts w:eastAsia="Times New Roman"/>
    </w:rPr>
  </w:style>
  <w:style w:type="paragraph" w:customStyle="1" w:styleId="FCAHeading9SubSubSubHeading">
    <w:name w:val="FCA Heading 9_Sub Sub Sub Heading"/>
    <w:uiPriority w:val="8"/>
    <w:qFormat/>
    <w:rsid w:val="00F66457"/>
    <w:pPr>
      <w:numPr>
        <w:ilvl w:val="8"/>
        <w:numId w:val="8"/>
      </w:numPr>
    </w:pPr>
    <w:rPr>
      <w:rFonts w:eastAsia="Times New Roman"/>
      <w:i/>
    </w:rPr>
  </w:style>
  <w:style w:type="paragraph" w:styleId="FootnoteText">
    <w:name w:val="footnote text"/>
    <w:basedOn w:val="Normal"/>
    <w:link w:val="FootnoteTextChar"/>
    <w:uiPriority w:val="99"/>
    <w:semiHidden/>
    <w:rsid w:val="001E311F"/>
    <w:pPr>
      <w:spacing w:after="0"/>
    </w:pPr>
  </w:style>
  <w:style w:type="character" w:customStyle="1" w:styleId="FootnoteTextChar">
    <w:name w:val="Footnote Text Char"/>
    <w:basedOn w:val="DefaultParagraphFont"/>
    <w:link w:val="FootnoteText"/>
    <w:uiPriority w:val="99"/>
    <w:semiHidden/>
    <w:rsid w:val="00031E8A"/>
  </w:style>
  <w:style w:type="character" w:styleId="FootnoteReference">
    <w:name w:val="footnote reference"/>
    <w:basedOn w:val="DefaultParagraphFont"/>
    <w:rsid w:val="001E311F"/>
    <w:rPr>
      <w:vertAlign w:val="superscript"/>
    </w:rPr>
  </w:style>
  <w:style w:type="paragraph" w:styleId="Date">
    <w:name w:val="Date"/>
    <w:basedOn w:val="Normal"/>
    <w:next w:val="Normal"/>
    <w:link w:val="DateChar"/>
    <w:uiPriority w:val="1"/>
    <w:semiHidden/>
    <w:rsid w:val="00303CB2"/>
    <w:rPr>
      <w:sz w:val="18"/>
    </w:rPr>
  </w:style>
  <w:style w:type="character" w:customStyle="1" w:styleId="DateChar">
    <w:name w:val="Date Char"/>
    <w:basedOn w:val="DefaultParagraphFont"/>
    <w:link w:val="Date"/>
    <w:uiPriority w:val="1"/>
    <w:semiHidden/>
    <w:rsid w:val="00031E8A"/>
    <w:rPr>
      <w:sz w:val="18"/>
    </w:rPr>
  </w:style>
  <w:style w:type="character" w:styleId="Hyperlink">
    <w:name w:val="Hyperlink"/>
    <w:rsid w:val="002873B1"/>
    <w:rPr>
      <w:color w:val="0000FF"/>
      <w:u w:val="single"/>
    </w:rPr>
  </w:style>
  <w:style w:type="paragraph" w:styleId="TOC1">
    <w:name w:val="toc 1"/>
    <w:basedOn w:val="Normal"/>
    <w:next w:val="Normal"/>
    <w:autoRedefine/>
    <w:uiPriority w:val="39"/>
    <w:semiHidden/>
    <w:rsid w:val="001A703B"/>
    <w:pPr>
      <w:tabs>
        <w:tab w:val="left" w:pos="482"/>
        <w:tab w:val="right" w:pos="8301"/>
      </w:tabs>
      <w:spacing w:before="200" w:after="0" w:line="288" w:lineRule="auto"/>
      <w:ind w:left="482" w:hanging="482"/>
    </w:pPr>
    <w:rPr>
      <w:rFonts w:ascii="Times New Roman" w:eastAsia="Times New Roman" w:hAnsi="Times New Roman"/>
      <w:noProof/>
      <w:sz w:val="24"/>
      <w:szCs w:val="24"/>
    </w:rPr>
  </w:style>
  <w:style w:type="paragraph" w:styleId="TOC2">
    <w:name w:val="toc 2"/>
    <w:basedOn w:val="TOC1"/>
    <w:next w:val="Normal"/>
    <w:autoRedefine/>
    <w:uiPriority w:val="39"/>
    <w:semiHidden/>
    <w:rsid w:val="001A703B"/>
    <w:pPr>
      <w:ind w:firstLine="0"/>
    </w:pPr>
  </w:style>
  <w:style w:type="character" w:styleId="PageNumber">
    <w:name w:val="page number"/>
    <w:basedOn w:val="DefaultParagraphFont"/>
    <w:semiHidden/>
    <w:rsid w:val="001A703B"/>
  </w:style>
  <w:style w:type="character" w:styleId="FollowedHyperlink">
    <w:name w:val="FollowedHyperlink"/>
    <w:semiHidden/>
    <w:rsid w:val="002873B1"/>
    <w:rPr>
      <w:color w:val="800080"/>
      <w:u w:val="single"/>
    </w:rPr>
  </w:style>
  <w:style w:type="paragraph" w:styleId="TOC4">
    <w:name w:val="toc 4"/>
    <w:basedOn w:val="Normal"/>
    <w:next w:val="Normal"/>
    <w:autoRedefine/>
    <w:semiHidden/>
    <w:rsid w:val="001A703B"/>
    <w:pPr>
      <w:spacing w:after="0" w:line="240" w:lineRule="auto"/>
      <w:ind w:left="720"/>
    </w:pPr>
    <w:rPr>
      <w:rFonts w:ascii="Times New Roman" w:eastAsia="Times New Roman" w:hAnsi="Times New Roman"/>
      <w:sz w:val="24"/>
      <w:szCs w:val="24"/>
    </w:rPr>
  </w:style>
  <w:style w:type="character" w:styleId="Strong">
    <w:name w:val="Strong"/>
    <w:semiHidden/>
    <w:qFormat/>
    <w:rsid w:val="002873B1"/>
    <w:rPr>
      <w:b/>
      <w:bCs/>
    </w:rPr>
  </w:style>
  <w:style w:type="table" w:styleId="TableGrid">
    <w:name w:val="Table Grid"/>
    <w:basedOn w:val="TableNormal"/>
    <w:rsid w:val="008B7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87B06"/>
    <w:pPr>
      <w:spacing w:line="240" w:lineRule="auto"/>
    </w:pPr>
    <w:rPr>
      <w:sz w:val="20"/>
      <w:szCs w:val="20"/>
    </w:rPr>
  </w:style>
  <w:style w:type="character" w:customStyle="1" w:styleId="CommentTextChar">
    <w:name w:val="Comment Text Char"/>
    <w:basedOn w:val="DefaultParagraphFont"/>
    <w:link w:val="CommentText"/>
    <w:uiPriority w:val="99"/>
    <w:semiHidden/>
    <w:rsid w:val="00387B06"/>
    <w:rPr>
      <w:rFonts w:asciiTheme="minorHAnsi" w:eastAsiaTheme="minorHAnsi" w:hAnsiTheme="minorHAnsi" w:cstheme="minorBidi"/>
      <w:lang w:eastAsia="en-US"/>
    </w:rPr>
  </w:style>
  <w:style w:type="character" w:styleId="CommentReference">
    <w:name w:val="annotation reference"/>
    <w:semiHidden/>
    <w:rsid w:val="00387B06"/>
    <w:rPr>
      <w:sz w:val="16"/>
      <w:szCs w:val="16"/>
    </w:rPr>
  </w:style>
  <w:style w:type="paragraph" w:styleId="BalloonText">
    <w:name w:val="Balloon Text"/>
    <w:basedOn w:val="Normal"/>
    <w:link w:val="BalloonTextChar"/>
    <w:semiHidden/>
    <w:rsid w:val="00387B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87B06"/>
    <w:rPr>
      <w:rFonts w:ascii="Tahoma" w:eastAsiaTheme="minorHAnsi" w:hAnsi="Tahoma" w:cs="Tahoma"/>
      <w:sz w:val="16"/>
      <w:szCs w:val="16"/>
      <w:lang w:eastAsia="en-US"/>
    </w:rPr>
  </w:style>
  <w:style w:type="character" w:styleId="UnresolvedMention">
    <w:name w:val="Unresolved Mention"/>
    <w:basedOn w:val="DefaultParagraphFont"/>
    <w:uiPriority w:val="99"/>
    <w:semiHidden/>
    <w:unhideWhenUsed/>
    <w:rsid w:val="004F257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2445">
      <w:bodyDiv w:val="1"/>
      <w:marLeft w:val="0"/>
      <w:marRight w:val="0"/>
      <w:marTop w:val="0"/>
      <w:marBottom w:val="0"/>
      <w:divBdr>
        <w:top w:val="none" w:sz="0" w:space="0" w:color="auto"/>
        <w:left w:val="none" w:sz="0" w:space="0" w:color="auto"/>
        <w:bottom w:val="none" w:sz="0" w:space="0" w:color="auto"/>
        <w:right w:val="none" w:sz="0" w:space="0" w:color="auto"/>
      </w:divBdr>
    </w:div>
    <w:div w:id="427429550">
      <w:bodyDiv w:val="1"/>
      <w:marLeft w:val="0"/>
      <w:marRight w:val="0"/>
      <w:marTop w:val="0"/>
      <w:marBottom w:val="0"/>
      <w:divBdr>
        <w:top w:val="none" w:sz="0" w:space="0" w:color="auto"/>
        <w:left w:val="none" w:sz="0" w:space="0" w:color="auto"/>
        <w:bottom w:val="none" w:sz="0" w:space="0" w:color="auto"/>
        <w:right w:val="none" w:sz="0" w:space="0" w:color="auto"/>
      </w:divBdr>
    </w:div>
    <w:div w:id="490801918">
      <w:bodyDiv w:val="1"/>
      <w:marLeft w:val="0"/>
      <w:marRight w:val="0"/>
      <w:marTop w:val="0"/>
      <w:marBottom w:val="0"/>
      <w:divBdr>
        <w:top w:val="none" w:sz="0" w:space="0" w:color="auto"/>
        <w:left w:val="none" w:sz="0" w:space="0" w:color="auto"/>
        <w:bottom w:val="none" w:sz="0" w:space="0" w:color="auto"/>
        <w:right w:val="none" w:sz="0" w:space="0" w:color="auto"/>
      </w:divBdr>
    </w:div>
    <w:div w:id="554776827">
      <w:bodyDiv w:val="1"/>
      <w:marLeft w:val="0"/>
      <w:marRight w:val="0"/>
      <w:marTop w:val="0"/>
      <w:marBottom w:val="0"/>
      <w:divBdr>
        <w:top w:val="none" w:sz="0" w:space="0" w:color="auto"/>
        <w:left w:val="none" w:sz="0" w:space="0" w:color="auto"/>
        <w:bottom w:val="none" w:sz="0" w:space="0" w:color="auto"/>
        <w:right w:val="none" w:sz="0" w:space="0" w:color="auto"/>
      </w:divBdr>
    </w:div>
    <w:div w:id="682367237">
      <w:bodyDiv w:val="1"/>
      <w:marLeft w:val="0"/>
      <w:marRight w:val="0"/>
      <w:marTop w:val="0"/>
      <w:marBottom w:val="0"/>
      <w:divBdr>
        <w:top w:val="none" w:sz="0" w:space="0" w:color="auto"/>
        <w:left w:val="none" w:sz="0" w:space="0" w:color="auto"/>
        <w:bottom w:val="none" w:sz="0" w:space="0" w:color="auto"/>
        <w:right w:val="none" w:sz="0" w:space="0" w:color="auto"/>
      </w:divBdr>
    </w:div>
    <w:div w:id="1138374175">
      <w:bodyDiv w:val="1"/>
      <w:marLeft w:val="0"/>
      <w:marRight w:val="0"/>
      <w:marTop w:val="0"/>
      <w:marBottom w:val="0"/>
      <w:divBdr>
        <w:top w:val="none" w:sz="0" w:space="0" w:color="auto"/>
        <w:left w:val="none" w:sz="0" w:space="0" w:color="auto"/>
        <w:bottom w:val="none" w:sz="0" w:space="0" w:color="auto"/>
        <w:right w:val="none" w:sz="0" w:space="0" w:color="auto"/>
      </w:divBdr>
    </w:div>
    <w:div w:id="210163993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rt@fca.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rt@fca.org.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Hidden\XPTemplates\Office%20Templates\ENF-FCA\FCA_Word_LOGO_Document_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BA7C9-BCC6-41D4-9C81-C66444FA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FCA_Word_LOGO_Document_Template.dotm</Template>
  <TotalTime>1</TotalTime>
  <Pages>7</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FCA Template</vt:lpstr>
    </vt:vector>
  </TitlesOfParts>
  <Company>Financial Services Authority</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FCA Template</dc:title>
  <dc:creator>Amaka Onyekwelu</dc:creator>
  <cp:lastModifiedBy>Ameer Wahid</cp:lastModifiedBy>
  <cp:revision>2</cp:revision>
  <cp:lastPrinted>2017-10-25T14:24:00Z</cp:lastPrinted>
  <dcterms:created xsi:type="dcterms:W3CDTF">2018-06-22T10:03:00Z</dcterms:created>
  <dcterms:modified xsi:type="dcterms:W3CDTF">2018-06-22T10:03:00Z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UFAAKbWmcrVFSZWT7cINakXoiZ2tC54MDBd0SdLARmKo4GX+VEH9HjB8PyJQOqTGCkod6VYdgZuPasnb
T2ICFapDCc0iYQ+Nyj4wbyVyMxwsyflt9Pnwd+N0YXv0WPQYX27NYxwAEspV83tKyCfUt+8MNJ2u
0DsWgMxafOn+s9Z/U7kpqJGaWjEPkXRQQ71ZDwQNJL5ApOjr5LCl6bX48js3rFdFyoTbCJrrH+pl
49V15lMJt8k9z8WJy</vt:lpwstr>
  </property>
  <property fmtid="{D5CDD505-2E9C-101B-9397-08002B2CF9AE}" pid="3" name="MAIL_MSG_ID2">
    <vt:lpwstr>ya6jqxwBHivbZTTV7prhtZs2B2XjwXblvwu/bacTLR9L1B6G6fe98a4D6fG
oWoBsOfwKjBRBeixBuM9Z8D8uhU=</vt:lpwstr>
  </property>
  <property fmtid="{D5CDD505-2E9C-101B-9397-08002B2CF9AE}" pid="4" name="RESPONSE_SENDER_NAME">
    <vt:lpwstr>sAAAE34RQVAK31ltbdkJ8KmcmZrBnzjrzl/iRHZ1xlLaM3k=</vt:lpwstr>
  </property>
  <property fmtid="{D5CDD505-2E9C-101B-9397-08002B2CF9AE}" pid="5" name="EMAIL_OWNER_ADDRESS">
    <vt:lpwstr>4AAA9DNYQidmug6j2YF9Ef32pwsVNF8GPKI0LpfadhYfMcgPbsInwuB1ag==</vt:lpwstr>
  </property>
</Properties>
</file>